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593" w:type="dxa"/>
        <w:tblLook w:val="04A0" w:firstRow="1" w:lastRow="0" w:firstColumn="1" w:lastColumn="0" w:noHBand="0" w:noVBand="1"/>
      </w:tblPr>
      <w:tblGrid>
        <w:gridCol w:w="5670"/>
        <w:gridCol w:w="9923"/>
      </w:tblGrid>
      <w:tr w:rsidR="009357E1" w:rsidRPr="009357E1" w14:paraId="33257CB9" w14:textId="77777777" w:rsidTr="009E6F38">
        <w:trPr>
          <w:trHeight w:val="1135"/>
        </w:trPr>
        <w:tc>
          <w:tcPr>
            <w:tcW w:w="5670" w:type="dxa"/>
          </w:tcPr>
          <w:p w14:paraId="46ADDF67" w14:textId="73B3B91F" w:rsidR="009357E1" w:rsidRPr="009357E1" w:rsidRDefault="009357E1" w:rsidP="00C05FA0">
            <w:pPr>
              <w:spacing w:after="0" w:line="240" w:lineRule="auto"/>
              <w:jc w:val="center"/>
              <w:rPr>
                <w:b/>
                <w:sz w:val="26"/>
                <w:szCs w:val="26"/>
              </w:rPr>
            </w:pPr>
            <w:r w:rsidRPr="009357E1">
              <w:rPr>
                <w:noProof/>
                <w:sz w:val="26"/>
                <w:szCs w:val="26"/>
              </w:rPr>
              <mc:AlternateContent>
                <mc:Choice Requires="wps">
                  <w:drawing>
                    <wp:anchor distT="4294967295" distB="4294967295" distL="114300" distR="114300" simplePos="0" relativeHeight="251660288" behindDoc="0" locked="0" layoutInCell="1" allowOverlap="1" wp14:anchorId="586757B8" wp14:editId="328760EA">
                      <wp:simplePos x="0" y="0"/>
                      <wp:positionH relativeFrom="margin">
                        <wp:posOffset>1473272</wp:posOffset>
                      </wp:positionH>
                      <wp:positionV relativeFrom="paragraph">
                        <wp:posOffset>274320</wp:posOffset>
                      </wp:positionV>
                      <wp:extent cx="539750" cy="0"/>
                      <wp:effectExtent l="0" t="0" r="0" b="0"/>
                      <wp:wrapNone/>
                      <wp:docPr id="64950217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7649102" id="Line 6"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16pt,21.6pt" to="158.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">
                      <w10:wrap anchorx="margin"/>
                    </v:line>
                  </w:pict>
                </mc:Fallback>
              </mc:AlternateContent>
            </w:r>
            <w:r w:rsidRPr="009357E1">
              <w:rPr>
                <w:sz w:val="26"/>
                <w:szCs w:val="26"/>
                <w:lang w:val="en-US"/>
              </w:rPr>
              <w:t xml:space="preserve"> </w:t>
            </w:r>
            <w:r w:rsidRPr="009357E1">
              <w:rPr>
                <w:b/>
                <w:sz w:val="26"/>
                <w:szCs w:val="26"/>
              </w:rPr>
              <w:t>BỘ NỘI VỤ</w:t>
            </w:r>
          </w:p>
        </w:tc>
        <w:tc>
          <w:tcPr>
            <w:tcW w:w="9923" w:type="dxa"/>
          </w:tcPr>
          <w:p w14:paraId="176047C4" w14:textId="77777777" w:rsidR="009357E1" w:rsidRPr="009357E1" w:rsidRDefault="009357E1" w:rsidP="00C05FA0">
            <w:pPr>
              <w:spacing w:after="0" w:line="240" w:lineRule="auto"/>
              <w:jc w:val="center"/>
              <w:rPr>
                <w:b/>
                <w:sz w:val="26"/>
                <w:szCs w:val="26"/>
              </w:rPr>
            </w:pPr>
            <w:r w:rsidRPr="009357E1">
              <w:rPr>
                <w:b/>
                <w:sz w:val="26"/>
                <w:szCs w:val="26"/>
              </w:rPr>
              <w:t>CỘNG HÒA XÃ HỘI CHỦ NGHĨA VIỆT NAM</w:t>
            </w:r>
          </w:p>
          <w:p w14:paraId="63ADD968" w14:textId="77777777" w:rsidR="009357E1" w:rsidRPr="009357E1" w:rsidRDefault="009357E1" w:rsidP="00C05FA0">
            <w:pPr>
              <w:spacing w:after="0" w:line="240" w:lineRule="auto"/>
              <w:jc w:val="center"/>
              <w:rPr>
                <w:i/>
                <w:sz w:val="26"/>
                <w:szCs w:val="26"/>
              </w:rPr>
            </w:pPr>
            <w:r w:rsidRPr="009357E1">
              <w:rPr>
                <w:b/>
                <w:sz w:val="26"/>
                <w:szCs w:val="26"/>
              </w:rPr>
              <w:t>Độc lập - Tự do - Hạnh phúc</w:t>
            </w:r>
          </w:p>
          <w:p w14:paraId="1F7A5542" w14:textId="77777777" w:rsidR="009357E1" w:rsidRPr="009357E1" w:rsidRDefault="009357E1" w:rsidP="00C05FA0">
            <w:pPr>
              <w:spacing w:after="0" w:line="240" w:lineRule="auto"/>
              <w:jc w:val="center"/>
              <w:rPr>
                <w:i/>
                <w:sz w:val="26"/>
                <w:szCs w:val="26"/>
              </w:rPr>
            </w:pPr>
            <w:r w:rsidRPr="009357E1">
              <w:rPr>
                <w:noProof/>
                <w:sz w:val="26"/>
                <w:szCs w:val="26"/>
              </w:rPr>
              <mc:AlternateContent>
                <mc:Choice Requires="wps">
                  <w:drawing>
                    <wp:anchor distT="4294967294" distB="4294967294" distL="114300" distR="114300" simplePos="0" relativeHeight="251659264" behindDoc="0" locked="0" layoutInCell="1" allowOverlap="1" wp14:anchorId="17B24570" wp14:editId="1F994E1F">
                      <wp:simplePos x="0" y="0"/>
                      <wp:positionH relativeFrom="margin">
                        <wp:posOffset>2092325</wp:posOffset>
                      </wp:positionH>
                      <wp:positionV relativeFrom="paragraph">
                        <wp:posOffset>40005</wp:posOffset>
                      </wp:positionV>
                      <wp:extent cx="19800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4739DF89"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64.75pt,3.15pt" to="320.6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" strokecolor="windowText" strokeweight=".5pt">
                      <v:stroke joinstyle="miter"/>
                      <o:lock v:ext="edit" shapetype="f"/>
                      <w10:wrap anchorx="margin"/>
                    </v:line>
                  </w:pict>
                </mc:Fallback>
              </mc:AlternateContent>
            </w:r>
          </w:p>
        </w:tc>
      </w:tr>
    </w:tbl>
    <w:p w14:paraId="402EA471" w14:textId="7C44C5DC" w:rsidR="009357E1" w:rsidRDefault="009357E1" w:rsidP="009357E1">
      <w:pPr>
        <w:spacing w:after="0" w:line="240" w:lineRule="auto"/>
        <w:jc w:val="center"/>
        <w:rPr>
          <w:b/>
          <w:sz w:val="28"/>
          <w:szCs w:val="28"/>
          <w:lang w:val="en-US"/>
        </w:rPr>
      </w:pPr>
      <w:r w:rsidRPr="009357E1">
        <w:rPr>
          <w:b/>
          <w:sz w:val="28"/>
          <w:szCs w:val="28"/>
        </w:rPr>
        <w:t xml:space="preserve">BẢN SO SÁNH, THUYẾT MINH DỰ THẢO </w:t>
      </w:r>
      <w:r>
        <w:rPr>
          <w:b/>
          <w:sz w:val="28"/>
          <w:szCs w:val="28"/>
          <w:lang w:val="en-US"/>
        </w:rPr>
        <w:t>NGHỊ ĐỊNH QUY ĐỊNH TUYỂN DỤNG, SỬ DỤNG VÀ QUẢN LÝ VIÊN CHỨC</w:t>
      </w:r>
      <w:r w:rsidRPr="009357E1">
        <w:rPr>
          <w:b/>
          <w:sz w:val="28"/>
          <w:szCs w:val="28"/>
        </w:rPr>
        <w:t xml:space="preserve"> VỚI </w:t>
      </w:r>
      <w:r>
        <w:rPr>
          <w:b/>
          <w:sz w:val="28"/>
          <w:szCs w:val="28"/>
          <w:lang w:val="en-US"/>
        </w:rPr>
        <w:t>NGHỊ ĐỊNH SỐ 115/2020/NĐ-CP (SỬA ĐỔI, BỔ SUNG TẠI NGHỊ ĐỊNH SỐ 85/2023/NĐ-CP)</w:t>
      </w:r>
    </w:p>
    <w:p w14:paraId="2E2CCD91" w14:textId="55A01EA3" w:rsidR="00D3638B" w:rsidRPr="00D3638B" w:rsidRDefault="00D3638B" w:rsidP="009357E1">
      <w:pPr>
        <w:spacing w:after="0" w:line="240" w:lineRule="auto"/>
        <w:jc w:val="center"/>
        <w:rPr>
          <w:bCs/>
          <w:i/>
          <w:iCs/>
          <w:sz w:val="26"/>
          <w:szCs w:val="26"/>
          <w:lang w:val="en-US"/>
        </w:rPr>
      </w:pPr>
      <w:r w:rsidRPr="00D3638B">
        <w:rPr>
          <w:bCs/>
          <w:i/>
          <w:iCs/>
          <w:sz w:val="26"/>
          <w:szCs w:val="26"/>
          <w:lang w:val="en-US"/>
        </w:rPr>
        <w:t>(Tài liệu phục vụ Bộ Tư pháp thẩm định)</w:t>
      </w:r>
    </w:p>
    <w:p w14:paraId="6E54CF9E" w14:textId="654DF0D0" w:rsidR="009357E1" w:rsidRDefault="009357E1">
      <w:pPr>
        <w:rPr>
          <w:lang w:val="en-US"/>
        </w:rPr>
      </w:pPr>
      <w:r w:rsidRPr="009357E1">
        <w:rPr>
          <w:noProof/>
          <w:sz w:val="26"/>
          <w:szCs w:val="26"/>
        </w:rPr>
        <mc:AlternateContent>
          <mc:Choice Requires="wps">
            <w:drawing>
              <wp:anchor distT="4294967295" distB="4294967295" distL="114300" distR="114300" simplePos="0" relativeHeight="251662336" behindDoc="0" locked="0" layoutInCell="1" allowOverlap="1" wp14:anchorId="04CA2E39" wp14:editId="2EAE52FD">
                <wp:simplePos x="0" y="0"/>
                <wp:positionH relativeFrom="margin">
                  <wp:align>center</wp:align>
                </wp:positionH>
                <wp:positionV relativeFrom="paragraph">
                  <wp:posOffset>86175</wp:posOffset>
                </wp:positionV>
                <wp:extent cx="234000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0806EB2" id="Line 6"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8pt" to="184.2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">
                <w10:wrap anchorx="margin"/>
              </v:line>
            </w:pict>
          </mc:Fallback>
        </mc:AlternateContent>
      </w:r>
    </w:p>
    <w:tbl>
      <w:tblPr>
        <w:tblW w:w="0" w:type="auto"/>
        <w:jc w:val="center"/>
        <w:tblCellMar>
          <w:left w:w="57" w:type="dxa"/>
          <w:right w:w="57" w:type="dxa"/>
        </w:tblCellMar>
        <w:tblLook w:val="04A0" w:firstRow="1" w:lastRow="0" w:firstColumn="1" w:lastColumn="0" w:noHBand="0" w:noVBand="1"/>
      </w:tblPr>
      <w:tblGrid>
        <w:gridCol w:w="493"/>
        <w:gridCol w:w="6023"/>
        <w:gridCol w:w="6237"/>
        <w:gridCol w:w="2941"/>
      </w:tblGrid>
      <w:tr w:rsidR="003055C5" w:rsidRPr="008371BE" w14:paraId="7328B02C" w14:textId="030EE96E" w:rsidTr="00A23BA8">
        <w:trPr>
          <w:tblHeader/>
          <w:jc w:val="center"/>
        </w:trPr>
        <w:tc>
          <w:tcPr>
            <w:tcW w:w="0" w:type="auto"/>
            <w:tcBorders>
              <w:top w:val="single" w:sz="4" w:space="0" w:color="auto"/>
              <w:left w:val="single" w:sz="4" w:space="0" w:color="auto"/>
              <w:bottom w:val="single" w:sz="4" w:space="0" w:color="auto"/>
              <w:right w:val="single" w:sz="4" w:space="0" w:color="auto"/>
            </w:tcBorders>
          </w:tcPr>
          <w:p w14:paraId="2D80C8F9" w14:textId="65BFBC3E" w:rsidR="003055C5" w:rsidRPr="00B13BB7" w:rsidRDefault="00D95793" w:rsidP="00B13BB7">
            <w:pPr>
              <w:widowControl w:val="0"/>
              <w:tabs>
                <w:tab w:val="left" w:pos="188"/>
              </w:tabs>
              <w:spacing w:after="0" w:line="240" w:lineRule="auto"/>
              <w:jc w:val="center"/>
              <w:rPr>
                <w:rFonts w:asciiTheme="majorHAnsi" w:eastAsia="Times New Roman" w:hAnsiTheme="majorHAnsi" w:cstheme="majorHAnsi"/>
                <w:b/>
                <w:bCs/>
                <w:color w:val="000000"/>
                <w:lang w:val="en-US" w:eastAsia="vi-VN"/>
              </w:rPr>
            </w:pPr>
            <w:r w:rsidRPr="00B13BB7">
              <w:rPr>
                <w:rFonts w:asciiTheme="majorHAnsi" w:eastAsia="Times New Roman" w:hAnsiTheme="majorHAnsi" w:cstheme="majorHAnsi"/>
                <w:b/>
                <w:bCs/>
                <w:color w:val="000000"/>
                <w:lang w:val="en-US" w:eastAsia="vi-VN"/>
              </w:rPr>
              <w:t>STT</w:t>
            </w:r>
          </w:p>
        </w:tc>
        <w:tc>
          <w:tcPr>
            <w:tcW w:w="6023" w:type="dxa"/>
            <w:tcBorders>
              <w:top w:val="single" w:sz="4" w:space="0" w:color="auto"/>
              <w:left w:val="single" w:sz="4" w:space="0" w:color="auto"/>
              <w:bottom w:val="single" w:sz="4" w:space="0" w:color="auto"/>
              <w:right w:val="single" w:sz="4" w:space="0" w:color="auto"/>
            </w:tcBorders>
            <w:hideMark/>
          </w:tcPr>
          <w:p w14:paraId="4159EC3B" w14:textId="463E11F3" w:rsidR="003055C5" w:rsidRPr="003055C5" w:rsidRDefault="008371BE" w:rsidP="003055C5">
            <w:pPr>
              <w:spacing w:after="0" w:line="240" w:lineRule="auto"/>
              <w:jc w:val="center"/>
              <w:rPr>
                <w:rFonts w:eastAsia="Times New Roman"/>
                <w:b/>
                <w:bCs/>
                <w:color w:val="000000"/>
                <w:lang w:eastAsia="vi-VN"/>
              </w:rPr>
            </w:pPr>
            <w:r w:rsidRPr="008371BE">
              <w:rPr>
                <w:rFonts w:eastAsia="Times New Roman"/>
                <w:b/>
                <w:bCs/>
                <w:color w:val="000000"/>
                <w:lang w:eastAsia="vi-VN"/>
              </w:rPr>
              <w:t>QUY ĐỊNH HIỆN HÀNH</w:t>
            </w:r>
          </w:p>
        </w:tc>
        <w:tc>
          <w:tcPr>
            <w:tcW w:w="6237" w:type="dxa"/>
            <w:tcBorders>
              <w:top w:val="single" w:sz="4" w:space="0" w:color="auto"/>
              <w:left w:val="nil"/>
              <w:bottom w:val="single" w:sz="4" w:space="0" w:color="auto"/>
              <w:right w:val="single" w:sz="4" w:space="0" w:color="auto"/>
            </w:tcBorders>
            <w:hideMark/>
          </w:tcPr>
          <w:p w14:paraId="31C87B23" w14:textId="241CD872" w:rsidR="003055C5" w:rsidRPr="00D3638B" w:rsidRDefault="00C65268" w:rsidP="00C65268">
            <w:pPr>
              <w:tabs>
                <w:tab w:val="left" w:pos="1200"/>
                <w:tab w:val="center" w:pos="3298"/>
              </w:tabs>
              <w:spacing w:after="0" w:line="240" w:lineRule="auto"/>
              <w:rPr>
                <w:rFonts w:eastAsia="Times New Roman"/>
                <w:b/>
                <w:bCs/>
                <w:color w:val="000000"/>
                <w:lang w:val="en-US" w:eastAsia="vi-VN"/>
              </w:rPr>
            </w:pPr>
            <w:r>
              <w:rPr>
                <w:rFonts w:eastAsia="Times New Roman"/>
                <w:b/>
                <w:bCs/>
                <w:color w:val="000000"/>
                <w:lang w:eastAsia="vi-VN"/>
              </w:rPr>
              <w:tab/>
            </w:r>
            <w:r>
              <w:rPr>
                <w:rFonts w:eastAsia="Times New Roman"/>
                <w:b/>
                <w:bCs/>
                <w:color w:val="000000"/>
                <w:lang w:eastAsia="vi-VN"/>
              </w:rPr>
              <w:tab/>
            </w:r>
            <w:r w:rsidR="00D3638B">
              <w:rPr>
                <w:rFonts w:eastAsia="Times New Roman"/>
                <w:b/>
                <w:bCs/>
                <w:color w:val="000000"/>
                <w:lang w:val="en-US" w:eastAsia="vi-VN"/>
              </w:rPr>
              <w:t>NỘI DUNG DỰ THẢO NGHỊ ĐỊNH</w:t>
            </w:r>
          </w:p>
        </w:tc>
        <w:tc>
          <w:tcPr>
            <w:tcW w:w="2941" w:type="dxa"/>
            <w:tcBorders>
              <w:top w:val="single" w:sz="4" w:space="0" w:color="auto"/>
              <w:left w:val="nil"/>
              <w:bottom w:val="single" w:sz="4" w:space="0" w:color="auto"/>
              <w:right w:val="single" w:sz="4" w:space="0" w:color="auto"/>
            </w:tcBorders>
          </w:tcPr>
          <w:p w14:paraId="6E1DD615" w14:textId="5DE55430" w:rsidR="003055C5" w:rsidRPr="008371BE" w:rsidRDefault="00F05023" w:rsidP="003055C5">
            <w:pPr>
              <w:spacing w:after="0" w:line="240" w:lineRule="auto"/>
              <w:jc w:val="center"/>
              <w:rPr>
                <w:rFonts w:eastAsia="Times New Roman"/>
                <w:b/>
                <w:bCs/>
                <w:color w:val="000000"/>
                <w:lang w:val="en-US" w:eastAsia="vi-VN"/>
              </w:rPr>
            </w:pPr>
            <w:r>
              <w:rPr>
                <w:rFonts w:eastAsia="Times New Roman"/>
                <w:b/>
                <w:bCs/>
                <w:color w:val="000000"/>
                <w:lang w:val="en-US" w:eastAsia="vi-VN"/>
              </w:rPr>
              <w:t>THUYẾT MINH</w:t>
            </w:r>
          </w:p>
        </w:tc>
      </w:tr>
      <w:tr w:rsidR="003055C5" w:rsidRPr="008371BE" w14:paraId="0EEE11EE" w14:textId="09AADB85" w:rsidTr="00A23BA8">
        <w:trPr>
          <w:jc w:val="center"/>
        </w:trPr>
        <w:tc>
          <w:tcPr>
            <w:tcW w:w="0" w:type="auto"/>
            <w:tcBorders>
              <w:top w:val="nil"/>
              <w:left w:val="single" w:sz="4" w:space="0" w:color="auto"/>
              <w:bottom w:val="single" w:sz="4" w:space="0" w:color="auto"/>
              <w:right w:val="single" w:sz="4" w:space="0" w:color="auto"/>
            </w:tcBorders>
          </w:tcPr>
          <w:p w14:paraId="71BD5D06" w14:textId="77777777" w:rsidR="003055C5" w:rsidRPr="00D95793" w:rsidRDefault="003055C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AFB8C9B" w14:textId="40AAC110" w:rsidR="003055C5" w:rsidRPr="003055C5" w:rsidRDefault="003055C5" w:rsidP="00A22D08">
            <w:pPr>
              <w:spacing w:after="0" w:line="240" w:lineRule="auto"/>
              <w:jc w:val="center"/>
              <w:rPr>
                <w:rFonts w:eastAsia="Times New Roman"/>
                <w:b/>
                <w:bCs/>
                <w:color w:val="000000"/>
                <w:lang w:eastAsia="vi-VN"/>
              </w:rPr>
            </w:pPr>
            <w:r w:rsidRPr="003055C5">
              <w:rPr>
                <w:rFonts w:eastAsia="Times New Roman"/>
                <w:b/>
                <w:bCs/>
                <w:color w:val="000000"/>
                <w:lang w:eastAsia="vi-VN"/>
              </w:rPr>
              <w:t>Chương I</w:t>
            </w:r>
          </w:p>
        </w:tc>
        <w:tc>
          <w:tcPr>
            <w:tcW w:w="6237" w:type="dxa"/>
            <w:tcBorders>
              <w:top w:val="nil"/>
              <w:left w:val="nil"/>
              <w:bottom w:val="single" w:sz="4" w:space="0" w:color="auto"/>
              <w:right w:val="single" w:sz="4" w:space="0" w:color="auto"/>
            </w:tcBorders>
            <w:hideMark/>
          </w:tcPr>
          <w:p w14:paraId="1F4E03A2" w14:textId="77777777" w:rsidR="003055C5" w:rsidRPr="003055C5" w:rsidRDefault="003055C5" w:rsidP="00A22D08">
            <w:pPr>
              <w:spacing w:after="0" w:line="240" w:lineRule="auto"/>
              <w:jc w:val="center"/>
              <w:rPr>
                <w:rFonts w:eastAsia="Times New Roman"/>
                <w:b/>
                <w:bCs/>
                <w:color w:val="000000"/>
                <w:lang w:eastAsia="vi-VN"/>
              </w:rPr>
            </w:pPr>
            <w:r w:rsidRPr="003055C5">
              <w:rPr>
                <w:rFonts w:eastAsia="Times New Roman"/>
                <w:b/>
                <w:bCs/>
                <w:color w:val="000000"/>
                <w:lang w:eastAsia="vi-VN"/>
              </w:rPr>
              <w:t>Chương I</w:t>
            </w:r>
          </w:p>
        </w:tc>
        <w:tc>
          <w:tcPr>
            <w:tcW w:w="2941" w:type="dxa"/>
            <w:tcBorders>
              <w:top w:val="nil"/>
              <w:left w:val="nil"/>
              <w:bottom w:val="single" w:sz="4" w:space="0" w:color="auto"/>
              <w:right w:val="single" w:sz="4" w:space="0" w:color="auto"/>
            </w:tcBorders>
          </w:tcPr>
          <w:p w14:paraId="7AB4397B" w14:textId="77777777" w:rsidR="003055C5" w:rsidRPr="008371BE" w:rsidRDefault="003055C5" w:rsidP="003055C5">
            <w:pPr>
              <w:spacing w:after="0" w:line="240" w:lineRule="auto"/>
              <w:rPr>
                <w:rFonts w:eastAsia="Times New Roman"/>
                <w:color w:val="000000"/>
                <w:lang w:eastAsia="vi-VN"/>
              </w:rPr>
            </w:pPr>
          </w:p>
        </w:tc>
      </w:tr>
      <w:tr w:rsidR="003055C5" w:rsidRPr="008371BE" w14:paraId="70FBB3DC" w14:textId="6F0E1E6A" w:rsidTr="00A23BA8">
        <w:trPr>
          <w:jc w:val="center"/>
        </w:trPr>
        <w:tc>
          <w:tcPr>
            <w:tcW w:w="0" w:type="auto"/>
            <w:tcBorders>
              <w:top w:val="nil"/>
              <w:left w:val="single" w:sz="4" w:space="0" w:color="auto"/>
              <w:bottom w:val="single" w:sz="4" w:space="0" w:color="auto"/>
              <w:right w:val="single" w:sz="4" w:space="0" w:color="auto"/>
            </w:tcBorders>
          </w:tcPr>
          <w:p w14:paraId="7BE2A885" w14:textId="77777777" w:rsidR="003055C5" w:rsidRPr="00D95793" w:rsidRDefault="003055C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E329427" w14:textId="08A6A3B2" w:rsidR="003055C5" w:rsidRPr="003055C5" w:rsidRDefault="003055C5" w:rsidP="00A22D08">
            <w:pPr>
              <w:spacing w:after="0" w:line="240" w:lineRule="auto"/>
              <w:jc w:val="center"/>
              <w:rPr>
                <w:rFonts w:eastAsia="Times New Roman"/>
                <w:b/>
                <w:bCs/>
                <w:color w:val="000000"/>
                <w:lang w:eastAsia="vi-VN"/>
              </w:rPr>
            </w:pPr>
            <w:r w:rsidRPr="003055C5">
              <w:rPr>
                <w:rFonts w:eastAsia="Times New Roman"/>
                <w:b/>
                <w:bCs/>
                <w:color w:val="000000"/>
                <w:lang w:eastAsia="vi-VN"/>
              </w:rPr>
              <w:t>NHỮNG QUY ĐỊNH CHUNG</w:t>
            </w:r>
          </w:p>
        </w:tc>
        <w:tc>
          <w:tcPr>
            <w:tcW w:w="6237" w:type="dxa"/>
            <w:tcBorders>
              <w:top w:val="nil"/>
              <w:left w:val="nil"/>
              <w:bottom w:val="single" w:sz="4" w:space="0" w:color="auto"/>
              <w:right w:val="single" w:sz="4" w:space="0" w:color="auto"/>
            </w:tcBorders>
            <w:hideMark/>
          </w:tcPr>
          <w:p w14:paraId="556A7AF4" w14:textId="77777777" w:rsidR="003055C5" w:rsidRPr="003055C5" w:rsidRDefault="003055C5" w:rsidP="00A22D08">
            <w:pPr>
              <w:spacing w:after="0" w:line="240" w:lineRule="auto"/>
              <w:jc w:val="center"/>
              <w:rPr>
                <w:rFonts w:eastAsia="Times New Roman"/>
                <w:b/>
                <w:bCs/>
                <w:color w:val="000000"/>
                <w:lang w:eastAsia="vi-VN"/>
              </w:rPr>
            </w:pPr>
            <w:r w:rsidRPr="003055C5">
              <w:rPr>
                <w:rFonts w:eastAsia="Times New Roman"/>
                <w:b/>
                <w:bCs/>
                <w:color w:val="000000"/>
                <w:lang w:eastAsia="vi-VN"/>
              </w:rPr>
              <w:t>NHỮNG QUY ĐỊNH CHUNG</w:t>
            </w:r>
          </w:p>
        </w:tc>
        <w:tc>
          <w:tcPr>
            <w:tcW w:w="2941" w:type="dxa"/>
            <w:tcBorders>
              <w:top w:val="nil"/>
              <w:left w:val="nil"/>
              <w:bottom w:val="single" w:sz="4" w:space="0" w:color="auto"/>
              <w:right w:val="single" w:sz="4" w:space="0" w:color="auto"/>
            </w:tcBorders>
          </w:tcPr>
          <w:p w14:paraId="0BB1B6BB" w14:textId="77777777" w:rsidR="003055C5" w:rsidRPr="008371BE" w:rsidRDefault="003055C5" w:rsidP="003055C5">
            <w:pPr>
              <w:spacing w:after="0" w:line="240" w:lineRule="auto"/>
              <w:rPr>
                <w:rFonts w:eastAsia="Times New Roman"/>
                <w:color w:val="000000"/>
                <w:lang w:eastAsia="vi-VN"/>
              </w:rPr>
            </w:pPr>
          </w:p>
        </w:tc>
      </w:tr>
      <w:tr w:rsidR="003055C5" w:rsidRPr="008371BE" w14:paraId="5873DA8E" w14:textId="3BBBDEE7" w:rsidTr="00A23BA8">
        <w:trPr>
          <w:jc w:val="center"/>
        </w:trPr>
        <w:tc>
          <w:tcPr>
            <w:tcW w:w="0" w:type="auto"/>
            <w:tcBorders>
              <w:top w:val="nil"/>
              <w:left w:val="single" w:sz="4" w:space="0" w:color="auto"/>
              <w:bottom w:val="single" w:sz="4" w:space="0" w:color="auto"/>
              <w:right w:val="single" w:sz="4" w:space="0" w:color="auto"/>
            </w:tcBorders>
          </w:tcPr>
          <w:p w14:paraId="4BFEC2EC" w14:textId="77777777" w:rsidR="003055C5" w:rsidRPr="00D95793" w:rsidRDefault="003055C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2FFB3B" w14:textId="4167F3BF" w:rsidR="003055C5" w:rsidRPr="003055C5" w:rsidRDefault="003055C5" w:rsidP="00F05023">
            <w:pPr>
              <w:spacing w:after="0" w:line="240" w:lineRule="auto"/>
              <w:jc w:val="both"/>
              <w:rPr>
                <w:rFonts w:eastAsia="Times New Roman"/>
                <w:b/>
                <w:bCs/>
                <w:color w:val="000000"/>
                <w:lang w:eastAsia="vi-VN"/>
              </w:rPr>
            </w:pPr>
            <w:r w:rsidRPr="003055C5">
              <w:rPr>
                <w:rFonts w:eastAsia="Times New Roman"/>
                <w:b/>
                <w:bCs/>
                <w:color w:val="000000"/>
                <w:lang w:eastAsia="vi-VN"/>
              </w:rPr>
              <w:t>Điều 1. Phạm vi điều chỉnh và đối tượng áp dụng</w:t>
            </w:r>
          </w:p>
        </w:tc>
        <w:tc>
          <w:tcPr>
            <w:tcW w:w="6237" w:type="dxa"/>
            <w:tcBorders>
              <w:top w:val="nil"/>
              <w:left w:val="nil"/>
              <w:bottom w:val="single" w:sz="4" w:space="0" w:color="auto"/>
              <w:right w:val="single" w:sz="4" w:space="0" w:color="auto"/>
            </w:tcBorders>
            <w:hideMark/>
          </w:tcPr>
          <w:p w14:paraId="62C5C718" w14:textId="77777777" w:rsidR="003055C5" w:rsidRPr="003055C5" w:rsidRDefault="003055C5" w:rsidP="00F05023">
            <w:pPr>
              <w:spacing w:after="0" w:line="240" w:lineRule="auto"/>
              <w:jc w:val="both"/>
              <w:rPr>
                <w:rFonts w:eastAsia="Times New Roman"/>
                <w:b/>
                <w:bCs/>
                <w:color w:val="000000"/>
                <w:lang w:eastAsia="vi-VN"/>
              </w:rPr>
            </w:pPr>
            <w:r w:rsidRPr="003055C5">
              <w:rPr>
                <w:rFonts w:eastAsia="Times New Roman"/>
                <w:b/>
                <w:bCs/>
                <w:color w:val="000000"/>
                <w:lang w:eastAsia="vi-VN"/>
              </w:rPr>
              <w:t>Điều 1. Phạm vi điều chỉnh</w:t>
            </w:r>
          </w:p>
        </w:tc>
        <w:tc>
          <w:tcPr>
            <w:tcW w:w="2941" w:type="dxa"/>
            <w:tcBorders>
              <w:top w:val="nil"/>
              <w:left w:val="nil"/>
              <w:bottom w:val="single" w:sz="4" w:space="0" w:color="auto"/>
              <w:right w:val="single" w:sz="4" w:space="0" w:color="auto"/>
            </w:tcBorders>
          </w:tcPr>
          <w:p w14:paraId="31631BE3" w14:textId="77777777" w:rsidR="003055C5" w:rsidRPr="008371BE" w:rsidRDefault="003055C5" w:rsidP="003055C5">
            <w:pPr>
              <w:spacing w:after="0" w:line="240" w:lineRule="auto"/>
              <w:rPr>
                <w:rFonts w:eastAsia="Times New Roman"/>
                <w:color w:val="000000"/>
                <w:lang w:eastAsia="vi-VN"/>
              </w:rPr>
            </w:pPr>
          </w:p>
        </w:tc>
      </w:tr>
      <w:tr w:rsidR="003055C5" w:rsidRPr="008371BE" w14:paraId="2832E260" w14:textId="42319062" w:rsidTr="00A23BA8">
        <w:trPr>
          <w:jc w:val="center"/>
        </w:trPr>
        <w:tc>
          <w:tcPr>
            <w:tcW w:w="0" w:type="auto"/>
            <w:tcBorders>
              <w:top w:val="nil"/>
              <w:left w:val="single" w:sz="4" w:space="0" w:color="auto"/>
              <w:bottom w:val="single" w:sz="4" w:space="0" w:color="auto"/>
              <w:right w:val="single" w:sz="4" w:space="0" w:color="auto"/>
            </w:tcBorders>
          </w:tcPr>
          <w:p w14:paraId="23F1307B" w14:textId="77777777" w:rsidR="003055C5" w:rsidRPr="00D95793" w:rsidRDefault="003055C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946D93" w14:textId="0788BE17" w:rsidR="003055C5" w:rsidRPr="003055C5" w:rsidRDefault="003055C5" w:rsidP="00B13BB7">
            <w:pPr>
              <w:spacing w:after="0" w:line="240" w:lineRule="auto"/>
              <w:jc w:val="both"/>
              <w:rPr>
                <w:rFonts w:eastAsia="Times New Roman"/>
                <w:color w:val="000000"/>
                <w:lang w:eastAsia="vi-VN"/>
              </w:rPr>
            </w:pPr>
            <w:r w:rsidRPr="003055C5">
              <w:rPr>
                <w:rFonts w:eastAsia="Times New Roman"/>
                <w:color w:val="000000"/>
                <w:lang w:eastAsia="vi-VN"/>
              </w:rPr>
              <w:t xml:space="preserve">1. Nghị định này quy định về tuyển dụng, sử dụng và quản lý đối với viên chức làm việc trong đơn vị sự nghiệp công lập </w:t>
            </w:r>
            <w:r w:rsidRPr="006965AA">
              <w:rPr>
                <w:rFonts w:eastAsia="Times New Roman"/>
                <w:color w:val="000000"/>
                <w:lang w:eastAsia="vi-VN"/>
              </w:rPr>
              <w:t xml:space="preserve">do cơ quan có thẩm quyền của Nhà nước, tổ chức chính trị, tổ chức chính trị - xã hội ở Trung ương, cấp tỉnh, </w:t>
            </w:r>
            <w:r w:rsidRPr="006965AA">
              <w:rPr>
                <w:rFonts w:eastAsia="Times New Roman"/>
                <w:strike/>
                <w:color w:val="000000"/>
                <w:lang w:eastAsia="vi-VN"/>
              </w:rPr>
              <w:t>cấp huyện</w:t>
            </w:r>
            <w:r w:rsidRPr="006965AA">
              <w:rPr>
                <w:rFonts w:eastAsia="Times New Roman"/>
                <w:color w:val="000000"/>
                <w:lang w:eastAsia="vi-VN"/>
              </w:rPr>
              <w:t xml:space="preserve"> thành lập theo quy định của pháp luật.</w:t>
            </w:r>
          </w:p>
        </w:tc>
        <w:tc>
          <w:tcPr>
            <w:tcW w:w="6237" w:type="dxa"/>
            <w:tcBorders>
              <w:top w:val="nil"/>
              <w:left w:val="nil"/>
              <w:bottom w:val="single" w:sz="4" w:space="0" w:color="auto"/>
              <w:right w:val="single" w:sz="4" w:space="0" w:color="auto"/>
            </w:tcBorders>
            <w:hideMark/>
          </w:tcPr>
          <w:p w14:paraId="2C3C8123" w14:textId="525075C6" w:rsidR="003055C5" w:rsidRPr="003055C5" w:rsidRDefault="003055C5" w:rsidP="00B13BB7">
            <w:pPr>
              <w:spacing w:after="0" w:line="240" w:lineRule="auto"/>
              <w:jc w:val="both"/>
              <w:rPr>
                <w:rFonts w:eastAsia="Times New Roman"/>
                <w:color w:val="000000"/>
                <w:lang w:eastAsia="vi-VN"/>
              </w:rPr>
            </w:pPr>
            <w:r w:rsidRPr="008371BE">
              <w:rPr>
                <w:rFonts w:eastAsia="Times New Roman"/>
                <w:color w:val="000000"/>
                <w:lang w:eastAsia="vi-VN"/>
              </w:rPr>
              <w:t xml:space="preserve">Nghị định này quy định về tuyển dụng, sử dụng và quản lý đối với viên chức làm việc </w:t>
            </w:r>
            <w:r w:rsidR="006965AA" w:rsidRPr="006965AA">
              <w:rPr>
                <w:rFonts w:eastAsia="Times New Roman"/>
                <w:color w:val="000000"/>
                <w:lang w:eastAsia="vi-VN"/>
              </w:rPr>
              <w:t xml:space="preserve">trong đơn vị sự nghiệp công lập </w:t>
            </w:r>
            <w:r w:rsidR="006965AA" w:rsidRPr="006965AA">
              <w:rPr>
                <w:rFonts w:eastAsia="Times New Roman"/>
                <w:b/>
                <w:bCs/>
                <w:i/>
                <w:iCs/>
                <w:color w:val="000000"/>
                <w:lang w:eastAsia="vi-VN"/>
              </w:rPr>
              <w:t>thuộc thẩm quyền quản lý, thành lập</w:t>
            </w:r>
            <w:r w:rsidR="006965AA" w:rsidRPr="006965AA">
              <w:rPr>
                <w:rFonts w:eastAsia="Times New Roman"/>
                <w:color w:val="000000"/>
                <w:lang w:eastAsia="vi-VN"/>
              </w:rPr>
              <w:t xml:space="preserve"> </w:t>
            </w:r>
            <w:r w:rsidR="006965AA" w:rsidRPr="006965AA">
              <w:rPr>
                <w:rFonts w:eastAsia="Times New Roman"/>
                <w:b/>
                <w:bCs/>
                <w:i/>
                <w:iCs/>
                <w:color w:val="000000"/>
                <w:lang w:eastAsia="vi-VN"/>
              </w:rPr>
              <w:t>của</w:t>
            </w:r>
            <w:r w:rsidR="006965AA" w:rsidRPr="006965AA">
              <w:rPr>
                <w:rFonts w:eastAsia="Times New Roman"/>
                <w:color w:val="000000"/>
                <w:lang w:eastAsia="vi-VN"/>
              </w:rPr>
              <w:t xml:space="preserve"> cơ quan có thẩm quyền của Đảng, </w:t>
            </w:r>
            <w:r w:rsidR="006965AA" w:rsidRPr="006965AA">
              <w:rPr>
                <w:rFonts w:eastAsia="Times New Roman"/>
                <w:b/>
                <w:bCs/>
                <w:i/>
                <w:iCs/>
                <w:color w:val="000000"/>
                <w:lang w:eastAsia="vi-VN"/>
              </w:rPr>
              <w:t>Nhà nước, tổ chức chính trị - xã hội</w:t>
            </w:r>
            <w:r w:rsidR="006965AA" w:rsidRPr="006965AA">
              <w:rPr>
                <w:rFonts w:eastAsia="Times New Roman"/>
                <w:color w:val="000000"/>
                <w:lang w:eastAsia="vi-VN"/>
              </w:rPr>
              <w:t xml:space="preserve"> ở Trung ương, cấp tỉnh, </w:t>
            </w:r>
            <w:r w:rsidR="006965AA" w:rsidRPr="006965AA">
              <w:rPr>
                <w:rFonts w:eastAsia="Times New Roman"/>
                <w:b/>
                <w:bCs/>
                <w:i/>
                <w:iCs/>
                <w:color w:val="000000"/>
                <w:lang w:eastAsia="vi-VN"/>
              </w:rPr>
              <w:t>cấp xã</w:t>
            </w:r>
            <w:r w:rsidR="006965AA" w:rsidRPr="006965AA">
              <w:rPr>
                <w:rFonts w:eastAsia="Times New Roman"/>
                <w:color w:val="000000"/>
                <w:lang w:eastAsia="vi-VN"/>
              </w:rPr>
              <w:t xml:space="preserve"> theo quy định của pháp luật.</w:t>
            </w:r>
          </w:p>
        </w:tc>
        <w:tc>
          <w:tcPr>
            <w:tcW w:w="2941" w:type="dxa"/>
            <w:tcBorders>
              <w:top w:val="nil"/>
              <w:left w:val="nil"/>
              <w:bottom w:val="single" w:sz="4" w:space="0" w:color="auto"/>
              <w:right w:val="single" w:sz="4" w:space="0" w:color="auto"/>
            </w:tcBorders>
          </w:tcPr>
          <w:p w14:paraId="027CCCEF" w14:textId="42909A68" w:rsidR="003055C5" w:rsidRPr="00E56E1E" w:rsidRDefault="00172145" w:rsidP="00681D25">
            <w:pPr>
              <w:spacing w:after="0" w:line="240" w:lineRule="auto"/>
              <w:jc w:val="both"/>
              <w:rPr>
                <w:rFonts w:eastAsia="Times New Roman"/>
                <w:color w:val="000000"/>
                <w:lang w:val="en-US" w:eastAsia="vi-VN"/>
              </w:rPr>
            </w:pPr>
            <w:r>
              <w:rPr>
                <w:rFonts w:eastAsia="Times New Roman"/>
                <w:color w:val="000000"/>
                <w:lang w:val="en-US" w:eastAsia="vi-VN"/>
              </w:rPr>
              <w:t xml:space="preserve">Kế thừa quy định hiện hành, chỉnh lý cho phù hợp </w:t>
            </w:r>
          </w:p>
        </w:tc>
      </w:tr>
      <w:tr w:rsidR="003055C5" w:rsidRPr="008371BE" w14:paraId="6AF04FFF" w14:textId="08CE8B53" w:rsidTr="00A23BA8">
        <w:trPr>
          <w:jc w:val="center"/>
        </w:trPr>
        <w:tc>
          <w:tcPr>
            <w:tcW w:w="0" w:type="auto"/>
            <w:tcBorders>
              <w:top w:val="nil"/>
              <w:left w:val="single" w:sz="4" w:space="0" w:color="auto"/>
              <w:bottom w:val="single" w:sz="4" w:space="0" w:color="auto"/>
              <w:right w:val="single" w:sz="4" w:space="0" w:color="auto"/>
            </w:tcBorders>
          </w:tcPr>
          <w:p w14:paraId="2AEC61A5" w14:textId="77777777" w:rsidR="003055C5" w:rsidRPr="00D95793" w:rsidRDefault="003055C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396CA81" w14:textId="752F1959" w:rsidR="003055C5" w:rsidRPr="003055C5" w:rsidRDefault="003055C5" w:rsidP="00F05023">
            <w:pPr>
              <w:spacing w:after="0" w:line="240" w:lineRule="auto"/>
              <w:jc w:val="both"/>
              <w:rPr>
                <w:rFonts w:eastAsia="Times New Roman"/>
                <w:color w:val="000000"/>
                <w:lang w:eastAsia="vi-VN"/>
              </w:rPr>
            </w:pPr>
            <w:r w:rsidRPr="003055C5">
              <w:rPr>
                <w:rFonts w:eastAsia="Times New Roman"/>
                <w:color w:val="000000"/>
                <w:lang w:eastAsia="vi-VN"/>
              </w:rPr>
              <w:t> </w:t>
            </w:r>
          </w:p>
        </w:tc>
        <w:tc>
          <w:tcPr>
            <w:tcW w:w="6237" w:type="dxa"/>
            <w:tcBorders>
              <w:top w:val="nil"/>
              <w:left w:val="nil"/>
              <w:bottom w:val="single" w:sz="4" w:space="0" w:color="auto"/>
              <w:right w:val="single" w:sz="4" w:space="0" w:color="auto"/>
            </w:tcBorders>
            <w:hideMark/>
          </w:tcPr>
          <w:p w14:paraId="5AE3A9A7" w14:textId="77777777" w:rsidR="003055C5" w:rsidRPr="003055C5" w:rsidRDefault="003055C5" w:rsidP="00F05023">
            <w:pPr>
              <w:spacing w:after="0" w:line="240" w:lineRule="auto"/>
              <w:jc w:val="both"/>
              <w:rPr>
                <w:rFonts w:eastAsia="Times New Roman"/>
                <w:b/>
                <w:bCs/>
                <w:color w:val="000000"/>
                <w:lang w:eastAsia="vi-VN"/>
              </w:rPr>
            </w:pPr>
            <w:r w:rsidRPr="003055C5">
              <w:rPr>
                <w:rFonts w:eastAsia="Times New Roman"/>
                <w:b/>
                <w:bCs/>
                <w:color w:val="000000"/>
                <w:lang w:eastAsia="vi-VN"/>
              </w:rPr>
              <w:t>Điều 2. Đối tượng áp dụng</w:t>
            </w:r>
          </w:p>
        </w:tc>
        <w:tc>
          <w:tcPr>
            <w:tcW w:w="2941" w:type="dxa"/>
            <w:tcBorders>
              <w:top w:val="nil"/>
              <w:left w:val="nil"/>
              <w:bottom w:val="single" w:sz="4" w:space="0" w:color="auto"/>
              <w:right w:val="single" w:sz="4" w:space="0" w:color="auto"/>
            </w:tcBorders>
          </w:tcPr>
          <w:p w14:paraId="76C39FDB" w14:textId="77777777" w:rsidR="003055C5" w:rsidRPr="008371BE" w:rsidRDefault="003055C5" w:rsidP="00681D25">
            <w:pPr>
              <w:spacing w:after="0" w:line="240" w:lineRule="auto"/>
              <w:jc w:val="both"/>
              <w:rPr>
                <w:rFonts w:eastAsia="Times New Roman"/>
                <w:color w:val="000000"/>
                <w:lang w:eastAsia="vi-VN"/>
              </w:rPr>
            </w:pPr>
          </w:p>
        </w:tc>
      </w:tr>
      <w:tr w:rsidR="003055C5" w:rsidRPr="008371BE" w14:paraId="5313C344" w14:textId="49D887F0" w:rsidTr="00A23BA8">
        <w:trPr>
          <w:jc w:val="center"/>
        </w:trPr>
        <w:tc>
          <w:tcPr>
            <w:tcW w:w="0" w:type="auto"/>
            <w:tcBorders>
              <w:top w:val="nil"/>
              <w:left w:val="single" w:sz="4" w:space="0" w:color="auto"/>
              <w:bottom w:val="single" w:sz="4" w:space="0" w:color="auto"/>
              <w:right w:val="single" w:sz="4" w:space="0" w:color="auto"/>
            </w:tcBorders>
          </w:tcPr>
          <w:p w14:paraId="20C466BF" w14:textId="77777777" w:rsidR="003055C5" w:rsidRPr="00D95793" w:rsidRDefault="003055C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039CBCC" w14:textId="496AC996" w:rsidR="003055C5" w:rsidRPr="003055C5" w:rsidRDefault="003055C5" w:rsidP="00F05023">
            <w:pPr>
              <w:spacing w:after="0" w:line="240" w:lineRule="auto"/>
              <w:jc w:val="both"/>
              <w:rPr>
                <w:rFonts w:eastAsia="Times New Roman"/>
                <w:color w:val="000000"/>
                <w:lang w:eastAsia="vi-VN"/>
              </w:rPr>
            </w:pPr>
            <w:r w:rsidRPr="003055C5">
              <w:rPr>
                <w:rFonts w:eastAsia="Times New Roman"/>
                <w:color w:val="000000"/>
                <w:lang w:eastAsia="vi-VN"/>
              </w:rPr>
              <w:t> </w:t>
            </w:r>
          </w:p>
        </w:tc>
        <w:tc>
          <w:tcPr>
            <w:tcW w:w="6237" w:type="dxa"/>
            <w:tcBorders>
              <w:top w:val="nil"/>
              <w:left w:val="nil"/>
              <w:bottom w:val="single" w:sz="4" w:space="0" w:color="auto"/>
              <w:right w:val="single" w:sz="4" w:space="0" w:color="auto"/>
            </w:tcBorders>
            <w:hideMark/>
          </w:tcPr>
          <w:p w14:paraId="644C02C9" w14:textId="77777777" w:rsidR="003055C5" w:rsidRPr="00E56E1E" w:rsidRDefault="003055C5" w:rsidP="00F05023">
            <w:pPr>
              <w:spacing w:after="0" w:line="240" w:lineRule="auto"/>
              <w:jc w:val="both"/>
              <w:rPr>
                <w:rFonts w:eastAsia="Times New Roman"/>
                <w:b/>
                <w:bCs/>
                <w:i/>
                <w:iCs/>
                <w:color w:val="000000"/>
                <w:lang w:eastAsia="vi-VN"/>
              </w:rPr>
            </w:pPr>
            <w:r w:rsidRPr="00E56E1E">
              <w:rPr>
                <w:rFonts w:eastAsia="Times New Roman"/>
                <w:b/>
                <w:bCs/>
                <w:i/>
                <w:iCs/>
                <w:color w:val="000000"/>
                <w:lang w:eastAsia="vi-VN"/>
              </w:rPr>
              <w:t>1. Viên chức quy định tại Điều 1 Luật Viên chức.</w:t>
            </w:r>
          </w:p>
        </w:tc>
        <w:tc>
          <w:tcPr>
            <w:tcW w:w="2941" w:type="dxa"/>
            <w:tcBorders>
              <w:top w:val="nil"/>
              <w:left w:val="nil"/>
              <w:bottom w:val="single" w:sz="4" w:space="0" w:color="auto"/>
              <w:right w:val="single" w:sz="4" w:space="0" w:color="auto"/>
            </w:tcBorders>
          </w:tcPr>
          <w:p w14:paraId="12E3E8C4" w14:textId="77777777" w:rsidR="003055C5" w:rsidRPr="008371BE" w:rsidRDefault="003055C5" w:rsidP="00681D25">
            <w:pPr>
              <w:spacing w:after="0" w:line="240" w:lineRule="auto"/>
              <w:jc w:val="both"/>
              <w:rPr>
                <w:rFonts w:eastAsia="Times New Roman"/>
                <w:color w:val="000000"/>
                <w:lang w:eastAsia="vi-VN"/>
              </w:rPr>
            </w:pPr>
          </w:p>
        </w:tc>
      </w:tr>
      <w:tr w:rsidR="00172145" w:rsidRPr="008371BE" w14:paraId="66E8364D" w14:textId="4C65743B" w:rsidTr="00A23BA8">
        <w:trPr>
          <w:jc w:val="center"/>
        </w:trPr>
        <w:tc>
          <w:tcPr>
            <w:tcW w:w="0" w:type="auto"/>
            <w:tcBorders>
              <w:top w:val="nil"/>
              <w:left w:val="single" w:sz="4" w:space="0" w:color="auto"/>
              <w:bottom w:val="single" w:sz="4" w:space="0" w:color="auto"/>
              <w:right w:val="single" w:sz="4" w:space="0" w:color="auto"/>
            </w:tcBorders>
          </w:tcPr>
          <w:p w14:paraId="70997C0A"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36F746" w14:textId="29A66C67" w:rsidR="00172145" w:rsidRPr="003055C5" w:rsidRDefault="00172145" w:rsidP="00F05023">
            <w:pPr>
              <w:spacing w:after="0" w:line="240" w:lineRule="auto"/>
              <w:jc w:val="both"/>
              <w:rPr>
                <w:rFonts w:eastAsia="Times New Roman"/>
                <w:color w:val="000000"/>
                <w:lang w:eastAsia="vi-VN"/>
              </w:rPr>
            </w:pPr>
            <w:r w:rsidRPr="003055C5">
              <w:rPr>
                <w:rFonts w:eastAsia="Times New Roman"/>
                <w:color w:val="000000"/>
                <w:lang w:eastAsia="vi-VN"/>
              </w:rPr>
              <w:t> </w:t>
            </w:r>
          </w:p>
        </w:tc>
        <w:tc>
          <w:tcPr>
            <w:tcW w:w="6237" w:type="dxa"/>
            <w:tcBorders>
              <w:top w:val="nil"/>
              <w:left w:val="nil"/>
              <w:bottom w:val="single" w:sz="4" w:space="0" w:color="auto"/>
              <w:right w:val="single" w:sz="4" w:space="0" w:color="auto"/>
            </w:tcBorders>
            <w:hideMark/>
          </w:tcPr>
          <w:p w14:paraId="2FB8FDAA" w14:textId="65DED7A9" w:rsidR="00172145" w:rsidRPr="00E56E1E" w:rsidRDefault="00172145" w:rsidP="00F05023">
            <w:pPr>
              <w:spacing w:after="0" w:line="240" w:lineRule="auto"/>
              <w:jc w:val="both"/>
              <w:rPr>
                <w:rFonts w:eastAsia="Times New Roman"/>
                <w:b/>
                <w:bCs/>
                <w:i/>
                <w:iCs/>
                <w:color w:val="000000"/>
                <w:lang w:eastAsia="vi-VN"/>
              </w:rPr>
            </w:pPr>
            <w:r w:rsidRPr="00E56E1E">
              <w:rPr>
                <w:rFonts w:eastAsia="Times New Roman"/>
                <w:b/>
                <w:bCs/>
                <w:i/>
                <w:iCs/>
                <w:color w:val="000000"/>
                <w:lang w:eastAsia="vi-VN"/>
              </w:rPr>
              <w:t>2. Cơ quan quản lý viên chức, bao gồm:</w:t>
            </w:r>
          </w:p>
        </w:tc>
        <w:tc>
          <w:tcPr>
            <w:tcW w:w="2941" w:type="dxa"/>
            <w:vMerge w:val="restart"/>
            <w:tcBorders>
              <w:top w:val="nil"/>
              <w:left w:val="nil"/>
              <w:right w:val="single" w:sz="4" w:space="0" w:color="auto"/>
            </w:tcBorders>
          </w:tcPr>
          <w:p w14:paraId="6B28CAC8" w14:textId="7E354084" w:rsidR="00294B7C" w:rsidRPr="00172145" w:rsidRDefault="00172145" w:rsidP="00681D25">
            <w:pPr>
              <w:spacing w:after="0" w:line="240" w:lineRule="auto"/>
              <w:jc w:val="both"/>
              <w:rPr>
                <w:rFonts w:eastAsia="Times New Roman"/>
                <w:color w:val="000000"/>
                <w:lang w:val="en-US" w:eastAsia="vi-VN"/>
              </w:rPr>
            </w:pPr>
            <w:r>
              <w:rPr>
                <w:rFonts w:eastAsia="Times New Roman"/>
                <w:color w:val="000000"/>
                <w:lang w:val="en-US" w:eastAsia="vi-VN"/>
              </w:rPr>
              <w:t>Bổ sung các cơ quan quản lý viên chức để cụ thể hóa quy định tại điểm a khoản 2 Điều 40 Luật Viên chứ</w:t>
            </w:r>
            <w:r w:rsidR="00294B7C">
              <w:rPr>
                <w:rFonts w:eastAsia="Times New Roman"/>
                <w:color w:val="000000"/>
                <w:lang w:val="en-US" w:eastAsia="vi-VN"/>
              </w:rPr>
              <w:t>c</w:t>
            </w:r>
          </w:p>
        </w:tc>
      </w:tr>
      <w:tr w:rsidR="00172145" w:rsidRPr="008371BE" w14:paraId="511EA1A1" w14:textId="16F84236" w:rsidTr="00A23BA8">
        <w:trPr>
          <w:jc w:val="center"/>
        </w:trPr>
        <w:tc>
          <w:tcPr>
            <w:tcW w:w="0" w:type="auto"/>
            <w:tcBorders>
              <w:top w:val="nil"/>
              <w:left w:val="single" w:sz="4" w:space="0" w:color="auto"/>
              <w:bottom w:val="single" w:sz="4" w:space="0" w:color="auto"/>
              <w:right w:val="single" w:sz="4" w:space="0" w:color="auto"/>
            </w:tcBorders>
          </w:tcPr>
          <w:p w14:paraId="50290738"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578161D" w14:textId="4B38768E" w:rsidR="00172145" w:rsidRPr="003055C5" w:rsidRDefault="00172145" w:rsidP="00F05023">
            <w:pPr>
              <w:spacing w:after="0" w:line="240" w:lineRule="auto"/>
              <w:jc w:val="both"/>
              <w:rPr>
                <w:rFonts w:eastAsia="Times New Roman"/>
                <w:color w:val="000000"/>
                <w:lang w:eastAsia="vi-VN"/>
              </w:rPr>
            </w:pPr>
            <w:r w:rsidRPr="003055C5">
              <w:rPr>
                <w:rFonts w:eastAsia="Times New Roman"/>
                <w:color w:val="000000"/>
                <w:lang w:eastAsia="vi-VN"/>
              </w:rPr>
              <w:t> </w:t>
            </w:r>
          </w:p>
        </w:tc>
        <w:tc>
          <w:tcPr>
            <w:tcW w:w="6237" w:type="dxa"/>
            <w:tcBorders>
              <w:top w:val="nil"/>
              <w:left w:val="nil"/>
              <w:bottom w:val="single" w:sz="4" w:space="0" w:color="auto"/>
              <w:right w:val="single" w:sz="4" w:space="0" w:color="auto"/>
            </w:tcBorders>
            <w:hideMark/>
          </w:tcPr>
          <w:p w14:paraId="1AF55731" w14:textId="0BEC05A3" w:rsidR="00172145" w:rsidRPr="00E56E1E" w:rsidRDefault="00172145" w:rsidP="00F05023">
            <w:pPr>
              <w:spacing w:after="0" w:line="240" w:lineRule="auto"/>
              <w:jc w:val="both"/>
              <w:rPr>
                <w:rFonts w:eastAsia="Times New Roman"/>
                <w:b/>
                <w:bCs/>
                <w:i/>
                <w:iCs/>
                <w:color w:val="000000"/>
                <w:lang w:eastAsia="vi-VN"/>
              </w:rPr>
            </w:pPr>
            <w:r w:rsidRPr="00E56E1E">
              <w:rPr>
                <w:b/>
                <w:bCs/>
                <w:i/>
                <w:iCs/>
              </w:rPr>
              <w:t xml:space="preserve">a) Văn phòng Trung ương Đảng, Cơ quan Ủy ban Kiểm tra Trung ương, các Ban Đảng Trung ương, </w:t>
            </w:r>
            <w:r w:rsidR="006965AA" w:rsidRPr="006965AA">
              <w:rPr>
                <w:b/>
                <w:bCs/>
                <w:i/>
                <w:iCs/>
              </w:rPr>
              <w:t>cơ quan có thẩm quyền khác của Đảng</w:t>
            </w:r>
            <w:r w:rsidR="00C30D85">
              <w:rPr>
                <w:b/>
                <w:bCs/>
                <w:i/>
                <w:iCs/>
                <w:lang w:val="en-US"/>
              </w:rPr>
              <w:t>;</w:t>
            </w:r>
            <w:r w:rsidR="006965AA">
              <w:rPr>
                <w:b/>
                <w:bCs/>
                <w:i/>
                <w:iCs/>
                <w:lang w:val="en-US"/>
              </w:rPr>
              <w:t xml:space="preserve"> </w:t>
            </w:r>
            <w:r w:rsidRPr="00E56E1E">
              <w:rPr>
                <w:b/>
                <w:bCs/>
                <w:i/>
                <w:iCs/>
              </w:rPr>
              <w:t>Mặt trận Tổ quốc Việt Nam, các tổ chức chính trị - xã hội ở Trung ương;</w:t>
            </w:r>
          </w:p>
        </w:tc>
        <w:tc>
          <w:tcPr>
            <w:tcW w:w="2941" w:type="dxa"/>
            <w:vMerge/>
            <w:tcBorders>
              <w:left w:val="nil"/>
              <w:right w:val="single" w:sz="4" w:space="0" w:color="auto"/>
            </w:tcBorders>
          </w:tcPr>
          <w:p w14:paraId="4D10C64B" w14:textId="77777777" w:rsidR="00172145" w:rsidRPr="008371BE" w:rsidRDefault="00172145" w:rsidP="008371BE">
            <w:pPr>
              <w:spacing w:after="0" w:line="240" w:lineRule="auto"/>
              <w:rPr>
                <w:rFonts w:eastAsia="Times New Roman"/>
                <w:color w:val="000000"/>
                <w:lang w:eastAsia="vi-VN"/>
              </w:rPr>
            </w:pPr>
          </w:p>
        </w:tc>
      </w:tr>
      <w:tr w:rsidR="00172145" w:rsidRPr="008371BE" w14:paraId="71B7866A" w14:textId="1793F953" w:rsidTr="00A23BA8">
        <w:trPr>
          <w:jc w:val="center"/>
        </w:trPr>
        <w:tc>
          <w:tcPr>
            <w:tcW w:w="0" w:type="auto"/>
            <w:tcBorders>
              <w:top w:val="nil"/>
              <w:left w:val="single" w:sz="4" w:space="0" w:color="auto"/>
              <w:bottom w:val="single" w:sz="4" w:space="0" w:color="auto"/>
              <w:right w:val="single" w:sz="4" w:space="0" w:color="auto"/>
            </w:tcBorders>
          </w:tcPr>
          <w:p w14:paraId="0A869717"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2B8B7C" w14:textId="5106BCD2" w:rsidR="00172145" w:rsidRPr="003055C5" w:rsidRDefault="00172145" w:rsidP="00F05023">
            <w:pPr>
              <w:spacing w:after="0" w:line="240" w:lineRule="auto"/>
              <w:jc w:val="both"/>
              <w:rPr>
                <w:rFonts w:eastAsia="Times New Roman"/>
                <w:color w:val="000000"/>
                <w:lang w:eastAsia="vi-VN"/>
              </w:rPr>
            </w:pPr>
            <w:r w:rsidRPr="003055C5">
              <w:rPr>
                <w:rFonts w:eastAsia="Times New Roman"/>
                <w:color w:val="000000"/>
                <w:lang w:eastAsia="vi-VN"/>
              </w:rPr>
              <w:t> </w:t>
            </w:r>
          </w:p>
        </w:tc>
        <w:tc>
          <w:tcPr>
            <w:tcW w:w="6237" w:type="dxa"/>
            <w:tcBorders>
              <w:top w:val="nil"/>
              <w:left w:val="nil"/>
              <w:bottom w:val="single" w:sz="4" w:space="0" w:color="auto"/>
              <w:right w:val="single" w:sz="4" w:space="0" w:color="auto"/>
            </w:tcBorders>
            <w:hideMark/>
          </w:tcPr>
          <w:p w14:paraId="6492E066" w14:textId="4E808A14" w:rsidR="00172145" w:rsidRPr="00E56E1E" w:rsidRDefault="00172145" w:rsidP="00F05023">
            <w:pPr>
              <w:spacing w:after="0" w:line="240" w:lineRule="auto"/>
              <w:jc w:val="both"/>
              <w:rPr>
                <w:rFonts w:eastAsia="Times New Roman"/>
                <w:b/>
                <w:bCs/>
                <w:i/>
                <w:iCs/>
                <w:color w:val="000000"/>
                <w:lang w:eastAsia="vi-VN"/>
              </w:rPr>
            </w:pPr>
            <w:r w:rsidRPr="00E56E1E">
              <w:rPr>
                <w:b/>
                <w:bCs/>
                <w:i/>
                <w:iCs/>
              </w:rPr>
              <w:t>b) Tỉnh ủy, thành ủy trực thuộc Trung ương;</w:t>
            </w:r>
          </w:p>
        </w:tc>
        <w:tc>
          <w:tcPr>
            <w:tcW w:w="2941" w:type="dxa"/>
            <w:vMerge/>
            <w:tcBorders>
              <w:left w:val="nil"/>
              <w:right w:val="single" w:sz="4" w:space="0" w:color="auto"/>
            </w:tcBorders>
          </w:tcPr>
          <w:p w14:paraId="22D0A2F8" w14:textId="77777777" w:rsidR="00172145" w:rsidRPr="008371BE" w:rsidRDefault="00172145" w:rsidP="008371BE">
            <w:pPr>
              <w:spacing w:after="0" w:line="240" w:lineRule="auto"/>
              <w:rPr>
                <w:rFonts w:eastAsia="Times New Roman"/>
                <w:color w:val="000000"/>
                <w:lang w:eastAsia="vi-VN"/>
              </w:rPr>
            </w:pPr>
          </w:p>
        </w:tc>
      </w:tr>
      <w:tr w:rsidR="00172145" w:rsidRPr="008371BE" w14:paraId="1E437469" w14:textId="77777777" w:rsidTr="00A23BA8">
        <w:trPr>
          <w:jc w:val="center"/>
        </w:trPr>
        <w:tc>
          <w:tcPr>
            <w:tcW w:w="0" w:type="auto"/>
            <w:tcBorders>
              <w:top w:val="nil"/>
              <w:left w:val="single" w:sz="4" w:space="0" w:color="auto"/>
              <w:bottom w:val="single" w:sz="4" w:space="0" w:color="auto"/>
              <w:right w:val="single" w:sz="4" w:space="0" w:color="auto"/>
            </w:tcBorders>
          </w:tcPr>
          <w:p w14:paraId="042CA08F"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F183344" w14:textId="77777777" w:rsidR="00172145" w:rsidRPr="008371BE" w:rsidRDefault="00172145" w:rsidP="00F05023">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E737CB7" w14:textId="2C26A85A" w:rsidR="00172145" w:rsidRPr="00E56E1E" w:rsidRDefault="00172145" w:rsidP="00F05023">
            <w:pPr>
              <w:spacing w:after="0" w:line="240" w:lineRule="auto"/>
              <w:jc w:val="both"/>
              <w:rPr>
                <w:rFonts w:eastAsia="Times New Roman"/>
                <w:b/>
                <w:bCs/>
                <w:i/>
                <w:iCs/>
                <w:color w:val="000000"/>
                <w:lang w:eastAsia="vi-VN"/>
              </w:rPr>
            </w:pPr>
            <w:r w:rsidRPr="00E56E1E">
              <w:rPr>
                <w:b/>
                <w:bCs/>
                <w:i/>
                <w:iCs/>
              </w:rPr>
              <w:t>c) Văn phòng Quốc hội, Văn phòng Chủ tịch nước, Kiểm toán Nhà nước;</w:t>
            </w:r>
          </w:p>
        </w:tc>
        <w:tc>
          <w:tcPr>
            <w:tcW w:w="2941" w:type="dxa"/>
            <w:vMerge/>
            <w:tcBorders>
              <w:left w:val="nil"/>
              <w:right w:val="single" w:sz="4" w:space="0" w:color="auto"/>
            </w:tcBorders>
          </w:tcPr>
          <w:p w14:paraId="4F84371F" w14:textId="77777777" w:rsidR="00172145" w:rsidRPr="008371BE" w:rsidRDefault="00172145" w:rsidP="008371BE">
            <w:pPr>
              <w:spacing w:after="0" w:line="240" w:lineRule="auto"/>
              <w:rPr>
                <w:rFonts w:eastAsia="Times New Roman"/>
                <w:color w:val="000000"/>
                <w:lang w:eastAsia="vi-VN"/>
              </w:rPr>
            </w:pPr>
          </w:p>
        </w:tc>
      </w:tr>
      <w:tr w:rsidR="00172145" w:rsidRPr="008371BE" w14:paraId="08CF3A30" w14:textId="77777777" w:rsidTr="00A23BA8">
        <w:trPr>
          <w:jc w:val="center"/>
        </w:trPr>
        <w:tc>
          <w:tcPr>
            <w:tcW w:w="0" w:type="auto"/>
            <w:tcBorders>
              <w:top w:val="nil"/>
              <w:left w:val="single" w:sz="4" w:space="0" w:color="auto"/>
              <w:bottom w:val="single" w:sz="4" w:space="0" w:color="auto"/>
              <w:right w:val="single" w:sz="4" w:space="0" w:color="auto"/>
            </w:tcBorders>
          </w:tcPr>
          <w:p w14:paraId="1CD592F3"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8732D99" w14:textId="77777777" w:rsidR="00172145" w:rsidRPr="008371BE" w:rsidRDefault="00172145" w:rsidP="00F05023">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5A91EB4" w14:textId="6CFB7985" w:rsidR="00172145" w:rsidRPr="00E56E1E" w:rsidRDefault="00172145" w:rsidP="00F05023">
            <w:pPr>
              <w:spacing w:after="0" w:line="240" w:lineRule="auto"/>
              <w:jc w:val="both"/>
              <w:rPr>
                <w:rFonts w:eastAsia="Times New Roman"/>
                <w:b/>
                <w:bCs/>
                <w:i/>
                <w:iCs/>
                <w:color w:val="000000"/>
                <w:lang w:eastAsia="vi-VN"/>
              </w:rPr>
            </w:pPr>
            <w:r w:rsidRPr="00E56E1E">
              <w:rPr>
                <w:b/>
                <w:bCs/>
                <w:i/>
                <w:iCs/>
              </w:rPr>
              <w:t>d) Tòa án nhân dân tối cao, Viện kiểm sát nhân dân tối cao;</w:t>
            </w:r>
          </w:p>
        </w:tc>
        <w:tc>
          <w:tcPr>
            <w:tcW w:w="2941" w:type="dxa"/>
            <w:vMerge/>
            <w:tcBorders>
              <w:left w:val="nil"/>
              <w:right w:val="single" w:sz="4" w:space="0" w:color="auto"/>
            </w:tcBorders>
          </w:tcPr>
          <w:p w14:paraId="440B83E1" w14:textId="77777777" w:rsidR="00172145" w:rsidRPr="008371BE" w:rsidRDefault="00172145" w:rsidP="008371BE">
            <w:pPr>
              <w:spacing w:after="0" w:line="240" w:lineRule="auto"/>
              <w:rPr>
                <w:rFonts w:eastAsia="Times New Roman"/>
                <w:color w:val="000000"/>
                <w:lang w:eastAsia="vi-VN"/>
              </w:rPr>
            </w:pPr>
          </w:p>
        </w:tc>
      </w:tr>
      <w:tr w:rsidR="00172145" w:rsidRPr="008371BE" w14:paraId="0ACA08DF" w14:textId="77777777" w:rsidTr="00A23BA8">
        <w:trPr>
          <w:jc w:val="center"/>
        </w:trPr>
        <w:tc>
          <w:tcPr>
            <w:tcW w:w="0" w:type="auto"/>
            <w:tcBorders>
              <w:top w:val="nil"/>
              <w:left w:val="single" w:sz="4" w:space="0" w:color="auto"/>
              <w:bottom w:val="single" w:sz="4" w:space="0" w:color="auto"/>
              <w:right w:val="single" w:sz="4" w:space="0" w:color="auto"/>
            </w:tcBorders>
          </w:tcPr>
          <w:p w14:paraId="4568A109"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9F6A312" w14:textId="77777777" w:rsidR="00172145" w:rsidRPr="008371BE" w:rsidRDefault="00172145" w:rsidP="00172145">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5DACA58" w14:textId="5ADBCF82" w:rsidR="00172145" w:rsidRPr="00E56E1E" w:rsidRDefault="00172145" w:rsidP="00172145">
            <w:pPr>
              <w:spacing w:after="0" w:line="240" w:lineRule="auto"/>
              <w:jc w:val="both"/>
              <w:rPr>
                <w:rFonts w:eastAsia="Times New Roman"/>
                <w:b/>
                <w:bCs/>
                <w:i/>
                <w:iCs/>
                <w:color w:val="000000"/>
                <w:lang w:eastAsia="vi-VN"/>
              </w:rPr>
            </w:pPr>
            <w:r w:rsidRPr="00E56E1E">
              <w:rPr>
                <w:b/>
                <w:bCs/>
                <w:i/>
                <w:iCs/>
              </w:rPr>
              <w:t>đ) Bộ, cơ quan ngang Bộ;</w:t>
            </w:r>
          </w:p>
        </w:tc>
        <w:tc>
          <w:tcPr>
            <w:tcW w:w="2941" w:type="dxa"/>
            <w:vMerge/>
            <w:tcBorders>
              <w:left w:val="nil"/>
              <w:right w:val="single" w:sz="4" w:space="0" w:color="auto"/>
            </w:tcBorders>
          </w:tcPr>
          <w:p w14:paraId="159185E3" w14:textId="77777777" w:rsidR="00172145" w:rsidRPr="008371BE" w:rsidRDefault="00172145" w:rsidP="00172145">
            <w:pPr>
              <w:spacing w:after="0" w:line="240" w:lineRule="auto"/>
              <w:jc w:val="both"/>
              <w:rPr>
                <w:rFonts w:eastAsia="Times New Roman"/>
                <w:color w:val="000000"/>
                <w:lang w:eastAsia="vi-VN"/>
              </w:rPr>
            </w:pPr>
          </w:p>
        </w:tc>
      </w:tr>
      <w:tr w:rsidR="00172145" w:rsidRPr="008371BE" w14:paraId="355EF536" w14:textId="77777777" w:rsidTr="00A23BA8">
        <w:trPr>
          <w:jc w:val="center"/>
        </w:trPr>
        <w:tc>
          <w:tcPr>
            <w:tcW w:w="0" w:type="auto"/>
            <w:tcBorders>
              <w:top w:val="nil"/>
              <w:left w:val="single" w:sz="4" w:space="0" w:color="auto"/>
              <w:bottom w:val="single" w:sz="4" w:space="0" w:color="auto"/>
              <w:right w:val="single" w:sz="4" w:space="0" w:color="auto"/>
            </w:tcBorders>
          </w:tcPr>
          <w:p w14:paraId="03C2F75B"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9981534" w14:textId="77777777" w:rsidR="00172145" w:rsidRPr="008371BE" w:rsidRDefault="00172145" w:rsidP="00172145">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A72601C" w14:textId="51E8E4F1" w:rsidR="00172145" w:rsidRPr="00E56E1E" w:rsidRDefault="00172145" w:rsidP="00172145">
            <w:pPr>
              <w:spacing w:after="0" w:line="240" w:lineRule="auto"/>
              <w:jc w:val="both"/>
              <w:rPr>
                <w:rFonts w:eastAsia="Times New Roman"/>
                <w:b/>
                <w:bCs/>
                <w:i/>
                <w:iCs/>
                <w:color w:val="000000"/>
                <w:lang w:eastAsia="vi-VN"/>
              </w:rPr>
            </w:pPr>
            <w:r w:rsidRPr="00E56E1E">
              <w:rPr>
                <w:b/>
                <w:bCs/>
                <w:i/>
                <w:iCs/>
              </w:rPr>
              <w:t>e) Tổ chức do Chính phủ, Thủ tướng Chính phủ thành lập mà không phải là đơn vị sự nghiệp công lập (trong trường hợp được giao thẩm quyền quản lý đơn vị sự nghiệp công lập);</w:t>
            </w:r>
          </w:p>
        </w:tc>
        <w:tc>
          <w:tcPr>
            <w:tcW w:w="2941" w:type="dxa"/>
            <w:vMerge/>
            <w:tcBorders>
              <w:left w:val="nil"/>
              <w:right w:val="single" w:sz="4" w:space="0" w:color="auto"/>
            </w:tcBorders>
          </w:tcPr>
          <w:p w14:paraId="60DDBB15" w14:textId="77777777" w:rsidR="00172145" w:rsidRPr="008371BE" w:rsidRDefault="00172145" w:rsidP="00172145">
            <w:pPr>
              <w:spacing w:after="0" w:line="240" w:lineRule="auto"/>
              <w:jc w:val="both"/>
              <w:rPr>
                <w:rFonts w:eastAsia="Times New Roman"/>
                <w:color w:val="000000"/>
                <w:lang w:eastAsia="vi-VN"/>
              </w:rPr>
            </w:pPr>
          </w:p>
        </w:tc>
      </w:tr>
      <w:tr w:rsidR="00172145" w:rsidRPr="008371BE" w14:paraId="7EE25FAD" w14:textId="77777777" w:rsidTr="00A23BA8">
        <w:trPr>
          <w:jc w:val="center"/>
        </w:trPr>
        <w:tc>
          <w:tcPr>
            <w:tcW w:w="0" w:type="auto"/>
            <w:tcBorders>
              <w:top w:val="nil"/>
              <w:left w:val="single" w:sz="4" w:space="0" w:color="auto"/>
              <w:bottom w:val="single" w:sz="4" w:space="0" w:color="auto"/>
              <w:right w:val="single" w:sz="4" w:space="0" w:color="auto"/>
            </w:tcBorders>
          </w:tcPr>
          <w:p w14:paraId="16F1F7A1"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BB59B40" w14:textId="77777777" w:rsidR="00172145" w:rsidRPr="008371BE" w:rsidRDefault="00172145" w:rsidP="00172145">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111D631" w14:textId="1E1A5D5B" w:rsidR="00172145" w:rsidRPr="00E56E1E" w:rsidRDefault="00172145" w:rsidP="00172145">
            <w:pPr>
              <w:spacing w:after="0" w:line="240" w:lineRule="auto"/>
              <w:jc w:val="both"/>
              <w:rPr>
                <w:rFonts w:eastAsia="Times New Roman"/>
                <w:b/>
                <w:bCs/>
                <w:i/>
                <w:iCs/>
                <w:color w:val="000000"/>
                <w:lang w:eastAsia="vi-VN"/>
              </w:rPr>
            </w:pPr>
            <w:r w:rsidRPr="00E56E1E">
              <w:rPr>
                <w:b/>
                <w:bCs/>
                <w:i/>
                <w:iCs/>
              </w:rPr>
              <w:t>g) Ủy ban nhân dân tỉnh, thành phố trực thuộc Trung ương.</w:t>
            </w:r>
          </w:p>
        </w:tc>
        <w:tc>
          <w:tcPr>
            <w:tcW w:w="2941" w:type="dxa"/>
            <w:vMerge/>
            <w:tcBorders>
              <w:left w:val="nil"/>
              <w:bottom w:val="single" w:sz="4" w:space="0" w:color="auto"/>
              <w:right w:val="single" w:sz="4" w:space="0" w:color="auto"/>
            </w:tcBorders>
          </w:tcPr>
          <w:p w14:paraId="0452FDE1" w14:textId="77777777" w:rsidR="00172145" w:rsidRPr="008371BE" w:rsidRDefault="00172145" w:rsidP="00172145">
            <w:pPr>
              <w:spacing w:after="0" w:line="240" w:lineRule="auto"/>
              <w:jc w:val="both"/>
              <w:rPr>
                <w:rFonts w:eastAsia="Times New Roman"/>
                <w:color w:val="000000"/>
                <w:lang w:eastAsia="vi-VN"/>
              </w:rPr>
            </w:pPr>
          </w:p>
        </w:tc>
      </w:tr>
      <w:tr w:rsidR="00172145" w:rsidRPr="008371BE" w14:paraId="07889CD1" w14:textId="77777777" w:rsidTr="00A23BA8">
        <w:trPr>
          <w:jc w:val="center"/>
        </w:trPr>
        <w:tc>
          <w:tcPr>
            <w:tcW w:w="0" w:type="auto"/>
            <w:tcBorders>
              <w:top w:val="nil"/>
              <w:left w:val="single" w:sz="4" w:space="0" w:color="auto"/>
              <w:bottom w:val="single" w:sz="4" w:space="0" w:color="auto"/>
              <w:right w:val="single" w:sz="4" w:space="0" w:color="auto"/>
            </w:tcBorders>
          </w:tcPr>
          <w:p w14:paraId="4D7D5FDD"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DD39067" w14:textId="77777777" w:rsidR="00172145" w:rsidRPr="008371BE" w:rsidRDefault="00172145" w:rsidP="00172145">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857A792" w14:textId="1234F8DC" w:rsidR="00172145" w:rsidRPr="00777427" w:rsidRDefault="00D95793" w:rsidP="00172145">
            <w:pPr>
              <w:spacing w:after="0" w:line="240" w:lineRule="auto"/>
              <w:jc w:val="both"/>
              <w:rPr>
                <w:rFonts w:eastAsia="Times New Roman"/>
                <w:b/>
                <w:bCs/>
                <w:i/>
                <w:iCs/>
                <w:color w:val="000000"/>
                <w:lang w:val="en-US" w:eastAsia="vi-VN"/>
              </w:rPr>
            </w:pPr>
            <w:r>
              <w:rPr>
                <w:b/>
                <w:bCs/>
                <w:i/>
                <w:iCs/>
                <w:lang w:val="en-US"/>
              </w:rPr>
              <w:t>3</w:t>
            </w:r>
            <w:r w:rsidR="00172145" w:rsidRPr="00E56E1E">
              <w:rPr>
                <w:b/>
                <w:bCs/>
                <w:i/>
                <w:iCs/>
              </w:rPr>
              <w:t>. Cơ quan, tổ chức, đơn vị được phân cấp, ủy quyền thẩm quyền quản lý viên chức</w:t>
            </w:r>
            <w:r w:rsidR="00777427">
              <w:rPr>
                <w:b/>
                <w:bCs/>
                <w:i/>
                <w:iCs/>
                <w:lang w:val="en-US"/>
              </w:rPr>
              <w:t>.</w:t>
            </w:r>
          </w:p>
        </w:tc>
        <w:tc>
          <w:tcPr>
            <w:tcW w:w="2941" w:type="dxa"/>
            <w:vMerge w:val="restart"/>
            <w:tcBorders>
              <w:top w:val="nil"/>
              <w:left w:val="nil"/>
              <w:right w:val="single" w:sz="4" w:space="0" w:color="auto"/>
            </w:tcBorders>
          </w:tcPr>
          <w:p w14:paraId="75C451F2" w14:textId="1B6D8127" w:rsidR="00172145" w:rsidRPr="00172145" w:rsidRDefault="00172145" w:rsidP="00172145">
            <w:pPr>
              <w:spacing w:after="0" w:line="240" w:lineRule="auto"/>
              <w:jc w:val="both"/>
              <w:rPr>
                <w:rFonts w:eastAsia="Times New Roman"/>
                <w:color w:val="000000"/>
                <w:lang w:val="en-US" w:eastAsia="vi-VN"/>
              </w:rPr>
            </w:pPr>
            <w:r w:rsidRPr="00172145">
              <w:rPr>
                <w:rFonts w:eastAsia="Times New Roman"/>
                <w:color w:val="000000"/>
                <w:lang w:eastAsia="vi-VN"/>
              </w:rPr>
              <w:t>Bổ sung cho phù hợp với đối tượng</w:t>
            </w:r>
            <w:r>
              <w:rPr>
                <w:rFonts w:eastAsia="Times New Roman"/>
                <w:color w:val="000000"/>
                <w:lang w:val="en-US" w:eastAsia="vi-VN"/>
              </w:rPr>
              <w:t xml:space="preserve"> </w:t>
            </w:r>
            <w:r w:rsidRPr="00172145">
              <w:rPr>
                <w:rFonts w:eastAsia="Times New Roman"/>
                <w:color w:val="000000"/>
                <w:lang w:eastAsia="vi-VN"/>
              </w:rPr>
              <w:t xml:space="preserve">áp dụng của Luật </w:t>
            </w:r>
            <w:r>
              <w:rPr>
                <w:rFonts w:eastAsia="Times New Roman"/>
                <w:color w:val="000000"/>
                <w:lang w:val="en-US" w:eastAsia="vi-VN"/>
              </w:rPr>
              <w:t>Viên chức</w:t>
            </w:r>
          </w:p>
        </w:tc>
      </w:tr>
      <w:tr w:rsidR="00172145" w:rsidRPr="008371BE" w14:paraId="53203D41" w14:textId="77777777" w:rsidTr="00A23BA8">
        <w:trPr>
          <w:jc w:val="center"/>
        </w:trPr>
        <w:tc>
          <w:tcPr>
            <w:tcW w:w="0" w:type="auto"/>
            <w:tcBorders>
              <w:top w:val="nil"/>
              <w:left w:val="single" w:sz="4" w:space="0" w:color="auto"/>
              <w:bottom w:val="single" w:sz="4" w:space="0" w:color="auto"/>
              <w:right w:val="single" w:sz="4" w:space="0" w:color="auto"/>
            </w:tcBorders>
          </w:tcPr>
          <w:p w14:paraId="107D9D3D"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E05DD1D" w14:textId="77777777" w:rsidR="00172145" w:rsidRPr="008371BE" w:rsidRDefault="00172145" w:rsidP="00172145">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20084F8" w14:textId="09C3C902" w:rsidR="00172145" w:rsidRPr="00B13BB7" w:rsidRDefault="00777427" w:rsidP="00172145">
            <w:pPr>
              <w:spacing w:after="0" w:line="240" w:lineRule="auto"/>
              <w:jc w:val="both"/>
              <w:rPr>
                <w:rFonts w:ascii="Times New Roman Bold" w:eastAsia="Times New Roman" w:hAnsi="Times New Roman Bold"/>
                <w:b/>
                <w:bCs/>
                <w:i/>
                <w:iCs/>
                <w:color w:val="000000"/>
                <w:spacing w:val="-4"/>
                <w:lang w:eastAsia="vi-VN"/>
              </w:rPr>
            </w:pPr>
            <w:r>
              <w:rPr>
                <w:rFonts w:ascii="Times New Roman Bold" w:hAnsi="Times New Roman Bold"/>
                <w:b/>
                <w:bCs/>
                <w:i/>
                <w:iCs/>
                <w:spacing w:val="-4"/>
                <w:lang w:val="en-US"/>
              </w:rPr>
              <w:t xml:space="preserve">4. </w:t>
            </w:r>
            <w:r w:rsidRPr="00777427">
              <w:rPr>
                <w:rFonts w:ascii="Times New Roman Bold" w:hAnsi="Times New Roman Bold"/>
                <w:b/>
                <w:bCs/>
                <w:i/>
                <w:iCs/>
                <w:spacing w:val="-4"/>
                <w:lang w:val="en-US"/>
              </w:rPr>
              <w:t>Cơ quan, tổ chức, đơn vị có thẩm quyền quản lý, thành lập đơn vị sự nghiệp công lập (sau đây gọi là cơ quan quản lý đơn vị sự nghiệp công lập).</w:t>
            </w:r>
          </w:p>
        </w:tc>
        <w:tc>
          <w:tcPr>
            <w:tcW w:w="2941" w:type="dxa"/>
            <w:vMerge/>
            <w:tcBorders>
              <w:left w:val="nil"/>
              <w:bottom w:val="single" w:sz="4" w:space="0" w:color="auto"/>
              <w:right w:val="single" w:sz="4" w:space="0" w:color="auto"/>
            </w:tcBorders>
          </w:tcPr>
          <w:p w14:paraId="68F9D2FE" w14:textId="77777777" w:rsidR="00172145" w:rsidRPr="008371BE" w:rsidRDefault="00172145" w:rsidP="00172145">
            <w:pPr>
              <w:spacing w:after="0" w:line="240" w:lineRule="auto"/>
              <w:jc w:val="both"/>
              <w:rPr>
                <w:rFonts w:eastAsia="Times New Roman"/>
                <w:color w:val="000000"/>
                <w:lang w:eastAsia="vi-VN"/>
              </w:rPr>
            </w:pPr>
          </w:p>
        </w:tc>
      </w:tr>
      <w:tr w:rsidR="008371BE" w:rsidRPr="008371BE" w14:paraId="34C5A8B9" w14:textId="77777777" w:rsidTr="00A23BA8">
        <w:trPr>
          <w:jc w:val="center"/>
        </w:trPr>
        <w:tc>
          <w:tcPr>
            <w:tcW w:w="0" w:type="auto"/>
            <w:tcBorders>
              <w:top w:val="nil"/>
              <w:left w:val="single" w:sz="4" w:space="0" w:color="auto"/>
              <w:bottom w:val="single" w:sz="4" w:space="0" w:color="auto"/>
              <w:right w:val="single" w:sz="4" w:space="0" w:color="auto"/>
            </w:tcBorders>
          </w:tcPr>
          <w:p w14:paraId="16DAD56F" w14:textId="77777777" w:rsidR="008371BE" w:rsidRPr="00D95793" w:rsidRDefault="008371B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43ACF99" w14:textId="77777777" w:rsidR="008371BE" w:rsidRPr="008371BE" w:rsidRDefault="008371BE" w:rsidP="00172145">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F3B1D57" w14:textId="5750DEFA" w:rsidR="008371BE" w:rsidRPr="00172145" w:rsidRDefault="00D95793" w:rsidP="00172145">
            <w:pPr>
              <w:spacing w:after="0" w:line="240" w:lineRule="auto"/>
              <w:jc w:val="both"/>
              <w:rPr>
                <w:rFonts w:eastAsia="Times New Roman"/>
                <w:b/>
                <w:bCs/>
                <w:i/>
                <w:iCs/>
                <w:color w:val="000000"/>
                <w:lang w:eastAsia="vi-VN"/>
              </w:rPr>
            </w:pPr>
            <w:r>
              <w:rPr>
                <w:b/>
                <w:bCs/>
                <w:i/>
                <w:iCs/>
                <w:lang w:val="en-US"/>
              </w:rPr>
              <w:t>5</w:t>
            </w:r>
            <w:r w:rsidR="008371BE" w:rsidRPr="00172145">
              <w:rPr>
                <w:b/>
                <w:bCs/>
                <w:i/>
                <w:iCs/>
              </w:rPr>
              <w:t xml:space="preserve">. </w:t>
            </w:r>
            <w:r w:rsidR="00777427" w:rsidRPr="00777427">
              <w:rPr>
                <w:b/>
                <w:bCs/>
                <w:i/>
                <w:iCs/>
              </w:rPr>
              <w:t>Đơn vị sự nghiệp công lập do cơ quan có thẩm quyền của Đảng Cộng sản Việt Nam, Mặt trận Tổ quốc Việt Nam, Nhà nước, tổ chức chính trị - xã hội ở Trung ương, cấp tỉnh, cấp xã thành lập theo quy định của pháp luật hoặc theo quyết định của cấp có thẩm quyền.</w:t>
            </w:r>
          </w:p>
        </w:tc>
        <w:tc>
          <w:tcPr>
            <w:tcW w:w="2941" w:type="dxa"/>
            <w:tcBorders>
              <w:top w:val="nil"/>
              <w:left w:val="nil"/>
              <w:bottom w:val="single" w:sz="4" w:space="0" w:color="auto"/>
              <w:right w:val="single" w:sz="4" w:space="0" w:color="auto"/>
            </w:tcBorders>
          </w:tcPr>
          <w:p w14:paraId="59E156A4" w14:textId="4561773B" w:rsidR="008371BE" w:rsidRPr="00172145" w:rsidRDefault="00172145" w:rsidP="00172145">
            <w:pPr>
              <w:spacing w:after="0" w:line="240" w:lineRule="auto"/>
              <w:jc w:val="both"/>
              <w:rPr>
                <w:rFonts w:eastAsia="Times New Roman"/>
                <w:color w:val="000000"/>
                <w:lang w:val="en-US" w:eastAsia="vi-VN"/>
              </w:rPr>
            </w:pPr>
            <w:r>
              <w:rPr>
                <w:rFonts w:eastAsia="Times New Roman"/>
                <w:color w:val="000000"/>
                <w:lang w:val="en-US" w:eastAsia="vi-VN"/>
              </w:rPr>
              <w:t>Bổ sung cho phù hợp với đặc thù của các cơ quan Đảng, đoàn thể</w:t>
            </w:r>
          </w:p>
        </w:tc>
      </w:tr>
      <w:tr w:rsidR="008371BE" w:rsidRPr="008371BE" w14:paraId="6196D26E" w14:textId="77777777" w:rsidTr="00A23BA8">
        <w:trPr>
          <w:jc w:val="center"/>
        </w:trPr>
        <w:tc>
          <w:tcPr>
            <w:tcW w:w="0" w:type="auto"/>
            <w:tcBorders>
              <w:top w:val="nil"/>
              <w:left w:val="single" w:sz="4" w:space="0" w:color="auto"/>
              <w:bottom w:val="single" w:sz="4" w:space="0" w:color="auto"/>
              <w:right w:val="single" w:sz="4" w:space="0" w:color="auto"/>
            </w:tcBorders>
          </w:tcPr>
          <w:p w14:paraId="1DE67E33" w14:textId="77777777" w:rsidR="008371BE" w:rsidRPr="00D95793" w:rsidRDefault="008371B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E843ED3" w14:textId="77777777" w:rsidR="008371BE" w:rsidRPr="008371BE" w:rsidRDefault="008371BE" w:rsidP="00172145">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26AE564" w14:textId="7E700C81" w:rsidR="008371BE" w:rsidRPr="00172145" w:rsidRDefault="00D95793" w:rsidP="00172145">
            <w:pPr>
              <w:spacing w:after="0" w:line="240" w:lineRule="auto"/>
              <w:jc w:val="both"/>
              <w:rPr>
                <w:rFonts w:eastAsia="Times New Roman"/>
                <w:b/>
                <w:bCs/>
                <w:i/>
                <w:iCs/>
                <w:color w:val="000000"/>
                <w:lang w:eastAsia="vi-VN"/>
              </w:rPr>
            </w:pPr>
            <w:r>
              <w:rPr>
                <w:b/>
                <w:bCs/>
                <w:i/>
                <w:iCs/>
                <w:lang w:val="en-US"/>
              </w:rPr>
              <w:t>6</w:t>
            </w:r>
            <w:r w:rsidR="008371BE" w:rsidRPr="00172145">
              <w:rPr>
                <w:b/>
                <w:bCs/>
                <w:i/>
                <w:iCs/>
              </w:rPr>
              <w:t xml:space="preserve">. Bộ trưởng Bộ Quốc phòng, Bộ trưởng Bộ Công </w:t>
            </w:r>
            <w:proofErr w:type="gramStart"/>
            <w:r w:rsidR="008371BE" w:rsidRPr="00172145">
              <w:rPr>
                <w:b/>
                <w:bCs/>
                <w:i/>
                <w:iCs/>
              </w:rPr>
              <w:t>an</w:t>
            </w:r>
            <w:proofErr w:type="gramEnd"/>
            <w:r w:rsidR="008371BE" w:rsidRPr="00172145">
              <w:rPr>
                <w:b/>
                <w:bCs/>
                <w:i/>
                <w:iCs/>
              </w:rPr>
              <w:t xml:space="preserve"> quyết định việc áp dụng quy định tại Nghị định này để thực hiện tuyển dụng, sử dụng và quản lý viên chức làm việc trong các cơ quan, tổ chức, đơn vị thuộc phạm vi quản lý.</w:t>
            </w:r>
          </w:p>
        </w:tc>
        <w:tc>
          <w:tcPr>
            <w:tcW w:w="2941" w:type="dxa"/>
            <w:tcBorders>
              <w:top w:val="nil"/>
              <w:left w:val="nil"/>
              <w:bottom w:val="single" w:sz="4" w:space="0" w:color="auto"/>
              <w:right w:val="single" w:sz="4" w:space="0" w:color="auto"/>
            </w:tcBorders>
          </w:tcPr>
          <w:p w14:paraId="79EF04C4" w14:textId="29AE779A" w:rsidR="008371BE" w:rsidRPr="008371BE" w:rsidRDefault="00172145" w:rsidP="00172145">
            <w:pPr>
              <w:spacing w:after="0" w:line="240" w:lineRule="auto"/>
              <w:jc w:val="both"/>
              <w:rPr>
                <w:rFonts w:eastAsia="Times New Roman"/>
                <w:color w:val="000000"/>
                <w:lang w:eastAsia="vi-VN"/>
              </w:rPr>
            </w:pPr>
            <w:r w:rsidRPr="00172145">
              <w:rPr>
                <w:rFonts w:eastAsia="Times New Roman"/>
                <w:color w:val="000000"/>
                <w:lang w:eastAsia="vi-VN"/>
              </w:rPr>
              <w:t>Bổ sung cho phù hợp với đặc thù của</w:t>
            </w:r>
            <w:r>
              <w:rPr>
                <w:rFonts w:eastAsia="Times New Roman"/>
                <w:color w:val="000000"/>
                <w:lang w:val="en-US" w:eastAsia="vi-VN"/>
              </w:rPr>
              <w:t xml:space="preserve"> </w:t>
            </w:r>
            <w:r w:rsidRPr="00172145">
              <w:rPr>
                <w:rFonts w:eastAsia="Times New Roman"/>
                <w:color w:val="000000"/>
                <w:lang w:eastAsia="vi-VN"/>
              </w:rPr>
              <w:t>Bộ Quốc phòng, Bộ Công an</w:t>
            </w:r>
          </w:p>
        </w:tc>
      </w:tr>
      <w:tr w:rsidR="00F05023" w:rsidRPr="008371BE" w14:paraId="4E8E08E4" w14:textId="77777777" w:rsidTr="00A23BA8">
        <w:trPr>
          <w:jc w:val="center"/>
        </w:trPr>
        <w:tc>
          <w:tcPr>
            <w:tcW w:w="0" w:type="auto"/>
            <w:tcBorders>
              <w:top w:val="nil"/>
              <w:left w:val="single" w:sz="4" w:space="0" w:color="auto"/>
              <w:bottom w:val="single" w:sz="4" w:space="0" w:color="auto"/>
              <w:right w:val="single" w:sz="4" w:space="0" w:color="auto"/>
            </w:tcBorders>
          </w:tcPr>
          <w:p w14:paraId="7213B048" w14:textId="77777777" w:rsidR="00F05023" w:rsidRPr="00D95793" w:rsidRDefault="00F0502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85EB0B1" w14:textId="5A2600CD" w:rsidR="00F05023" w:rsidRPr="008371BE" w:rsidRDefault="00F05023" w:rsidP="00172145">
            <w:pPr>
              <w:spacing w:after="0" w:line="240" w:lineRule="auto"/>
              <w:jc w:val="both"/>
              <w:rPr>
                <w:rFonts w:eastAsia="Times New Roman"/>
                <w:color w:val="000000"/>
                <w:lang w:eastAsia="vi-VN"/>
              </w:rPr>
            </w:pPr>
            <w:r w:rsidRPr="003055C5">
              <w:rPr>
                <w:rFonts w:eastAsia="Times New Roman"/>
                <w:color w:val="000000"/>
                <w:lang w:eastAsia="vi-VN"/>
              </w:rPr>
              <w:t xml:space="preserve">3. Đơn vị sự nghiệp thuộc tổ chức chính trị xã hội - nghề nghiệp, tổ chức xã hội, tổ chức xã hội - nghề nghiệp; đơn vị sự nghiệp thuộc đơn vị sự nghiệp công lập; đơn vị sự nghiệp thuộc </w:t>
            </w:r>
            <w:r w:rsidRPr="003055C5">
              <w:rPr>
                <w:rFonts w:eastAsia="Times New Roman"/>
                <w:strike/>
                <w:color w:val="000000"/>
                <w:lang w:eastAsia="vi-VN"/>
              </w:rPr>
              <w:t>doanh nghiệp do Nhà nước nắm giữ 100% vốn điều lệ hoặc doanh nghiệp do Nhà nước nắm giữ trên 50% vốn điều lệ hoặc tổng số cổ phần có quyền biểu quyết</w:t>
            </w:r>
            <w:r w:rsidRPr="003055C5">
              <w:rPr>
                <w:rFonts w:eastAsia="Times New Roman"/>
                <w:color w:val="000000"/>
                <w:lang w:eastAsia="vi-VN"/>
              </w:rPr>
              <w:t xml:space="preserve"> được áp dụng các quy định tại Nghị định này để thực hiện việc tuyển dụng, sử dụng và quản lý đối với những người làm việc trong đơn vị sự nghiệp.</w:t>
            </w:r>
          </w:p>
        </w:tc>
        <w:tc>
          <w:tcPr>
            <w:tcW w:w="6237" w:type="dxa"/>
            <w:tcBorders>
              <w:top w:val="nil"/>
              <w:left w:val="nil"/>
              <w:bottom w:val="single" w:sz="4" w:space="0" w:color="auto"/>
              <w:right w:val="single" w:sz="4" w:space="0" w:color="auto"/>
            </w:tcBorders>
          </w:tcPr>
          <w:p w14:paraId="63AD5DED" w14:textId="079F91F5" w:rsidR="00F05023" w:rsidRPr="008371BE" w:rsidRDefault="00D95793" w:rsidP="00172145">
            <w:pPr>
              <w:spacing w:after="0" w:line="240" w:lineRule="auto"/>
              <w:jc w:val="both"/>
              <w:rPr>
                <w:rFonts w:eastAsia="Times New Roman"/>
                <w:color w:val="000000"/>
                <w:lang w:eastAsia="vi-VN"/>
              </w:rPr>
            </w:pPr>
            <w:r>
              <w:rPr>
                <w:lang w:val="en-US"/>
              </w:rPr>
              <w:t>7</w:t>
            </w:r>
            <w:r w:rsidR="00F05023" w:rsidRPr="008371BE">
              <w:t>. Đơn vị sự nghiệp thuộc tổ chức chính trị xã hội - nghề nghiệp, tổ chức xã hội, tổ chức xã hội - nghề nghiệp; đơn vị sự nghiệp thuộc đơn vị sự nghiệp công lập; đơn vị sự nghiệp thuộc doanh nghiệp nhà nước được áp dụng các quy định tại Nghị định này để thực hiện việc tuyển dụng, sử dụng và quản lý đối với những người làm việc tại đơn vị mình.</w:t>
            </w:r>
          </w:p>
        </w:tc>
        <w:tc>
          <w:tcPr>
            <w:tcW w:w="2941" w:type="dxa"/>
            <w:tcBorders>
              <w:top w:val="nil"/>
              <w:left w:val="nil"/>
              <w:bottom w:val="single" w:sz="4" w:space="0" w:color="auto"/>
              <w:right w:val="single" w:sz="4" w:space="0" w:color="auto"/>
            </w:tcBorders>
          </w:tcPr>
          <w:p w14:paraId="0CF92F08" w14:textId="34FA355F" w:rsidR="00F05023" w:rsidRPr="00C65268" w:rsidRDefault="00C65268" w:rsidP="00172145">
            <w:pPr>
              <w:spacing w:after="0" w:line="240" w:lineRule="auto"/>
              <w:jc w:val="both"/>
              <w:rPr>
                <w:rFonts w:eastAsia="Times New Roman"/>
                <w:color w:val="000000"/>
                <w:lang w:val="en-US" w:eastAsia="vi-VN"/>
              </w:rPr>
            </w:pPr>
            <w:r>
              <w:rPr>
                <w:rFonts w:eastAsia="Times New Roman"/>
                <w:color w:val="000000"/>
                <w:lang w:val="en-US" w:eastAsia="vi-VN"/>
              </w:rPr>
              <w:t>Sửa đổi để phù hợp với quy định tại khoản 11 Điều 4 Luật Doanh nghiệp</w:t>
            </w:r>
          </w:p>
        </w:tc>
      </w:tr>
      <w:tr w:rsidR="00F05023" w:rsidRPr="008371BE" w14:paraId="26CA4B7A" w14:textId="3908D850" w:rsidTr="00A23BA8">
        <w:trPr>
          <w:jc w:val="center"/>
        </w:trPr>
        <w:tc>
          <w:tcPr>
            <w:tcW w:w="0" w:type="auto"/>
            <w:tcBorders>
              <w:top w:val="nil"/>
              <w:left w:val="single" w:sz="4" w:space="0" w:color="auto"/>
              <w:bottom w:val="single" w:sz="4" w:space="0" w:color="auto"/>
              <w:right w:val="single" w:sz="4" w:space="0" w:color="auto"/>
            </w:tcBorders>
          </w:tcPr>
          <w:p w14:paraId="1E093010" w14:textId="77777777" w:rsidR="00F05023" w:rsidRPr="00D95793" w:rsidRDefault="00F0502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AC76C9" w14:textId="685EF5D1" w:rsidR="00F05023" w:rsidRPr="003055C5" w:rsidRDefault="00F05023" w:rsidP="00172145">
            <w:pPr>
              <w:spacing w:after="0" w:line="240" w:lineRule="auto"/>
              <w:jc w:val="both"/>
              <w:rPr>
                <w:rFonts w:eastAsia="Times New Roman"/>
                <w:strike/>
                <w:color w:val="000000"/>
                <w:lang w:eastAsia="vi-VN"/>
              </w:rPr>
            </w:pPr>
            <w:r w:rsidRPr="003055C5">
              <w:rPr>
                <w:rFonts w:eastAsia="Times New Roman"/>
                <w:strike/>
                <w:color w:val="000000"/>
                <w:lang w:eastAsia="vi-VN"/>
              </w:rPr>
              <w:t>2. Việc tuyển dụng, sử dụng và quản lý đối với người làm việc trong tổ chức cơ yếu được thực hiện theo quy định của pháp luật về cơ yếu.</w:t>
            </w:r>
          </w:p>
        </w:tc>
        <w:tc>
          <w:tcPr>
            <w:tcW w:w="6237" w:type="dxa"/>
            <w:tcBorders>
              <w:top w:val="nil"/>
              <w:left w:val="nil"/>
              <w:bottom w:val="single" w:sz="4" w:space="0" w:color="auto"/>
              <w:right w:val="single" w:sz="4" w:space="0" w:color="auto"/>
            </w:tcBorders>
          </w:tcPr>
          <w:p w14:paraId="7B55D49B" w14:textId="450EFD95" w:rsidR="00F05023" w:rsidRPr="003055C5" w:rsidRDefault="00F05023" w:rsidP="00172145">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235F5533" w14:textId="02C243A6" w:rsidR="00F05023" w:rsidRPr="00C65268" w:rsidRDefault="00C65268" w:rsidP="00172145">
            <w:pPr>
              <w:spacing w:after="0" w:line="240" w:lineRule="auto"/>
              <w:jc w:val="both"/>
              <w:rPr>
                <w:rFonts w:eastAsia="Times New Roman"/>
                <w:color w:val="000000"/>
                <w:lang w:val="en-US" w:eastAsia="vi-VN"/>
              </w:rPr>
            </w:pPr>
            <w:r>
              <w:rPr>
                <w:rFonts w:eastAsia="Times New Roman"/>
                <w:color w:val="000000"/>
                <w:lang w:val="en-US" w:eastAsia="vi-VN"/>
              </w:rPr>
              <w:t>Lược bỏ do đối tượng này đã được quy định tại khoản 4 Điều này do thuộc quản lý của Bộ Quốc phòng</w:t>
            </w:r>
          </w:p>
        </w:tc>
      </w:tr>
      <w:tr w:rsidR="00172145" w:rsidRPr="008371BE" w14:paraId="008AA15C" w14:textId="144B8F48" w:rsidTr="00A23BA8">
        <w:trPr>
          <w:jc w:val="center"/>
        </w:trPr>
        <w:tc>
          <w:tcPr>
            <w:tcW w:w="0" w:type="auto"/>
            <w:tcBorders>
              <w:top w:val="nil"/>
              <w:left w:val="single" w:sz="4" w:space="0" w:color="auto"/>
              <w:bottom w:val="single" w:sz="4" w:space="0" w:color="auto"/>
              <w:right w:val="single" w:sz="4" w:space="0" w:color="auto"/>
            </w:tcBorders>
          </w:tcPr>
          <w:p w14:paraId="28F716C1"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C99ACD6" w14:textId="75646EAF" w:rsidR="00172145" w:rsidRPr="003055C5" w:rsidRDefault="00172145" w:rsidP="00172145">
            <w:pPr>
              <w:spacing w:after="0" w:line="240" w:lineRule="auto"/>
              <w:jc w:val="both"/>
              <w:rPr>
                <w:rFonts w:eastAsia="Times New Roman"/>
                <w:b/>
                <w:bCs/>
                <w:color w:val="000000"/>
                <w:lang w:eastAsia="vi-VN"/>
              </w:rPr>
            </w:pPr>
            <w:r w:rsidRPr="003055C5">
              <w:rPr>
                <w:rFonts w:eastAsia="Times New Roman"/>
                <w:b/>
                <w:bCs/>
                <w:strike/>
                <w:color w:val="000000"/>
                <w:lang w:eastAsia="vi-VN"/>
              </w:rPr>
              <w:t>Điều 2. Giải thích từ ngữ</w:t>
            </w:r>
          </w:p>
        </w:tc>
        <w:tc>
          <w:tcPr>
            <w:tcW w:w="6237" w:type="dxa"/>
            <w:tcBorders>
              <w:top w:val="nil"/>
              <w:left w:val="nil"/>
              <w:bottom w:val="single" w:sz="4" w:space="0" w:color="auto"/>
              <w:right w:val="single" w:sz="4" w:space="0" w:color="auto"/>
            </w:tcBorders>
            <w:hideMark/>
          </w:tcPr>
          <w:p w14:paraId="6E885DFD" w14:textId="77777777" w:rsidR="00172145" w:rsidRPr="003055C5" w:rsidRDefault="00172145"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val="restart"/>
            <w:tcBorders>
              <w:top w:val="nil"/>
              <w:left w:val="nil"/>
              <w:right w:val="single" w:sz="4" w:space="0" w:color="auto"/>
            </w:tcBorders>
          </w:tcPr>
          <w:p w14:paraId="31C4762E" w14:textId="6EF1E21A" w:rsidR="00172145" w:rsidRPr="00172145" w:rsidRDefault="00172145" w:rsidP="00172145">
            <w:pPr>
              <w:spacing w:after="0" w:line="240" w:lineRule="auto"/>
              <w:jc w:val="both"/>
              <w:rPr>
                <w:rFonts w:eastAsia="Times New Roman"/>
                <w:color w:val="000000"/>
                <w:lang w:val="en-US" w:eastAsia="vi-VN"/>
              </w:rPr>
            </w:pPr>
            <w:r>
              <w:rPr>
                <w:rFonts w:eastAsia="Times New Roman"/>
                <w:color w:val="000000"/>
                <w:lang w:val="en-US" w:eastAsia="vi-VN"/>
              </w:rPr>
              <w:t xml:space="preserve">Lược bỏ </w:t>
            </w:r>
            <w:r w:rsidR="00C65268">
              <w:rPr>
                <w:rFonts w:eastAsia="Times New Roman"/>
                <w:color w:val="000000"/>
                <w:lang w:val="en-US" w:eastAsia="vi-VN"/>
              </w:rPr>
              <w:t>để phù hợp với Luật Viên chức</w:t>
            </w:r>
            <w:r>
              <w:rPr>
                <w:rFonts w:eastAsia="Times New Roman"/>
                <w:color w:val="000000"/>
                <w:lang w:val="en-US" w:eastAsia="vi-VN"/>
              </w:rPr>
              <w:t xml:space="preserve"> </w:t>
            </w:r>
          </w:p>
        </w:tc>
      </w:tr>
      <w:tr w:rsidR="00172145" w:rsidRPr="008371BE" w14:paraId="009F025C" w14:textId="58F67EF4" w:rsidTr="00A23BA8">
        <w:trPr>
          <w:jc w:val="center"/>
        </w:trPr>
        <w:tc>
          <w:tcPr>
            <w:tcW w:w="0" w:type="auto"/>
            <w:tcBorders>
              <w:top w:val="nil"/>
              <w:left w:val="single" w:sz="4" w:space="0" w:color="auto"/>
              <w:bottom w:val="single" w:sz="4" w:space="0" w:color="auto"/>
              <w:right w:val="single" w:sz="4" w:space="0" w:color="auto"/>
            </w:tcBorders>
          </w:tcPr>
          <w:p w14:paraId="26CCB383"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15CF001" w14:textId="2A30A23C" w:rsidR="00172145" w:rsidRPr="003055C5" w:rsidRDefault="00172145" w:rsidP="00172145">
            <w:pPr>
              <w:spacing w:after="0" w:line="240" w:lineRule="auto"/>
              <w:jc w:val="both"/>
              <w:rPr>
                <w:rFonts w:eastAsia="Times New Roman"/>
                <w:color w:val="000000"/>
                <w:lang w:eastAsia="vi-VN"/>
              </w:rPr>
            </w:pPr>
            <w:r w:rsidRPr="003055C5">
              <w:rPr>
                <w:rFonts w:eastAsia="Times New Roman"/>
                <w:strike/>
                <w:color w:val="000000"/>
                <w:lang w:eastAsia="vi-VN"/>
              </w:rPr>
              <w:t>Trong Nghị định này, các từ ngữ dưới đây được hiểu như sau:</w:t>
            </w:r>
          </w:p>
        </w:tc>
        <w:tc>
          <w:tcPr>
            <w:tcW w:w="6237" w:type="dxa"/>
            <w:tcBorders>
              <w:top w:val="nil"/>
              <w:left w:val="nil"/>
              <w:bottom w:val="single" w:sz="4" w:space="0" w:color="auto"/>
              <w:right w:val="single" w:sz="4" w:space="0" w:color="auto"/>
            </w:tcBorders>
            <w:hideMark/>
          </w:tcPr>
          <w:p w14:paraId="45704F4C" w14:textId="77777777" w:rsidR="00172145" w:rsidRPr="003055C5" w:rsidRDefault="00172145"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37131FB" w14:textId="77777777" w:rsidR="00172145" w:rsidRPr="008371BE" w:rsidRDefault="00172145" w:rsidP="00172145">
            <w:pPr>
              <w:spacing w:after="0" w:line="240" w:lineRule="auto"/>
              <w:jc w:val="both"/>
              <w:rPr>
                <w:rFonts w:eastAsia="Times New Roman"/>
                <w:color w:val="000000"/>
                <w:lang w:eastAsia="vi-VN"/>
              </w:rPr>
            </w:pPr>
          </w:p>
        </w:tc>
      </w:tr>
      <w:tr w:rsidR="00172145" w:rsidRPr="008371BE" w14:paraId="2C29B1D9" w14:textId="28972DC5" w:rsidTr="00A23BA8">
        <w:trPr>
          <w:jc w:val="center"/>
        </w:trPr>
        <w:tc>
          <w:tcPr>
            <w:tcW w:w="0" w:type="auto"/>
            <w:tcBorders>
              <w:top w:val="nil"/>
              <w:left w:val="single" w:sz="4" w:space="0" w:color="auto"/>
              <w:bottom w:val="single" w:sz="4" w:space="0" w:color="auto"/>
              <w:right w:val="single" w:sz="4" w:space="0" w:color="auto"/>
            </w:tcBorders>
          </w:tcPr>
          <w:p w14:paraId="682EB41E"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2A3E8A" w14:textId="160F68A8" w:rsidR="00172145" w:rsidRPr="003055C5" w:rsidRDefault="00172145" w:rsidP="00172145">
            <w:pPr>
              <w:spacing w:after="0" w:line="240" w:lineRule="auto"/>
              <w:jc w:val="both"/>
              <w:rPr>
                <w:rFonts w:eastAsia="Times New Roman"/>
                <w:color w:val="000000"/>
                <w:lang w:eastAsia="vi-VN"/>
              </w:rPr>
            </w:pPr>
            <w:r w:rsidRPr="003055C5">
              <w:rPr>
                <w:rFonts w:eastAsia="Times New Roman"/>
                <w:strike/>
                <w:color w:val="000000"/>
                <w:lang w:eastAsia="vi-VN"/>
              </w:rPr>
              <w:t>1. “Chế độ tập sự” là các quy định liên quan đến quá trình người được tuyển dụng vào viên chức làm quen với môi trường công tác và tập làm những công việc của vị trí việc làm gắn với chức danh nghề nghiệp sẽ được bổ nhiệm quy định trong hợp đồng làm việc;</w:t>
            </w:r>
          </w:p>
        </w:tc>
        <w:tc>
          <w:tcPr>
            <w:tcW w:w="6237" w:type="dxa"/>
            <w:tcBorders>
              <w:top w:val="nil"/>
              <w:left w:val="nil"/>
              <w:bottom w:val="single" w:sz="4" w:space="0" w:color="auto"/>
              <w:right w:val="single" w:sz="4" w:space="0" w:color="auto"/>
            </w:tcBorders>
            <w:hideMark/>
          </w:tcPr>
          <w:p w14:paraId="42AE1A09" w14:textId="77777777" w:rsidR="00172145" w:rsidRPr="003055C5" w:rsidRDefault="00172145"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AC3B243" w14:textId="77777777" w:rsidR="00172145" w:rsidRPr="008371BE" w:rsidRDefault="00172145" w:rsidP="00172145">
            <w:pPr>
              <w:spacing w:after="0" w:line="240" w:lineRule="auto"/>
              <w:jc w:val="both"/>
              <w:rPr>
                <w:rFonts w:eastAsia="Times New Roman"/>
                <w:color w:val="000000"/>
                <w:lang w:eastAsia="vi-VN"/>
              </w:rPr>
            </w:pPr>
          </w:p>
        </w:tc>
      </w:tr>
      <w:tr w:rsidR="00172145" w:rsidRPr="008371BE" w14:paraId="52BC979E" w14:textId="509A8A0F" w:rsidTr="00A23BA8">
        <w:trPr>
          <w:jc w:val="center"/>
        </w:trPr>
        <w:tc>
          <w:tcPr>
            <w:tcW w:w="0" w:type="auto"/>
            <w:tcBorders>
              <w:top w:val="nil"/>
              <w:left w:val="single" w:sz="4" w:space="0" w:color="auto"/>
              <w:bottom w:val="single" w:sz="4" w:space="0" w:color="auto"/>
              <w:right w:val="single" w:sz="4" w:space="0" w:color="auto"/>
            </w:tcBorders>
          </w:tcPr>
          <w:p w14:paraId="1C7EF200"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989EDB" w14:textId="62C0E0DA" w:rsidR="00172145" w:rsidRPr="003055C5" w:rsidRDefault="00172145" w:rsidP="00172145">
            <w:pPr>
              <w:spacing w:after="0" w:line="240" w:lineRule="auto"/>
              <w:jc w:val="both"/>
              <w:rPr>
                <w:rFonts w:eastAsia="Times New Roman"/>
                <w:color w:val="000000"/>
                <w:lang w:eastAsia="vi-VN"/>
              </w:rPr>
            </w:pPr>
            <w:r w:rsidRPr="003055C5">
              <w:rPr>
                <w:rFonts w:eastAsia="Times New Roman"/>
                <w:strike/>
                <w:color w:val="000000"/>
                <w:lang w:eastAsia="vi-VN"/>
              </w:rPr>
              <w:t>2. “Thay đổi chức danh nghề nghiệp” là việc viên chức được bổ nhiệm vào một chức danh nghề nghiệp khác phù hợp với chuyên môn, nghiệp vụ của vị trí việc làm đang đảm nhiệm;</w:t>
            </w:r>
          </w:p>
        </w:tc>
        <w:tc>
          <w:tcPr>
            <w:tcW w:w="6237" w:type="dxa"/>
            <w:tcBorders>
              <w:top w:val="nil"/>
              <w:left w:val="nil"/>
              <w:bottom w:val="single" w:sz="4" w:space="0" w:color="auto"/>
              <w:right w:val="single" w:sz="4" w:space="0" w:color="auto"/>
            </w:tcBorders>
            <w:hideMark/>
          </w:tcPr>
          <w:p w14:paraId="38132D46" w14:textId="77777777" w:rsidR="00172145" w:rsidRPr="003055C5" w:rsidRDefault="00172145"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3AF337F" w14:textId="77777777" w:rsidR="00172145" w:rsidRPr="008371BE" w:rsidRDefault="00172145" w:rsidP="00172145">
            <w:pPr>
              <w:spacing w:after="0" w:line="240" w:lineRule="auto"/>
              <w:jc w:val="both"/>
              <w:rPr>
                <w:rFonts w:eastAsia="Times New Roman"/>
                <w:color w:val="000000"/>
                <w:lang w:eastAsia="vi-VN"/>
              </w:rPr>
            </w:pPr>
          </w:p>
        </w:tc>
      </w:tr>
      <w:tr w:rsidR="00172145" w:rsidRPr="008371BE" w14:paraId="255E823D" w14:textId="03576502" w:rsidTr="00A23BA8">
        <w:trPr>
          <w:jc w:val="center"/>
        </w:trPr>
        <w:tc>
          <w:tcPr>
            <w:tcW w:w="0" w:type="auto"/>
            <w:tcBorders>
              <w:top w:val="nil"/>
              <w:left w:val="single" w:sz="4" w:space="0" w:color="auto"/>
              <w:bottom w:val="single" w:sz="4" w:space="0" w:color="auto"/>
              <w:right w:val="single" w:sz="4" w:space="0" w:color="auto"/>
            </w:tcBorders>
          </w:tcPr>
          <w:p w14:paraId="78DA9506"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11634A" w14:textId="4D16A591" w:rsidR="00172145" w:rsidRPr="003055C5" w:rsidRDefault="00172145" w:rsidP="00172145">
            <w:pPr>
              <w:spacing w:after="0" w:line="240" w:lineRule="auto"/>
              <w:jc w:val="both"/>
              <w:rPr>
                <w:rFonts w:eastAsia="Times New Roman"/>
                <w:color w:val="000000"/>
                <w:lang w:eastAsia="vi-VN"/>
              </w:rPr>
            </w:pPr>
            <w:r w:rsidRPr="003055C5">
              <w:rPr>
                <w:rFonts w:eastAsia="Times New Roman"/>
                <w:strike/>
                <w:color w:val="000000"/>
                <w:lang w:eastAsia="vi-VN"/>
              </w:rPr>
              <w:t>3. “Hạng chức danh nghề nghiệp” là cấp độ thể hiện trình độ, năng lực chuyên môn, nghiệp vụ của viên chức trong từng lĩnh vực nghề nghiệp;</w:t>
            </w:r>
          </w:p>
        </w:tc>
        <w:tc>
          <w:tcPr>
            <w:tcW w:w="6237" w:type="dxa"/>
            <w:tcBorders>
              <w:top w:val="nil"/>
              <w:left w:val="nil"/>
              <w:bottom w:val="single" w:sz="4" w:space="0" w:color="auto"/>
              <w:right w:val="single" w:sz="4" w:space="0" w:color="auto"/>
            </w:tcBorders>
            <w:hideMark/>
          </w:tcPr>
          <w:p w14:paraId="3E1ACE06" w14:textId="77777777" w:rsidR="00172145" w:rsidRPr="003055C5" w:rsidRDefault="00172145"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ACAB759" w14:textId="77777777" w:rsidR="00172145" w:rsidRPr="008371BE" w:rsidRDefault="00172145" w:rsidP="00172145">
            <w:pPr>
              <w:spacing w:after="0" w:line="240" w:lineRule="auto"/>
              <w:jc w:val="both"/>
              <w:rPr>
                <w:rFonts w:eastAsia="Times New Roman"/>
                <w:color w:val="000000"/>
                <w:lang w:eastAsia="vi-VN"/>
              </w:rPr>
            </w:pPr>
          </w:p>
        </w:tc>
      </w:tr>
      <w:tr w:rsidR="00172145" w:rsidRPr="008371BE" w14:paraId="71A65C2A" w14:textId="5DE89EF5" w:rsidTr="00A23BA8">
        <w:trPr>
          <w:jc w:val="center"/>
        </w:trPr>
        <w:tc>
          <w:tcPr>
            <w:tcW w:w="0" w:type="auto"/>
            <w:tcBorders>
              <w:top w:val="nil"/>
              <w:left w:val="single" w:sz="4" w:space="0" w:color="auto"/>
              <w:bottom w:val="single" w:sz="4" w:space="0" w:color="auto"/>
              <w:right w:val="single" w:sz="4" w:space="0" w:color="auto"/>
            </w:tcBorders>
          </w:tcPr>
          <w:p w14:paraId="6A6574F4" w14:textId="77777777" w:rsidR="00172145" w:rsidRPr="00D95793" w:rsidRDefault="00172145"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5B731A2" w14:textId="7493EFDA" w:rsidR="00172145" w:rsidRPr="003055C5" w:rsidRDefault="00172145" w:rsidP="00172145">
            <w:pPr>
              <w:spacing w:after="0" w:line="240" w:lineRule="auto"/>
              <w:jc w:val="both"/>
              <w:rPr>
                <w:rFonts w:eastAsia="Times New Roman"/>
                <w:color w:val="000000"/>
                <w:lang w:eastAsia="vi-VN"/>
              </w:rPr>
            </w:pPr>
            <w:r w:rsidRPr="003055C5">
              <w:rPr>
                <w:rFonts w:eastAsia="Times New Roman"/>
                <w:strike/>
                <w:color w:val="000000"/>
                <w:lang w:eastAsia="vi-VN"/>
              </w:rPr>
              <w:t>4. “Thăng hạng chức danh nghề nghiệp” là việc viên chức được bổ nhiệm giữ chức danh nghề nghiệp ở hạng cao hơn trong cùng một lĩnh vực nghề nghiệp.</w:t>
            </w:r>
          </w:p>
        </w:tc>
        <w:tc>
          <w:tcPr>
            <w:tcW w:w="6237" w:type="dxa"/>
            <w:tcBorders>
              <w:top w:val="nil"/>
              <w:left w:val="nil"/>
              <w:bottom w:val="single" w:sz="4" w:space="0" w:color="auto"/>
              <w:right w:val="single" w:sz="4" w:space="0" w:color="auto"/>
            </w:tcBorders>
            <w:hideMark/>
          </w:tcPr>
          <w:p w14:paraId="4FF7D4AA" w14:textId="77777777" w:rsidR="00172145" w:rsidRPr="003055C5" w:rsidRDefault="00172145"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bottom w:val="single" w:sz="4" w:space="0" w:color="auto"/>
              <w:right w:val="single" w:sz="4" w:space="0" w:color="auto"/>
            </w:tcBorders>
          </w:tcPr>
          <w:p w14:paraId="4026FDBD" w14:textId="77777777" w:rsidR="00172145" w:rsidRPr="008371BE" w:rsidRDefault="00172145" w:rsidP="00172145">
            <w:pPr>
              <w:spacing w:after="0" w:line="240" w:lineRule="auto"/>
              <w:jc w:val="both"/>
              <w:rPr>
                <w:rFonts w:eastAsia="Times New Roman"/>
                <w:color w:val="000000"/>
                <w:lang w:eastAsia="vi-VN"/>
              </w:rPr>
            </w:pPr>
          </w:p>
        </w:tc>
      </w:tr>
      <w:tr w:rsidR="00C65268" w:rsidRPr="008371BE" w14:paraId="2B2975D4" w14:textId="32E1023E" w:rsidTr="00A23BA8">
        <w:trPr>
          <w:jc w:val="center"/>
        </w:trPr>
        <w:tc>
          <w:tcPr>
            <w:tcW w:w="0" w:type="auto"/>
            <w:tcBorders>
              <w:top w:val="nil"/>
              <w:left w:val="single" w:sz="4" w:space="0" w:color="auto"/>
              <w:bottom w:val="single" w:sz="4" w:space="0" w:color="auto"/>
              <w:right w:val="single" w:sz="4" w:space="0" w:color="auto"/>
            </w:tcBorders>
          </w:tcPr>
          <w:p w14:paraId="534ADA9B"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62AB25E" w14:textId="5144B119" w:rsidR="00C65268" w:rsidRPr="003055C5" w:rsidRDefault="00C65268" w:rsidP="00172145">
            <w:pPr>
              <w:spacing w:after="0" w:line="240" w:lineRule="auto"/>
              <w:jc w:val="both"/>
              <w:rPr>
                <w:rFonts w:eastAsia="Times New Roman"/>
                <w:b/>
                <w:bCs/>
                <w:color w:val="000000"/>
                <w:lang w:eastAsia="vi-VN"/>
              </w:rPr>
            </w:pPr>
            <w:r w:rsidRPr="003055C5">
              <w:rPr>
                <w:rFonts w:eastAsia="Times New Roman"/>
                <w:b/>
                <w:bCs/>
                <w:strike/>
                <w:color w:val="000000"/>
                <w:lang w:eastAsia="vi-VN"/>
              </w:rPr>
              <w:t>Điều 3. Phân loại viên chức</w:t>
            </w:r>
          </w:p>
        </w:tc>
        <w:tc>
          <w:tcPr>
            <w:tcW w:w="6237" w:type="dxa"/>
            <w:tcBorders>
              <w:top w:val="nil"/>
              <w:left w:val="nil"/>
              <w:bottom w:val="single" w:sz="4" w:space="0" w:color="auto"/>
              <w:right w:val="single" w:sz="4" w:space="0" w:color="auto"/>
            </w:tcBorders>
            <w:hideMark/>
          </w:tcPr>
          <w:p w14:paraId="7F098468"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val="restart"/>
            <w:tcBorders>
              <w:top w:val="nil"/>
              <w:left w:val="nil"/>
              <w:right w:val="single" w:sz="4" w:space="0" w:color="auto"/>
            </w:tcBorders>
          </w:tcPr>
          <w:p w14:paraId="7D1FE268" w14:textId="7EEC9146" w:rsidR="00C65268" w:rsidRPr="00C65268" w:rsidRDefault="00C65268" w:rsidP="00172145">
            <w:pPr>
              <w:spacing w:after="0" w:line="240" w:lineRule="auto"/>
              <w:jc w:val="both"/>
              <w:rPr>
                <w:rFonts w:eastAsia="Times New Roman"/>
                <w:color w:val="000000"/>
                <w:lang w:val="en-US" w:eastAsia="vi-VN"/>
              </w:rPr>
            </w:pPr>
            <w:r>
              <w:rPr>
                <w:rFonts w:eastAsia="Times New Roman"/>
                <w:color w:val="000000"/>
                <w:lang w:val="en-US" w:eastAsia="vi-VN"/>
              </w:rPr>
              <w:t>Lược bỏ để phù hợp với Luật Viên chức</w:t>
            </w:r>
          </w:p>
        </w:tc>
      </w:tr>
      <w:tr w:rsidR="00C65268" w:rsidRPr="008371BE" w14:paraId="11DA5AEA" w14:textId="4B3DA079" w:rsidTr="00A23BA8">
        <w:trPr>
          <w:jc w:val="center"/>
        </w:trPr>
        <w:tc>
          <w:tcPr>
            <w:tcW w:w="0" w:type="auto"/>
            <w:tcBorders>
              <w:top w:val="nil"/>
              <w:left w:val="single" w:sz="4" w:space="0" w:color="auto"/>
              <w:bottom w:val="single" w:sz="4" w:space="0" w:color="auto"/>
              <w:right w:val="single" w:sz="4" w:space="0" w:color="auto"/>
            </w:tcBorders>
          </w:tcPr>
          <w:p w14:paraId="22EDD9AF"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9A1D28" w14:textId="79B153EE"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1. Theo chức trách, nhiệm vụ, viên chức được phân loại như sau:</w:t>
            </w:r>
          </w:p>
        </w:tc>
        <w:tc>
          <w:tcPr>
            <w:tcW w:w="6237" w:type="dxa"/>
            <w:tcBorders>
              <w:top w:val="nil"/>
              <w:left w:val="nil"/>
              <w:bottom w:val="single" w:sz="4" w:space="0" w:color="auto"/>
              <w:right w:val="single" w:sz="4" w:space="0" w:color="auto"/>
            </w:tcBorders>
            <w:hideMark/>
          </w:tcPr>
          <w:p w14:paraId="635D6AE2"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64222FE" w14:textId="77777777" w:rsidR="00C65268" w:rsidRPr="008371BE" w:rsidRDefault="00C65268" w:rsidP="00172145">
            <w:pPr>
              <w:spacing w:after="0" w:line="240" w:lineRule="auto"/>
              <w:jc w:val="both"/>
              <w:rPr>
                <w:rFonts w:eastAsia="Times New Roman"/>
                <w:color w:val="000000"/>
                <w:lang w:eastAsia="vi-VN"/>
              </w:rPr>
            </w:pPr>
          </w:p>
        </w:tc>
      </w:tr>
      <w:tr w:rsidR="00C65268" w:rsidRPr="008371BE" w14:paraId="65817E86" w14:textId="0245265F" w:rsidTr="00A23BA8">
        <w:trPr>
          <w:jc w:val="center"/>
        </w:trPr>
        <w:tc>
          <w:tcPr>
            <w:tcW w:w="0" w:type="auto"/>
            <w:tcBorders>
              <w:top w:val="nil"/>
              <w:left w:val="single" w:sz="4" w:space="0" w:color="auto"/>
              <w:bottom w:val="single" w:sz="4" w:space="0" w:color="auto"/>
              <w:right w:val="single" w:sz="4" w:space="0" w:color="auto"/>
            </w:tcBorders>
          </w:tcPr>
          <w:p w14:paraId="2DA2AF65"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0DE6B53" w14:textId="19C4CABF"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a) Viên chức quản lý là người được bổ nhiệm giữ chức vụ quản lý có thời hạn, chịu trách nhiệm điều hành, tổ chức thực hiện một hoặc một số công việc trong đơn vị sự nghiệp công lập và được hưởng phụ cấp chức vụ quản lý;</w:t>
            </w:r>
          </w:p>
        </w:tc>
        <w:tc>
          <w:tcPr>
            <w:tcW w:w="6237" w:type="dxa"/>
            <w:tcBorders>
              <w:top w:val="nil"/>
              <w:left w:val="nil"/>
              <w:bottom w:val="single" w:sz="4" w:space="0" w:color="auto"/>
              <w:right w:val="single" w:sz="4" w:space="0" w:color="auto"/>
            </w:tcBorders>
            <w:hideMark/>
          </w:tcPr>
          <w:p w14:paraId="6FC7F7FC"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1DDB18D" w14:textId="77777777" w:rsidR="00C65268" w:rsidRPr="008371BE" w:rsidRDefault="00C65268" w:rsidP="00172145">
            <w:pPr>
              <w:spacing w:after="0" w:line="240" w:lineRule="auto"/>
              <w:jc w:val="both"/>
              <w:rPr>
                <w:rFonts w:eastAsia="Times New Roman"/>
                <w:color w:val="000000"/>
                <w:lang w:eastAsia="vi-VN"/>
              </w:rPr>
            </w:pPr>
          </w:p>
        </w:tc>
      </w:tr>
      <w:tr w:rsidR="00C65268" w:rsidRPr="008371BE" w14:paraId="417177E7" w14:textId="20F13A0E" w:rsidTr="00A23BA8">
        <w:trPr>
          <w:jc w:val="center"/>
        </w:trPr>
        <w:tc>
          <w:tcPr>
            <w:tcW w:w="0" w:type="auto"/>
            <w:tcBorders>
              <w:top w:val="nil"/>
              <w:left w:val="single" w:sz="4" w:space="0" w:color="auto"/>
              <w:bottom w:val="single" w:sz="4" w:space="0" w:color="auto"/>
              <w:right w:val="single" w:sz="4" w:space="0" w:color="auto"/>
            </w:tcBorders>
          </w:tcPr>
          <w:p w14:paraId="19EA856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DFC95A" w14:textId="552F7D66"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b) Viên chức không giữ chức vụ quản lý là người chỉ thực hiện nhiệm vụ chuyên môn nghiệp vụ theo chức danh nghề nghiệp trong đơn vị sự nghiệp công lập.</w:t>
            </w:r>
          </w:p>
        </w:tc>
        <w:tc>
          <w:tcPr>
            <w:tcW w:w="6237" w:type="dxa"/>
            <w:tcBorders>
              <w:top w:val="nil"/>
              <w:left w:val="nil"/>
              <w:bottom w:val="single" w:sz="4" w:space="0" w:color="auto"/>
              <w:right w:val="single" w:sz="4" w:space="0" w:color="auto"/>
            </w:tcBorders>
            <w:hideMark/>
          </w:tcPr>
          <w:p w14:paraId="2B3C400A"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14CEEAB" w14:textId="77777777" w:rsidR="00C65268" w:rsidRPr="008371BE" w:rsidRDefault="00C65268" w:rsidP="00172145">
            <w:pPr>
              <w:spacing w:after="0" w:line="240" w:lineRule="auto"/>
              <w:jc w:val="both"/>
              <w:rPr>
                <w:rFonts w:eastAsia="Times New Roman"/>
                <w:color w:val="000000"/>
                <w:lang w:eastAsia="vi-VN"/>
              </w:rPr>
            </w:pPr>
          </w:p>
        </w:tc>
      </w:tr>
      <w:tr w:rsidR="00C65268" w:rsidRPr="008371BE" w14:paraId="427A6820" w14:textId="5F6D102D" w:rsidTr="00A23BA8">
        <w:trPr>
          <w:jc w:val="center"/>
        </w:trPr>
        <w:tc>
          <w:tcPr>
            <w:tcW w:w="0" w:type="auto"/>
            <w:tcBorders>
              <w:top w:val="nil"/>
              <w:left w:val="single" w:sz="4" w:space="0" w:color="auto"/>
              <w:bottom w:val="single" w:sz="4" w:space="0" w:color="auto"/>
              <w:right w:val="single" w:sz="4" w:space="0" w:color="auto"/>
            </w:tcBorders>
          </w:tcPr>
          <w:p w14:paraId="3731783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911C291" w14:textId="550B8D1D"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2. Theo trình độ đào tạo, viên chức được phân loại như sau:</w:t>
            </w:r>
          </w:p>
        </w:tc>
        <w:tc>
          <w:tcPr>
            <w:tcW w:w="6237" w:type="dxa"/>
            <w:tcBorders>
              <w:top w:val="nil"/>
              <w:left w:val="nil"/>
              <w:bottom w:val="single" w:sz="4" w:space="0" w:color="auto"/>
              <w:right w:val="single" w:sz="4" w:space="0" w:color="auto"/>
            </w:tcBorders>
            <w:hideMark/>
          </w:tcPr>
          <w:p w14:paraId="796212DC"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6128A6D" w14:textId="77777777" w:rsidR="00C65268" w:rsidRPr="008371BE" w:rsidRDefault="00C65268" w:rsidP="00172145">
            <w:pPr>
              <w:spacing w:after="0" w:line="240" w:lineRule="auto"/>
              <w:jc w:val="both"/>
              <w:rPr>
                <w:rFonts w:eastAsia="Times New Roman"/>
                <w:color w:val="000000"/>
                <w:lang w:eastAsia="vi-VN"/>
              </w:rPr>
            </w:pPr>
          </w:p>
        </w:tc>
      </w:tr>
      <w:tr w:rsidR="00C65268" w:rsidRPr="008371BE" w14:paraId="202A1004" w14:textId="40557002" w:rsidTr="00A23BA8">
        <w:trPr>
          <w:jc w:val="center"/>
        </w:trPr>
        <w:tc>
          <w:tcPr>
            <w:tcW w:w="0" w:type="auto"/>
            <w:tcBorders>
              <w:top w:val="nil"/>
              <w:left w:val="single" w:sz="4" w:space="0" w:color="auto"/>
              <w:bottom w:val="single" w:sz="4" w:space="0" w:color="auto"/>
              <w:right w:val="single" w:sz="4" w:space="0" w:color="auto"/>
            </w:tcBorders>
          </w:tcPr>
          <w:p w14:paraId="4D90768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CF9642C" w14:textId="7FDC9D6E"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a) Viên chức giữ chức danh nghề nghiệp có yêu cầu trình độ đào tạo tiến sĩ;</w:t>
            </w:r>
          </w:p>
        </w:tc>
        <w:tc>
          <w:tcPr>
            <w:tcW w:w="6237" w:type="dxa"/>
            <w:tcBorders>
              <w:top w:val="nil"/>
              <w:left w:val="nil"/>
              <w:bottom w:val="single" w:sz="4" w:space="0" w:color="auto"/>
              <w:right w:val="single" w:sz="4" w:space="0" w:color="auto"/>
            </w:tcBorders>
            <w:hideMark/>
          </w:tcPr>
          <w:p w14:paraId="3684CFF1"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8B6D2AC" w14:textId="77777777" w:rsidR="00C65268" w:rsidRPr="008371BE" w:rsidRDefault="00C65268" w:rsidP="00172145">
            <w:pPr>
              <w:spacing w:after="0" w:line="240" w:lineRule="auto"/>
              <w:jc w:val="both"/>
              <w:rPr>
                <w:rFonts w:eastAsia="Times New Roman"/>
                <w:color w:val="000000"/>
                <w:lang w:eastAsia="vi-VN"/>
              </w:rPr>
            </w:pPr>
          </w:p>
        </w:tc>
      </w:tr>
      <w:tr w:rsidR="00C65268" w:rsidRPr="008371BE" w14:paraId="7F9BE82D" w14:textId="08BCD114" w:rsidTr="00A23BA8">
        <w:trPr>
          <w:jc w:val="center"/>
        </w:trPr>
        <w:tc>
          <w:tcPr>
            <w:tcW w:w="0" w:type="auto"/>
            <w:tcBorders>
              <w:top w:val="nil"/>
              <w:left w:val="single" w:sz="4" w:space="0" w:color="auto"/>
              <w:bottom w:val="single" w:sz="4" w:space="0" w:color="auto"/>
              <w:right w:val="single" w:sz="4" w:space="0" w:color="auto"/>
            </w:tcBorders>
          </w:tcPr>
          <w:p w14:paraId="1B50742C"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8B53D87" w14:textId="3A20E726"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b) Viên chức giữ chức danh nghề nghiệp có yêu cầu trình độ đào tạo thạc sĩ;</w:t>
            </w:r>
          </w:p>
        </w:tc>
        <w:tc>
          <w:tcPr>
            <w:tcW w:w="6237" w:type="dxa"/>
            <w:tcBorders>
              <w:top w:val="nil"/>
              <w:left w:val="nil"/>
              <w:bottom w:val="single" w:sz="4" w:space="0" w:color="auto"/>
              <w:right w:val="single" w:sz="4" w:space="0" w:color="auto"/>
            </w:tcBorders>
            <w:hideMark/>
          </w:tcPr>
          <w:p w14:paraId="2C060FE1"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EAD8F68" w14:textId="77777777" w:rsidR="00C65268" w:rsidRPr="008371BE" w:rsidRDefault="00C65268" w:rsidP="00172145">
            <w:pPr>
              <w:spacing w:after="0" w:line="240" w:lineRule="auto"/>
              <w:jc w:val="both"/>
              <w:rPr>
                <w:rFonts w:eastAsia="Times New Roman"/>
                <w:color w:val="000000"/>
                <w:lang w:eastAsia="vi-VN"/>
              </w:rPr>
            </w:pPr>
          </w:p>
        </w:tc>
      </w:tr>
      <w:tr w:rsidR="00C65268" w:rsidRPr="008371BE" w14:paraId="0BD11584" w14:textId="736369E3" w:rsidTr="00A23BA8">
        <w:trPr>
          <w:jc w:val="center"/>
        </w:trPr>
        <w:tc>
          <w:tcPr>
            <w:tcW w:w="0" w:type="auto"/>
            <w:tcBorders>
              <w:top w:val="nil"/>
              <w:left w:val="single" w:sz="4" w:space="0" w:color="auto"/>
              <w:bottom w:val="single" w:sz="4" w:space="0" w:color="auto"/>
              <w:right w:val="single" w:sz="4" w:space="0" w:color="auto"/>
            </w:tcBorders>
          </w:tcPr>
          <w:p w14:paraId="36A0DF0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B270474" w14:textId="78858DE1"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c) Viên chức giữ chức danh nghề nghiệp có yêu cầu trình độ đào tạo đại học;</w:t>
            </w:r>
          </w:p>
        </w:tc>
        <w:tc>
          <w:tcPr>
            <w:tcW w:w="6237" w:type="dxa"/>
            <w:tcBorders>
              <w:top w:val="nil"/>
              <w:left w:val="nil"/>
              <w:bottom w:val="single" w:sz="4" w:space="0" w:color="auto"/>
              <w:right w:val="single" w:sz="4" w:space="0" w:color="auto"/>
            </w:tcBorders>
            <w:hideMark/>
          </w:tcPr>
          <w:p w14:paraId="42E2A497"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7E212E4" w14:textId="77777777" w:rsidR="00C65268" w:rsidRPr="008371BE" w:rsidRDefault="00C65268" w:rsidP="00172145">
            <w:pPr>
              <w:spacing w:after="0" w:line="240" w:lineRule="auto"/>
              <w:jc w:val="both"/>
              <w:rPr>
                <w:rFonts w:eastAsia="Times New Roman"/>
                <w:color w:val="000000"/>
                <w:lang w:eastAsia="vi-VN"/>
              </w:rPr>
            </w:pPr>
          </w:p>
        </w:tc>
      </w:tr>
      <w:tr w:rsidR="00C65268" w:rsidRPr="008371BE" w14:paraId="05941788" w14:textId="46FB7E2F" w:rsidTr="00A23BA8">
        <w:trPr>
          <w:jc w:val="center"/>
        </w:trPr>
        <w:tc>
          <w:tcPr>
            <w:tcW w:w="0" w:type="auto"/>
            <w:tcBorders>
              <w:top w:val="nil"/>
              <w:left w:val="single" w:sz="4" w:space="0" w:color="auto"/>
              <w:bottom w:val="single" w:sz="4" w:space="0" w:color="auto"/>
              <w:right w:val="single" w:sz="4" w:space="0" w:color="auto"/>
            </w:tcBorders>
          </w:tcPr>
          <w:p w14:paraId="1125CB3B"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332891" w14:textId="54991E21" w:rsidR="00C65268" w:rsidRPr="003055C5" w:rsidRDefault="00C65268" w:rsidP="00172145">
            <w:pPr>
              <w:spacing w:after="0" w:line="240" w:lineRule="auto"/>
              <w:jc w:val="both"/>
              <w:rPr>
                <w:rFonts w:eastAsia="Times New Roman"/>
                <w:color w:val="000000"/>
                <w:lang w:eastAsia="vi-VN"/>
              </w:rPr>
            </w:pPr>
            <w:r w:rsidRPr="003055C5">
              <w:rPr>
                <w:rFonts w:eastAsia="Times New Roman"/>
                <w:strike/>
                <w:color w:val="000000"/>
                <w:lang w:eastAsia="vi-VN"/>
              </w:rPr>
              <w:t>d) Viên chức giữ chức danh nghề nghiệp có yêu cầu trình độ đào tạo cao đẳng;</w:t>
            </w:r>
          </w:p>
        </w:tc>
        <w:tc>
          <w:tcPr>
            <w:tcW w:w="6237" w:type="dxa"/>
            <w:tcBorders>
              <w:top w:val="nil"/>
              <w:left w:val="nil"/>
              <w:bottom w:val="single" w:sz="4" w:space="0" w:color="auto"/>
              <w:right w:val="single" w:sz="4" w:space="0" w:color="auto"/>
            </w:tcBorders>
            <w:hideMark/>
          </w:tcPr>
          <w:p w14:paraId="18A824AF" w14:textId="77777777" w:rsidR="00C65268" w:rsidRPr="003055C5" w:rsidRDefault="00C65268"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bottom w:val="single" w:sz="4" w:space="0" w:color="auto"/>
              <w:right w:val="single" w:sz="4" w:space="0" w:color="auto"/>
            </w:tcBorders>
          </w:tcPr>
          <w:p w14:paraId="3924A43F" w14:textId="77777777" w:rsidR="00C65268" w:rsidRPr="008371BE" w:rsidRDefault="00C65268" w:rsidP="00172145">
            <w:pPr>
              <w:spacing w:after="0" w:line="240" w:lineRule="auto"/>
              <w:jc w:val="both"/>
              <w:rPr>
                <w:rFonts w:eastAsia="Times New Roman"/>
                <w:color w:val="000000"/>
                <w:lang w:eastAsia="vi-VN"/>
              </w:rPr>
            </w:pPr>
          </w:p>
        </w:tc>
      </w:tr>
      <w:tr w:rsidR="00F05023" w:rsidRPr="008371BE" w14:paraId="6A0865AF" w14:textId="4DBDD030" w:rsidTr="00A23BA8">
        <w:trPr>
          <w:jc w:val="center"/>
        </w:trPr>
        <w:tc>
          <w:tcPr>
            <w:tcW w:w="0" w:type="auto"/>
            <w:tcBorders>
              <w:top w:val="nil"/>
              <w:left w:val="single" w:sz="4" w:space="0" w:color="auto"/>
              <w:bottom w:val="single" w:sz="4" w:space="0" w:color="auto"/>
              <w:right w:val="single" w:sz="4" w:space="0" w:color="auto"/>
            </w:tcBorders>
          </w:tcPr>
          <w:p w14:paraId="7920E942" w14:textId="77777777" w:rsidR="00F05023" w:rsidRPr="00D95793" w:rsidRDefault="00F0502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D577A99" w14:textId="71F257D8" w:rsidR="00F05023" w:rsidRPr="003055C5" w:rsidRDefault="00F05023" w:rsidP="00172145">
            <w:pPr>
              <w:spacing w:after="0" w:line="240" w:lineRule="auto"/>
              <w:jc w:val="both"/>
              <w:rPr>
                <w:rFonts w:eastAsia="Times New Roman"/>
                <w:color w:val="000000"/>
                <w:lang w:eastAsia="vi-VN"/>
              </w:rPr>
            </w:pPr>
            <w:r w:rsidRPr="003055C5">
              <w:rPr>
                <w:rFonts w:eastAsia="Times New Roman"/>
                <w:strike/>
                <w:color w:val="000000"/>
                <w:lang w:eastAsia="vi-VN"/>
              </w:rPr>
              <w:t>đ) Viên chức giữ chức danh nghề nghiệp có yêu cầu trình độ đào tạo trung cấp.</w:t>
            </w:r>
          </w:p>
        </w:tc>
        <w:tc>
          <w:tcPr>
            <w:tcW w:w="6237" w:type="dxa"/>
            <w:tcBorders>
              <w:top w:val="nil"/>
              <w:left w:val="nil"/>
              <w:bottom w:val="single" w:sz="4" w:space="0" w:color="auto"/>
              <w:right w:val="single" w:sz="4" w:space="0" w:color="auto"/>
            </w:tcBorders>
            <w:hideMark/>
          </w:tcPr>
          <w:p w14:paraId="40071048" w14:textId="77777777" w:rsidR="00F05023" w:rsidRPr="003055C5" w:rsidRDefault="00F05023" w:rsidP="00172145">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05E8B056" w14:textId="77777777" w:rsidR="00F05023" w:rsidRPr="008371BE" w:rsidRDefault="00F05023" w:rsidP="00172145">
            <w:pPr>
              <w:spacing w:after="0" w:line="240" w:lineRule="auto"/>
              <w:jc w:val="both"/>
              <w:rPr>
                <w:rFonts w:eastAsia="Times New Roman"/>
                <w:color w:val="000000"/>
                <w:lang w:eastAsia="vi-VN"/>
              </w:rPr>
            </w:pPr>
          </w:p>
        </w:tc>
      </w:tr>
      <w:tr w:rsidR="00F05023" w:rsidRPr="008371BE" w14:paraId="1C33E0DB" w14:textId="4AC18020" w:rsidTr="00A23BA8">
        <w:trPr>
          <w:jc w:val="center"/>
        </w:trPr>
        <w:tc>
          <w:tcPr>
            <w:tcW w:w="0" w:type="auto"/>
            <w:tcBorders>
              <w:top w:val="nil"/>
              <w:left w:val="single" w:sz="4" w:space="0" w:color="auto"/>
              <w:bottom w:val="single" w:sz="4" w:space="0" w:color="auto"/>
              <w:right w:val="single" w:sz="4" w:space="0" w:color="auto"/>
            </w:tcBorders>
          </w:tcPr>
          <w:p w14:paraId="1623FAF1" w14:textId="77777777" w:rsidR="00F05023" w:rsidRPr="00D95793" w:rsidRDefault="00F0502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F31C802" w14:textId="7EA1897A" w:rsidR="00F05023" w:rsidRPr="003055C5" w:rsidRDefault="00F05023" w:rsidP="00F05023">
            <w:pPr>
              <w:spacing w:after="0" w:line="240" w:lineRule="auto"/>
              <w:jc w:val="center"/>
              <w:rPr>
                <w:rFonts w:eastAsia="Times New Roman"/>
                <w:b/>
                <w:bCs/>
                <w:color w:val="000000"/>
                <w:lang w:eastAsia="vi-VN"/>
              </w:rPr>
            </w:pPr>
            <w:r w:rsidRPr="003055C5">
              <w:rPr>
                <w:rFonts w:eastAsia="Times New Roman"/>
                <w:b/>
                <w:bCs/>
                <w:color w:val="000000"/>
                <w:lang w:eastAsia="vi-VN"/>
              </w:rPr>
              <w:t>Chương II</w:t>
            </w:r>
          </w:p>
        </w:tc>
        <w:tc>
          <w:tcPr>
            <w:tcW w:w="6237" w:type="dxa"/>
            <w:tcBorders>
              <w:top w:val="nil"/>
              <w:left w:val="nil"/>
              <w:bottom w:val="single" w:sz="4" w:space="0" w:color="auto"/>
              <w:right w:val="single" w:sz="4" w:space="0" w:color="auto"/>
            </w:tcBorders>
            <w:hideMark/>
          </w:tcPr>
          <w:p w14:paraId="13D2E1FA" w14:textId="77777777" w:rsidR="00F05023" w:rsidRPr="003055C5" w:rsidRDefault="00F05023" w:rsidP="00F05023">
            <w:pPr>
              <w:spacing w:after="0" w:line="240" w:lineRule="auto"/>
              <w:jc w:val="center"/>
              <w:rPr>
                <w:rFonts w:eastAsia="Times New Roman"/>
                <w:b/>
                <w:bCs/>
                <w:color w:val="000000"/>
                <w:lang w:eastAsia="vi-VN"/>
              </w:rPr>
            </w:pPr>
            <w:r w:rsidRPr="003055C5">
              <w:rPr>
                <w:rFonts w:eastAsia="Times New Roman"/>
                <w:b/>
                <w:bCs/>
                <w:color w:val="000000"/>
                <w:lang w:eastAsia="vi-VN"/>
              </w:rPr>
              <w:t>Chương II</w:t>
            </w:r>
          </w:p>
        </w:tc>
        <w:tc>
          <w:tcPr>
            <w:tcW w:w="2941" w:type="dxa"/>
            <w:tcBorders>
              <w:top w:val="nil"/>
              <w:left w:val="nil"/>
              <w:bottom w:val="single" w:sz="4" w:space="0" w:color="auto"/>
              <w:right w:val="single" w:sz="4" w:space="0" w:color="auto"/>
            </w:tcBorders>
          </w:tcPr>
          <w:p w14:paraId="7C5D1DE5" w14:textId="77777777" w:rsidR="00F05023" w:rsidRPr="008371BE" w:rsidRDefault="00F05023" w:rsidP="00F05023">
            <w:pPr>
              <w:spacing w:after="0" w:line="240" w:lineRule="auto"/>
              <w:rPr>
                <w:rFonts w:eastAsia="Times New Roman"/>
                <w:color w:val="000000"/>
                <w:lang w:eastAsia="vi-VN"/>
              </w:rPr>
            </w:pPr>
          </w:p>
        </w:tc>
      </w:tr>
      <w:tr w:rsidR="00F05023" w:rsidRPr="008371BE" w14:paraId="07E52EA6" w14:textId="1B50C4F7" w:rsidTr="00A23BA8">
        <w:trPr>
          <w:jc w:val="center"/>
        </w:trPr>
        <w:tc>
          <w:tcPr>
            <w:tcW w:w="0" w:type="auto"/>
            <w:tcBorders>
              <w:top w:val="nil"/>
              <w:left w:val="single" w:sz="4" w:space="0" w:color="auto"/>
              <w:bottom w:val="single" w:sz="4" w:space="0" w:color="auto"/>
              <w:right w:val="single" w:sz="4" w:space="0" w:color="auto"/>
            </w:tcBorders>
          </w:tcPr>
          <w:p w14:paraId="36E56412" w14:textId="77777777" w:rsidR="00F05023" w:rsidRPr="00D95793" w:rsidRDefault="00F0502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D45EB68" w14:textId="7D5EBF7F" w:rsidR="00F05023" w:rsidRPr="003055C5" w:rsidRDefault="00F05023" w:rsidP="00F05023">
            <w:pPr>
              <w:spacing w:after="0" w:line="240" w:lineRule="auto"/>
              <w:jc w:val="center"/>
              <w:rPr>
                <w:rFonts w:eastAsia="Times New Roman"/>
                <w:b/>
                <w:bCs/>
                <w:color w:val="000000"/>
                <w:lang w:eastAsia="vi-VN"/>
              </w:rPr>
            </w:pPr>
            <w:r w:rsidRPr="003055C5">
              <w:rPr>
                <w:rFonts w:eastAsia="Times New Roman"/>
                <w:b/>
                <w:bCs/>
                <w:color w:val="000000"/>
                <w:lang w:eastAsia="vi-VN"/>
              </w:rPr>
              <w:t>TUYỂN DỤNG VIÊN CHỨC</w:t>
            </w:r>
          </w:p>
        </w:tc>
        <w:tc>
          <w:tcPr>
            <w:tcW w:w="6237" w:type="dxa"/>
            <w:tcBorders>
              <w:top w:val="nil"/>
              <w:left w:val="nil"/>
              <w:bottom w:val="single" w:sz="4" w:space="0" w:color="auto"/>
              <w:right w:val="single" w:sz="4" w:space="0" w:color="auto"/>
            </w:tcBorders>
            <w:hideMark/>
          </w:tcPr>
          <w:p w14:paraId="4E64B0F3" w14:textId="77777777" w:rsidR="00F05023" w:rsidRPr="003055C5" w:rsidRDefault="00F05023" w:rsidP="00F05023">
            <w:pPr>
              <w:spacing w:after="0" w:line="240" w:lineRule="auto"/>
              <w:jc w:val="center"/>
              <w:rPr>
                <w:rFonts w:eastAsia="Times New Roman"/>
                <w:b/>
                <w:bCs/>
                <w:color w:val="000000"/>
                <w:lang w:eastAsia="vi-VN"/>
              </w:rPr>
            </w:pPr>
            <w:r w:rsidRPr="003055C5">
              <w:rPr>
                <w:rFonts w:eastAsia="Times New Roman"/>
                <w:b/>
                <w:bCs/>
                <w:color w:val="000000"/>
                <w:lang w:eastAsia="vi-VN"/>
              </w:rPr>
              <w:t>TUYỂN DỤNG VIÊN CHỨC</w:t>
            </w:r>
          </w:p>
        </w:tc>
        <w:tc>
          <w:tcPr>
            <w:tcW w:w="2941" w:type="dxa"/>
            <w:tcBorders>
              <w:top w:val="nil"/>
              <w:left w:val="nil"/>
              <w:bottom w:val="single" w:sz="4" w:space="0" w:color="auto"/>
              <w:right w:val="single" w:sz="4" w:space="0" w:color="auto"/>
            </w:tcBorders>
          </w:tcPr>
          <w:p w14:paraId="04A10B6E" w14:textId="77777777" w:rsidR="00F05023" w:rsidRPr="008371BE" w:rsidRDefault="00F05023" w:rsidP="00F05023">
            <w:pPr>
              <w:spacing w:after="0" w:line="240" w:lineRule="auto"/>
              <w:rPr>
                <w:rFonts w:eastAsia="Times New Roman"/>
                <w:color w:val="000000"/>
                <w:lang w:eastAsia="vi-VN"/>
              </w:rPr>
            </w:pPr>
          </w:p>
        </w:tc>
      </w:tr>
      <w:tr w:rsidR="00F05023" w:rsidRPr="008371BE" w14:paraId="7A55D162" w14:textId="31402A51" w:rsidTr="00A23BA8">
        <w:trPr>
          <w:jc w:val="center"/>
        </w:trPr>
        <w:tc>
          <w:tcPr>
            <w:tcW w:w="0" w:type="auto"/>
            <w:tcBorders>
              <w:top w:val="nil"/>
              <w:left w:val="single" w:sz="4" w:space="0" w:color="auto"/>
              <w:bottom w:val="single" w:sz="4" w:space="0" w:color="auto"/>
              <w:right w:val="single" w:sz="4" w:space="0" w:color="auto"/>
            </w:tcBorders>
          </w:tcPr>
          <w:p w14:paraId="5075AF87" w14:textId="77777777" w:rsidR="00F05023" w:rsidRPr="00D95793" w:rsidRDefault="00F0502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3B5E02" w14:textId="193CE6F9" w:rsidR="00F05023" w:rsidRPr="003055C5" w:rsidRDefault="00F05023" w:rsidP="00F05023">
            <w:pPr>
              <w:spacing w:after="0" w:line="240" w:lineRule="auto"/>
              <w:jc w:val="center"/>
              <w:rPr>
                <w:rFonts w:eastAsia="Times New Roman"/>
                <w:b/>
                <w:bCs/>
                <w:color w:val="000000"/>
                <w:lang w:eastAsia="vi-VN"/>
              </w:rPr>
            </w:pPr>
            <w:r w:rsidRPr="003055C5">
              <w:rPr>
                <w:rFonts w:eastAsia="Times New Roman"/>
                <w:b/>
                <w:bCs/>
                <w:color w:val="000000"/>
                <w:lang w:eastAsia="vi-VN"/>
              </w:rPr>
              <w:t>Mục 1</w:t>
            </w:r>
          </w:p>
        </w:tc>
        <w:tc>
          <w:tcPr>
            <w:tcW w:w="6237" w:type="dxa"/>
            <w:tcBorders>
              <w:top w:val="nil"/>
              <w:left w:val="nil"/>
              <w:bottom w:val="single" w:sz="4" w:space="0" w:color="auto"/>
              <w:right w:val="single" w:sz="4" w:space="0" w:color="auto"/>
            </w:tcBorders>
            <w:hideMark/>
          </w:tcPr>
          <w:p w14:paraId="46926C69" w14:textId="77777777" w:rsidR="00F05023" w:rsidRPr="003055C5" w:rsidRDefault="00F05023" w:rsidP="00F05023">
            <w:pPr>
              <w:spacing w:after="0" w:line="240" w:lineRule="auto"/>
              <w:jc w:val="center"/>
              <w:rPr>
                <w:rFonts w:eastAsia="Times New Roman"/>
                <w:b/>
                <w:bCs/>
                <w:color w:val="000000"/>
                <w:lang w:eastAsia="vi-VN"/>
              </w:rPr>
            </w:pPr>
            <w:r w:rsidRPr="003055C5">
              <w:rPr>
                <w:rFonts w:eastAsia="Times New Roman"/>
                <w:b/>
                <w:bCs/>
                <w:color w:val="000000"/>
                <w:lang w:eastAsia="vi-VN"/>
              </w:rPr>
              <w:t>Mục 1</w:t>
            </w:r>
          </w:p>
        </w:tc>
        <w:tc>
          <w:tcPr>
            <w:tcW w:w="2941" w:type="dxa"/>
            <w:tcBorders>
              <w:top w:val="nil"/>
              <w:left w:val="nil"/>
              <w:bottom w:val="single" w:sz="4" w:space="0" w:color="auto"/>
              <w:right w:val="single" w:sz="4" w:space="0" w:color="auto"/>
            </w:tcBorders>
          </w:tcPr>
          <w:p w14:paraId="05A4377A" w14:textId="77777777" w:rsidR="00F05023" w:rsidRPr="008371BE" w:rsidRDefault="00F05023" w:rsidP="00F05023">
            <w:pPr>
              <w:spacing w:after="0" w:line="240" w:lineRule="auto"/>
              <w:rPr>
                <w:rFonts w:eastAsia="Times New Roman"/>
                <w:color w:val="000000"/>
                <w:lang w:eastAsia="vi-VN"/>
              </w:rPr>
            </w:pPr>
          </w:p>
        </w:tc>
      </w:tr>
      <w:tr w:rsidR="00F05023" w:rsidRPr="008371BE" w14:paraId="0E3E73A5" w14:textId="07F0F2D4" w:rsidTr="00A23BA8">
        <w:trPr>
          <w:jc w:val="center"/>
        </w:trPr>
        <w:tc>
          <w:tcPr>
            <w:tcW w:w="0" w:type="auto"/>
            <w:tcBorders>
              <w:top w:val="nil"/>
              <w:left w:val="single" w:sz="4" w:space="0" w:color="auto"/>
              <w:bottom w:val="single" w:sz="4" w:space="0" w:color="auto"/>
              <w:right w:val="single" w:sz="4" w:space="0" w:color="auto"/>
            </w:tcBorders>
          </w:tcPr>
          <w:p w14:paraId="01D7F758" w14:textId="77777777" w:rsidR="00F05023" w:rsidRPr="00D95793" w:rsidRDefault="00F0502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94E8341" w14:textId="4DDBBC69" w:rsidR="00F05023" w:rsidRPr="003055C5" w:rsidRDefault="00F05023" w:rsidP="00F05023">
            <w:pPr>
              <w:spacing w:after="0" w:line="240" w:lineRule="auto"/>
              <w:jc w:val="center"/>
              <w:rPr>
                <w:rFonts w:eastAsia="Times New Roman"/>
                <w:b/>
                <w:bCs/>
                <w:color w:val="000000"/>
                <w:lang w:eastAsia="vi-VN"/>
              </w:rPr>
            </w:pPr>
            <w:r w:rsidRPr="003055C5">
              <w:rPr>
                <w:rFonts w:eastAsia="Times New Roman"/>
                <w:b/>
                <w:bCs/>
                <w:color w:val="000000"/>
                <w:lang w:eastAsia="vi-VN"/>
              </w:rPr>
              <w:t>CĂN CỨ, ĐIỀU KIỆN, THẨM QUYỀN TUYỂN DỤNG</w:t>
            </w:r>
          </w:p>
        </w:tc>
        <w:tc>
          <w:tcPr>
            <w:tcW w:w="6237" w:type="dxa"/>
            <w:tcBorders>
              <w:top w:val="nil"/>
              <w:left w:val="nil"/>
              <w:bottom w:val="single" w:sz="4" w:space="0" w:color="auto"/>
              <w:right w:val="single" w:sz="4" w:space="0" w:color="auto"/>
            </w:tcBorders>
            <w:hideMark/>
          </w:tcPr>
          <w:p w14:paraId="640E28C2" w14:textId="5FE1E24A" w:rsidR="00F05023" w:rsidRPr="00D95793" w:rsidRDefault="00D95793" w:rsidP="00F05023">
            <w:pPr>
              <w:spacing w:after="0" w:line="240" w:lineRule="auto"/>
              <w:jc w:val="center"/>
              <w:rPr>
                <w:rFonts w:eastAsia="Times New Roman"/>
                <w:b/>
                <w:bCs/>
                <w:color w:val="000000"/>
                <w:lang w:val="en-US" w:eastAsia="vi-VN"/>
              </w:rPr>
            </w:pPr>
            <w:r>
              <w:rPr>
                <w:rFonts w:eastAsia="Times New Roman"/>
                <w:b/>
                <w:bCs/>
                <w:color w:val="000000"/>
                <w:lang w:val="en-US" w:eastAsia="vi-VN"/>
              </w:rPr>
              <w:t>QUY ĐỊNH CHUNG</w:t>
            </w:r>
          </w:p>
        </w:tc>
        <w:tc>
          <w:tcPr>
            <w:tcW w:w="2941" w:type="dxa"/>
            <w:tcBorders>
              <w:top w:val="nil"/>
              <w:left w:val="nil"/>
              <w:bottom w:val="single" w:sz="4" w:space="0" w:color="auto"/>
              <w:right w:val="single" w:sz="4" w:space="0" w:color="auto"/>
            </w:tcBorders>
          </w:tcPr>
          <w:p w14:paraId="41A068A3" w14:textId="320922E2" w:rsidR="00F05023" w:rsidRPr="00D95793" w:rsidRDefault="00F05023" w:rsidP="00F05023">
            <w:pPr>
              <w:spacing w:after="0" w:line="240" w:lineRule="auto"/>
              <w:rPr>
                <w:rFonts w:eastAsia="Times New Roman"/>
                <w:color w:val="000000"/>
                <w:lang w:val="en-US" w:eastAsia="vi-VN"/>
              </w:rPr>
            </w:pPr>
          </w:p>
        </w:tc>
      </w:tr>
      <w:tr w:rsidR="009A0636" w:rsidRPr="008371BE" w14:paraId="63CB9E23" w14:textId="77777777" w:rsidTr="00A23BA8">
        <w:trPr>
          <w:jc w:val="center"/>
        </w:trPr>
        <w:tc>
          <w:tcPr>
            <w:tcW w:w="0" w:type="auto"/>
            <w:tcBorders>
              <w:top w:val="nil"/>
              <w:left w:val="single" w:sz="4" w:space="0" w:color="auto"/>
              <w:bottom w:val="single" w:sz="4" w:space="0" w:color="auto"/>
              <w:right w:val="single" w:sz="4" w:space="0" w:color="auto"/>
            </w:tcBorders>
          </w:tcPr>
          <w:p w14:paraId="6B2F2FD1" w14:textId="77777777" w:rsidR="009A0636" w:rsidRPr="00D95793" w:rsidRDefault="009A0636"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C4A4A28" w14:textId="0C518478" w:rsidR="009A0636" w:rsidRPr="003055C5" w:rsidRDefault="009A0636" w:rsidP="002145FB">
            <w:pPr>
              <w:spacing w:after="0" w:line="240" w:lineRule="auto"/>
              <w:jc w:val="both"/>
              <w:rPr>
                <w:rFonts w:eastAsia="Times New Roman"/>
                <w:b/>
                <w:bCs/>
                <w:color w:val="000000"/>
                <w:lang w:eastAsia="vi-VN"/>
              </w:rPr>
            </w:pPr>
            <w:r w:rsidRPr="009A0636">
              <w:rPr>
                <w:rFonts w:eastAsia="Times New Roman"/>
                <w:b/>
                <w:bCs/>
                <w:color w:val="000000"/>
                <w:lang w:eastAsia="vi-VN"/>
              </w:rPr>
              <w:t>Điều 7. Thẩm quyền tuyển dụng viên chức</w:t>
            </w:r>
          </w:p>
        </w:tc>
        <w:tc>
          <w:tcPr>
            <w:tcW w:w="6237" w:type="dxa"/>
            <w:tcBorders>
              <w:top w:val="nil"/>
              <w:left w:val="nil"/>
              <w:bottom w:val="single" w:sz="4" w:space="0" w:color="auto"/>
              <w:right w:val="single" w:sz="4" w:space="0" w:color="auto"/>
            </w:tcBorders>
          </w:tcPr>
          <w:p w14:paraId="190BA34C" w14:textId="62280178" w:rsidR="009A0636" w:rsidRPr="00705796" w:rsidRDefault="009A0636" w:rsidP="002145FB">
            <w:pPr>
              <w:spacing w:after="0" w:line="240" w:lineRule="auto"/>
              <w:jc w:val="both"/>
              <w:rPr>
                <w:rFonts w:eastAsia="Times New Roman"/>
                <w:b/>
                <w:bCs/>
                <w:color w:val="000000"/>
                <w:lang w:eastAsia="vi-VN"/>
              </w:rPr>
            </w:pPr>
            <w:r w:rsidRPr="003055C5">
              <w:rPr>
                <w:rFonts w:eastAsia="Times New Roman"/>
                <w:b/>
                <w:bCs/>
                <w:color w:val="000000"/>
                <w:lang w:eastAsia="vi-VN"/>
              </w:rPr>
              <w:t xml:space="preserve">Điều </w:t>
            </w:r>
            <w:r w:rsidRPr="00705796">
              <w:rPr>
                <w:rFonts w:eastAsia="Times New Roman"/>
                <w:b/>
                <w:bCs/>
                <w:color w:val="000000"/>
                <w:lang w:val="en-US" w:eastAsia="vi-VN"/>
              </w:rPr>
              <w:t>3</w:t>
            </w:r>
            <w:r w:rsidRPr="003055C5">
              <w:rPr>
                <w:rFonts w:eastAsia="Times New Roman"/>
                <w:b/>
                <w:bCs/>
                <w:color w:val="000000"/>
                <w:lang w:eastAsia="vi-VN"/>
              </w:rPr>
              <w:t xml:space="preserve">. </w:t>
            </w:r>
            <w:r w:rsidRPr="00705796">
              <w:rPr>
                <w:rFonts w:eastAsia="Times New Roman"/>
                <w:b/>
                <w:bCs/>
                <w:color w:val="000000"/>
                <w:lang w:val="en-US" w:eastAsia="vi-VN"/>
              </w:rPr>
              <w:t>Thẩm quyền</w:t>
            </w:r>
            <w:r w:rsidRPr="003055C5">
              <w:rPr>
                <w:rFonts w:eastAsia="Times New Roman"/>
                <w:b/>
                <w:bCs/>
                <w:color w:val="000000"/>
                <w:lang w:eastAsia="vi-VN"/>
              </w:rPr>
              <w:t xml:space="preserve"> tuyển dụng viên chức</w:t>
            </w:r>
          </w:p>
        </w:tc>
        <w:tc>
          <w:tcPr>
            <w:tcW w:w="2941" w:type="dxa"/>
            <w:tcBorders>
              <w:top w:val="nil"/>
              <w:left w:val="nil"/>
              <w:bottom w:val="single" w:sz="4" w:space="0" w:color="auto"/>
              <w:right w:val="single" w:sz="4" w:space="0" w:color="auto"/>
            </w:tcBorders>
          </w:tcPr>
          <w:p w14:paraId="6E844803" w14:textId="77777777" w:rsidR="009A0636" w:rsidRPr="008371BE" w:rsidRDefault="009A0636" w:rsidP="002145FB">
            <w:pPr>
              <w:spacing w:after="0" w:line="240" w:lineRule="auto"/>
              <w:jc w:val="both"/>
              <w:rPr>
                <w:rFonts w:eastAsia="Times New Roman"/>
                <w:color w:val="000000"/>
                <w:lang w:eastAsia="vi-VN"/>
              </w:rPr>
            </w:pPr>
          </w:p>
        </w:tc>
      </w:tr>
      <w:tr w:rsidR="009A0636" w:rsidRPr="008371BE" w14:paraId="2D9B3645" w14:textId="77777777" w:rsidTr="00A23BA8">
        <w:trPr>
          <w:jc w:val="center"/>
        </w:trPr>
        <w:tc>
          <w:tcPr>
            <w:tcW w:w="0" w:type="auto"/>
            <w:tcBorders>
              <w:top w:val="nil"/>
              <w:left w:val="single" w:sz="4" w:space="0" w:color="auto"/>
              <w:bottom w:val="single" w:sz="4" w:space="0" w:color="auto"/>
              <w:right w:val="single" w:sz="4" w:space="0" w:color="auto"/>
            </w:tcBorders>
          </w:tcPr>
          <w:p w14:paraId="45141A82" w14:textId="77777777" w:rsidR="009A0636" w:rsidRPr="00D95793" w:rsidRDefault="009A0636"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F49B516" w14:textId="2E539F66" w:rsidR="009A0636" w:rsidRPr="003055C5" w:rsidRDefault="009A0636" w:rsidP="002145FB">
            <w:pPr>
              <w:spacing w:after="0" w:line="240" w:lineRule="auto"/>
              <w:jc w:val="both"/>
              <w:rPr>
                <w:rFonts w:eastAsia="Times New Roman"/>
                <w:b/>
                <w:bCs/>
                <w:color w:val="000000"/>
                <w:lang w:eastAsia="vi-VN"/>
              </w:rPr>
            </w:pPr>
            <w:r w:rsidRPr="003055C5">
              <w:rPr>
                <w:rFonts w:eastAsia="Times New Roman"/>
                <w:color w:val="000000"/>
                <w:lang w:eastAsia="vi-VN"/>
              </w:rPr>
              <w:t>1. Đối với đơn vị sự nghiệp công lập bảo đảm chi thường xuyên và chi đầu tư và đơn vị sự nghiệp công lập bảo đảm chi thường xuyên thì người đứng đầu đơn vị sự nghiệp công lập thực hiện việc tuyển dụng viên chức.</w:t>
            </w:r>
          </w:p>
        </w:tc>
        <w:tc>
          <w:tcPr>
            <w:tcW w:w="6237" w:type="dxa"/>
            <w:tcBorders>
              <w:top w:val="nil"/>
              <w:left w:val="nil"/>
              <w:bottom w:val="single" w:sz="4" w:space="0" w:color="auto"/>
              <w:right w:val="single" w:sz="4" w:space="0" w:color="auto"/>
            </w:tcBorders>
          </w:tcPr>
          <w:p w14:paraId="39B4C7E3" w14:textId="0A1BE49C" w:rsidR="009A0636" w:rsidRPr="00705796" w:rsidRDefault="009A0636" w:rsidP="002145FB">
            <w:pPr>
              <w:spacing w:after="0" w:line="240" w:lineRule="auto"/>
              <w:jc w:val="both"/>
              <w:rPr>
                <w:rFonts w:eastAsia="Times New Roman"/>
                <w:color w:val="000000"/>
                <w:lang w:eastAsia="vi-VN"/>
              </w:rPr>
            </w:pPr>
            <w:r w:rsidRPr="00705796">
              <w:t>1. Người đứng đầu đơn vị sự nghiệp công lập thực hiện việc tuyển dụng viên chức đối với các đơn vị sự nghiệp sau đây:</w:t>
            </w:r>
          </w:p>
        </w:tc>
        <w:tc>
          <w:tcPr>
            <w:tcW w:w="2941" w:type="dxa"/>
            <w:tcBorders>
              <w:top w:val="nil"/>
              <w:left w:val="nil"/>
              <w:bottom w:val="single" w:sz="4" w:space="0" w:color="auto"/>
              <w:right w:val="single" w:sz="4" w:space="0" w:color="auto"/>
            </w:tcBorders>
          </w:tcPr>
          <w:p w14:paraId="67652076" w14:textId="77777777" w:rsidR="009A0636" w:rsidRPr="008371BE" w:rsidRDefault="009A0636" w:rsidP="002145FB">
            <w:pPr>
              <w:spacing w:after="0" w:line="240" w:lineRule="auto"/>
              <w:jc w:val="both"/>
              <w:rPr>
                <w:rFonts w:eastAsia="Times New Roman"/>
                <w:color w:val="000000"/>
                <w:lang w:eastAsia="vi-VN"/>
              </w:rPr>
            </w:pPr>
          </w:p>
        </w:tc>
      </w:tr>
      <w:tr w:rsidR="009A0636" w:rsidRPr="008371BE" w14:paraId="5838DEA3" w14:textId="77777777" w:rsidTr="00A23BA8">
        <w:trPr>
          <w:jc w:val="center"/>
        </w:trPr>
        <w:tc>
          <w:tcPr>
            <w:tcW w:w="0" w:type="auto"/>
            <w:tcBorders>
              <w:top w:val="nil"/>
              <w:left w:val="single" w:sz="4" w:space="0" w:color="auto"/>
              <w:bottom w:val="single" w:sz="4" w:space="0" w:color="auto"/>
              <w:right w:val="single" w:sz="4" w:space="0" w:color="auto"/>
            </w:tcBorders>
          </w:tcPr>
          <w:p w14:paraId="367DC205" w14:textId="77777777" w:rsidR="009A0636" w:rsidRPr="00D95793" w:rsidRDefault="009A0636"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1890233" w14:textId="618F08E8" w:rsidR="009A0636" w:rsidRPr="003055C5" w:rsidRDefault="009A0636" w:rsidP="002145FB">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502623D6" w14:textId="772E96A7" w:rsidR="009A0636" w:rsidRPr="00705796" w:rsidRDefault="009A0636" w:rsidP="002145FB">
            <w:pPr>
              <w:spacing w:after="0" w:line="240" w:lineRule="auto"/>
              <w:jc w:val="both"/>
              <w:rPr>
                <w:rFonts w:eastAsia="Times New Roman"/>
                <w:color w:val="000000"/>
                <w:lang w:eastAsia="vi-VN"/>
              </w:rPr>
            </w:pPr>
            <w:r w:rsidRPr="00705796">
              <w:t xml:space="preserve">a) Đơn vị sự nghiệp công lập tự bảo đảm chi thường xuyên và chi đầu tư (viết tắt là đơn vị nhóm 1); </w:t>
            </w:r>
          </w:p>
        </w:tc>
        <w:tc>
          <w:tcPr>
            <w:tcW w:w="2941" w:type="dxa"/>
            <w:tcBorders>
              <w:top w:val="nil"/>
              <w:left w:val="nil"/>
              <w:bottom w:val="single" w:sz="4" w:space="0" w:color="auto"/>
              <w:right w:val="single" w:sz="4" w:space="0" w:color="auto"/>
            </w:tcBorders>
          </w:tcPr>
          <w:p w14:paraId="6239A341" w14:textId="77777777" w:rsidR="009A0636" w:rsidRPr="008371BE" w:rsidRDefault="009A0636" w:rsidP="002145FB">
            <w:pPr>
              <w:spacing w:after="0" w:line="240" w:lineRule="auto"/>
              <w:jc w:val="both"/>
              <w:rPr>
                <w:rFonts w:eastAsia="Times New Roman"/>
                <w:color w:val="000000"/>
                <w:lang w:eastAsia="vi-VN"/>
              </w:rPr>
            </w:pPr>
          </w:p>
        </w:tc>
      </w:tr>
      <w:tr w:rsidR="009A0636" w:rsidRPr="008371BE" w14:paraId="1EB0BA30" w14:textId="77777777" w:rsidTr="00A23BA8">
        <w:trPr>
          <w:jc w:val="center"/>
        </w:trPr>
        <w:tc>
          <w:tcPr>
            <w:tcW w:w="0" w:type="auto"/>
            <w:tcBorders>
              <w:top w:val="nil"/>
              <w:left w:val="single" w:sz="4" w:space="0" w:color="auto"/>
              <w:bottom w:val="single" w:sz="4" w:space="0" w:color="auto"/>
              <w:right w:val="single" w:sz="4" w:space="0" w:color="auto"/>
            </w:tcBorders>
          </w:tcPr>
          <w:p w14:paraId="18C1EDE1" w14:textId="77777777" w:rsidR="009A0636" w:rsidRPr="00D95793" w:rsidRDefault="009A0636"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2CFA255" w14:textId="77777777" w:rsidR="009A0636" w:rsidRPr="003055C5" w:rsidRDefault="009A0636" w:rsidP="002145FB">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52938FAA" w14:textId="7D73C4EE" w:rsidR="009A0636" w:rsidRPr="00705796" w:rsidRDefault="009A0636" w:rsidP="002145FB">
            <w:pPr>
              <w:spacing w:after="0" w:line="240" w:lineRule="auto"/>
              <w:jc w:val="both"/>
              <w:rPr>
                <w:rFonts w:eastAsia="Times New Roman"/>
                <w:color w:val="000000"/>
                <w:lang w:eastAsia="vi-VN"/>
              </w:rPr>
            </w:pPr>
            <w:r w:rsidRPr="00705796">
              <w:t>b) Đơn vị sự nghiệp công lập tự bảo đảm chi thường xuyên (viết tắt là đơn vị nhóm 2);</w:t>
            </w:r>
          </w:p>
        </w:tc>
        <w:tc>
          <w:tcPr>
            <w:tcW w:w="2941" w:type="dxa"/>
            <w:tcBorders>
              <w:top w:val="nil"/>
              <w:left w:val="nil"/>
              <w:bottom w:val="single" w:sz="4" w:space="0" w:color="auto"/>
              <w:right w:val="single" w:sz="4" w:space="0" w:color="auto"/>
            </w:tcBorders>
          </w:tcPr>
          <w:p w14:paraId="01FB3F1C" w14:textId="77777777" w:rsidR="009A0636" w:rsidRPr="008371BE" w:rsidRDefault="009A0636" w:rsidP="002145FB">
            <w:pPr>
              <w:spacing w:after="0" w:line="240" w:lineRule="auto"/>
              <w:jc w:val="both"/>
              <w:rPr>
                <w:rFonts w:eastAsia="Times New Roman"/>
                <w:color w:val="000000"/>
                <w:lang w:eastAsia="vi-VN"/>
              </w:rPr>
            </w:pPr>
          </w:p>
        </w:tc>
      </w:tr>
      <w:tr w:rsidR="009A0636" w:rsidRPr="008371BE" w14:paraId="6EE5C5E1" w14:textId="77777777" w:rsidTr="00A23BA8">
        <w:trPr>
          <w:jc w:val="center"/>
        </w:trPr>
        <w:tc>
          <w:tcPr>
            <w:tcW w:w="0" w:type="auto"/>
            <w:tcBorders>
              <w:top w:val="nil"/>
              <w:left w:val="single" w:sz="4" w:space="0" w:color="auto"/>
              <w:bottom w:val="single" w:sz="4" w:space="0" w:color="auto"/>
              <w:right w:val="single" w:sz="4" w:space="0" w:color="auto"/>
            </w:tcBorders>
          </w:tcPr>
          <w:p w14:paraId="7CE392EF" w14:textId="77777777" w:rsidR="009A0636" w:rsidRPr="00D95793" w:rsidRDefault="009A0636"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188E751" w14:textId="77777777" w:rsidR="009A0636" w:rsidRPr="003055C5" w:rsidRDefault="009A0636" w:rsidP="002145FB">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3C1ED815" w14:textId="7BF180FB" w:rsidR="009A0636" w:rsidRPr="00C65268" w:rsidRDefault="009A0636" w:rsidP="002145FB">
            <w:pPr>
              <w:spacing w:after="0" w:line="240" w:lineRule="auto"/>
              <w:jc w:val="both"/>
              <w:rPr>
                <w:rFonts w:eastAsia="Times New Roman"/>
                <w:b/>
                <w:bCs/>
                <w:i/>
                <w:iCs/>
                <w:color w:val="000000"/>
                <w:lang w:eastAsia="vi-VN"/>
              </w:rPr>
            </w:pPr>
            <w:r w:rsidRPr="00C65268">
              <w:rPr>
                <w:b/>
                <w:bCs/>
                <w:i/>
                <w:iCs/>
              </w:rPr>
              <w:t>c) Đơn vị sự nghiệp công lập tự bảo đảm từ 70% chi thường xuyên trở lên (viết tắt là đơn vị nhóm 3 tự chủ 70%</w:t>
            </w:r>
            <w:r w:rsidR="00D95793">
              <w:rPr>
                <w:b/>
                <w:bCs/>
                <w:i/>
                <w:iCs/>
                <w:lang w:val="en-US"/>
              </w:rPr>
              <w:t xml:space="preserve"> trở lên</w:t>
            </w:r>
            <w:r w:rsidRPr="00C65268">
              <w:rPr>
                <w:b/>
                <w:bCs/>
                <w:i/>
                <w:iCs/>
              </w:rPr>
              <w:t xml:space="preserve">). </w:t>
            </w:r>
          </w:p>
        </w:tc>
        <w:tc>
          <w:tcPr>
            <w:tcW w:w="2941" w:type="dxa"/>
            <w:tcBorders>
              <w:top w:val="nil"/>
              <w:left w:val="nil"/>
              <w:bottom w:val="single" w:sz="4" w:space="0" w:color="auto"/>
              <w:right w:val="single" w:sz="4" w:space="0" w:color="auto"/>
            </w:tcBorders>
          </w:tcPr>
          <w:p w14:paraId="06546650" w14:textId="34E50087" w:rsidR="009A0636" w:rsidRPr="008371BE" w:rsidRDefault="00C65268" w:rsidP="002145FB">
            <w:pPr>
              <w:spacing w:after="0" w:line="240" w:lineRule="auto"/>
              <w:jc w:val="both"/>
              <w:rPr>
                <w:rFonts w:eastAsia="Times New Roman"/>
                <w:color w:val="000000"/>
                <w:lang w:eastAsia="vi-VN"/>
              </w:rPr>
            </w:pPr>
            <w:r w:rsidRPr="00C65268">
              <w:rPr>
                <w:rFonts w:eastAsia="Times New Roman"/>
                <w:color w:val="000000"/>
                <w:lang w:eastAsia="vi-VN"/>
              </w:rPr>
              <w:t>Thể chế hóa chủ trương đẩy mạnh tự chủ về tổ chức bộ máy, tiền lương và các khoản thù lao, đãi ngộ khác, tuyển dụng và sử dụng nhân sự theo kết quả hoạt động như doanh nghiệp do Nhà nước nắm giữ 100% vốn điều lệ đối với các đơn vị sự nghiệp công lập tự chủ tối thiểu chi thường xuyên trở lên tại Nghị quyết số 79-NQ/TW</w:t>
            </w:r>
          </w:p>
        </w:tc>
      </w:tr>
      <w:tr w:rsidR="00C65268" w:rsidRPr="008371BE" w14:paraId="7132B97B" w14:textId="77777777" w:rsidTr="00A23BA8">
        <w:trPr>
          <w:jc w:val="center"/>
        </w:trPr>
        <w:tc>
          <w:tcPr>
            <w:tcW w:w="0" w:type="auto"/>
            <w:tcBorders>
              <w:top w:val="nil"/>
              <w:left w:val="single" w:sz="4" w:space="0" w:color="auto"/>
              <w:bottom w:val="single" w:sz="4" w:space="0" w:color="auto"/>
              <w:right w:val="single" w:sz="4" w:space="0" w:color="auto"/>
            </w:tcBorders>
          </w:tcPr>
          <w:p w14:paraId="7FE5392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7CD9283" w14:textId="55DA1CBE" w:rsidR="00C65268" w:rsidRPr="00681D25" w:rsidRDefault="00C65268" w:rsidP="00C65268">
            <w:pPr>
              <w:spacing w:after="0" w:line="240" w:lineRule="auto"/>
              <w:jc w:val="both"/>
              <w:rPr>
                <w:rFonts w:eastAsia="Times New Roman"/>
                <w:b/>
                <w:bCs/>
                <w:strike/>
                <w:color w:val="000000"/>
                <w:lang w:eastAsia="vi-VN"/>
              </w:rPr>
            </w:pPr>
            <w:r w:rsidRPr="00681D25">
              <w:rPr>
                <w:rFonts w:eastAsia="Times New Roman"/>
                <w:strike/>
                <w:color w:val="000000"/>
                <w:lang w:eastAsia="vi-VN"/>
              </w:rPr>
              <w:t>2. Đối với đơn vị sự nghiệp công lập tự bảo đảm một phần chi thường xuyên và đơn vị sự nghiệp công lập do Nhà nước bảo đảm chi thường xuyên thì cơ quan có thẩm quyền quản lý đơn vị sự nghiệp công lập thực hiện việc tuyển dụng viên chức hoặc phân cấp cho người đứng đầu đơn vị sự nghiệp công lập thực hiện.</w:t>
            </w:r>
          </w:p>
        </w:tc>
        <w:tc>
          <w:tcPr>
            <w:tcW w:w="6237" w:type="dxa"/>
            <w:tcBorders>
              <w:top w:val="nil"/>
              <w:left w:val="nil"/>
              <w:bottom w:val="single" w:sz="4" w:space="0" w:color="auto"/>
              <w:right w:val="single" w:sz="4" w:space="0" w:color="auto"/>
            </w:tcBorders>
          </w:tcPr>
          <w:p w14:paraId="447A783E" w14:textId="6777A133" w:rsidR="00C65268" w:rsidRPr="00705796" w:rsidRDefault="00C65268" w:rsidP="00C65268">
            <w:pPr>
              <w:spacing w:after="0" w:line="240" w:lineRule="auto"/>
              <w:jc w:val="both"/>
              <w:rPr>
                <w:rFonts w:eastAsia="Times New Roman"/>
                <w:color w:val="000000"/>
                <w:lang w:eastAsia="vi-VN"/>
              </w:rPr>
            </w:pPr>
            <w:r w:rsidRPr="00705796">
              <w:t>2. Đối với đơn vị sự nghiệp công lập tự chủ một phần chi thường xuyên dưới 70% và đơn vị sự nghiệp công lập do nhà nước bảo đảm chi thường xuyên (sau đây viết tắt là đơn vị nhóm 4) thì thẩm quyền tuyển dụng được xác định như sau:</w:t>
            </w:r>
          </w:p>
        </w:tc>
        <w:tc>
          <w:tcPr>
            <w:tcW w:w="2941" w:type="dxa"/>
            <w:tcBorders>
              <w:top w:val="nil"/>
              <w:left w:val="nil"/>
              <w:bottom w:val="single" w:sz="4" w:space="0" w:color="auto"/>
              <w:right w:val="single" w:sz="4" w:space="0" w:color="auto"/>
            </w:tcBorders>
          </w:tcPr>
          <w:p w14:paraId="2963B565" w14:textId="6E1D7C1C" w:rsidR="00C65268" w:rsidRPr="00681D25" w:rsidRDefault="00C65268" w:rsidP="00C65268">
            <w:pPr>
              <w:spacing w:after="0" w:line="240" w:lineRule="auto"/>
              <w:jc w:val="both"/>
              <w:rPr>
                <w:rFonts w:eastAsia="Times New Roman"/>
                <w:color w:val="000000"/>
                <w:lang w:val="en-US" w:eastAsia="vi-VN"/>
              </w:rPr>
            </w:pPr>
          </w:p>
        </w:tc>
      </w:tr>
      <w:tr w:rsidR="00D3638B" w:rsidRPr="008371BE" w14:paraId="0168EEB5" w14:textId="77777777" w:rsidTr="00B300DD">
        <w:trPr>
          <w:jc w:val="center"/>
        </w:trPr>
        <w:tc>
          <w:tcPr>
            <w:tcW w:w="0" w:type="auto"/>
            <w:tcBorders>
              <w:top w:val="nil"/>
              <w:left w:val="single" w:sz="4" w:space="0" w:color="auto"/>
              <w:bottom w:val="single" w:sz="4" w:space="0" w:color="auto"/>
              <w:right w:val="single" w:sz="4" w:space="0" w:color="auto"/>
            </w:tcBorders>
          </w:tcPr>
          <w:p w14:paraId="4202A310" w14:textId="77777777" w:rsidR="00D3638B" w:rsidRPr="00D95793" w:rsidRDefault="00D3638B"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A366E8E" w14:textId="77777777" w:rsidR="00D3638B" w:rsidRPr="003055C5" w:rsidRDefault="00D3638B"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153C444F" w14:textId="7F2BBEE1" w:rsidR="00D3638B" w:rsidRPr="00681D25" w:rsidRDefault="00D3638B" w:rsidP="00C65268">
            <w:pPr>
              <w:spacing w:after="0" w:line="240" w:lineRule="auto"/>
              <w:jc w:val="both"/>
              <w:rPr>
                <w:rFonts w:eastAsia="Times New Roman"/>
                <w:b/>
                <w:bCs/>
                <w:i/>
                <w:iCs/>
                <w:color w:val="000000"/>
                <w:lang w:eastAsia="vi-VN"/>
              </w:rPr>
            </w:pPr>
            <w:r w:rsidRPr="00681D25">
              <w:rPr>
                <w:b/>
                <w:bCs/>
                <w:i/>
                <w:iCs/>
              </w:rPr>
              <w:t xml:space="preserve">a) </w:t>
            </w:r>
            <w:r w:rsidRPr="00777427">
              <w:rPr>
                <w:b/>
                <w:bCs/>
                <w:i/>
                <w:iCs/>
              </w:rPr>
              <w:t>Người đứng đầu cơ quan quản lý viên chức quy định tại khoản 2 Điều 2 Nghị định này thực hiện việc tuyển dụng hoặc phân cấp, ủy quyền thực hiện việc tuyển dụng cho người đứng đầu cơ quan quản lý đơn vị sự nghiệp công lập hoặc người đứng đầu đơn vị sự nghiệp công lập do mình trực tiếp quản lý, thành lập thực hiện;</w:t>
            </w:r>
          </w:p>
        </w:tc>
        <w:tc>
          <w:tcPr>
            <w:tcW w:w="2941" w:type="dxa"/>
            <w:vMerge w:val="restart"/>
            <w:tcBorders>
              <w:top w:val="nil"/>
              <w:left w:val="nil"/>
              <w:right w:val="single" w:sz="4" w:space="0" w:color="auto"/>
            </w:tcBorders>
          </w:tcPr>
          <w:p w14:paraId="441554F4" w14:textId="70EAF390" w:rsidR="00D3638B" w:rsidRPr="00D3638B" w:rsidRDefault="00D3638B" w:rsidP="00C65268">
            <w:pPr>
              <w:spacing w:after="0" w:line="240" w:lineRule="auto"/>
              <w:jc w:val="both"/>
              <w:rPr>
                <w:rFonts w:eastAsia="Times New Roman"/>
                <w:color w:val="000000"/>
                <w:lang w:val="en-US" w:eastAsia="vi-VN"/>
              </w:rPr>
            </w:pPr>
            <w:r>
              <w:rPr>
                <w:rFonts w:eastAsia="Times New Roman"/>
                <w:color w:val="000000"/>
                <w:lang w:val="en-US" w:eastAsia="vi-VN"/>
              </w:rPr>
              <w:t xml:space="preserve">Chỉnh lý cho phù hợp </w:t>
            </w:r>
          </w:p>
        </w:tc>
      </w:tr>
      <w:tr w:rsidR="00D3638B" w:rsidRPr="008371BE" w14:paraId="05A857D1" w14:textId="77777777" w:rsidTr="00B300DD">
        <w:trPr>
          <w:jc w:val="center"/>
        </w:trPr>
        <w:tc>
          <w:tcPr>
            <w:tcW w:w="0" w:type="auto"/>
            <w:tcBorders>
              <w:top w:val="nil"/>
              <w:left w:val="single" w:sz="4" w:space="0" w:color="auto"/>
              <w:bottom w:val="single" w:sz="4" w:space="0" w:color="auto"/>
              <w:right w:val="single" w:sz="4" w:space="0" w:color="auto"/>
            </w:tcBorders>
          </w:tcPr>
          <w:p w14:paraId="319A55F8" w14:textId="77777777" w:rsidR="00D3638B" w:rsidRPr="00D95793" w:rsidRDefault="00D3638B"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8E0D820" w14:textId="77777777" w:rsidR="00D3638B" w:rsidRPr="003055C5" w:rsidRDefault="00D3638B"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34CFF81D" w14:textId="251B0D1F" w:rsidR="00D3638B" w:rsidRPr="00681D25" w:rsidRDefault="00D3638B" w:rsidP="00C65268">
            <w:pPr>
              <w:spacing w:after="0" w:line="240" w:lineRule="auto"/>
              <w:jc w:val="both"/>
              <w:rPr>
                <w:rFonts w:eastAsia="Times New Roman"/>
                <w:b/>
                <w:bCs/>
                <w:i/>
                <w:iCs/>
                <w:color w:val="000000"/>
                <w:lang w:eastAsia="vi-VN"/>
              </w:rPr>
            </w:pPr>
            <w:r>
              <w:rPr>
                <w:b/>
                <w:bCs/>
                <w:i/>
                <w:iCs/>
                <w:lang w:val="en-US"/>
              </w:rPr>
              <w:t xml:space="preserve">b) </w:t>
            </w:r>
            <w:r w:rsidRPr="00D3638B">
              <w:rPr>
                <w:b/>
                <w:bCs/>
                <w:i/>
                <w:iCs/>
              </w:rPr>
              <w:t>Người đứng đầu cơ quan quản lý đơn vị sự nghiệp thực hiện tuyển dụng theo phân cấp của cơ quan quản lý viên chức quy định tại khoản 2 Điều 2 Nghị định này. Trường hợp được phân cấp thẩm quyền tuyển dụng thì có thể ủy quyền cho người đứng đầu đơn vị sự nghiệp công lập thực hiện việc tuyển dụng;</w:t>
            </w:r>
          </w:p>
        </w:tc>
        <w:tc>
          <w:tcPr>
            <w:tcW w:w="2941" w:type="dxa"/>
            <w:vMerge/>
            <w:tcBorders>
              <w:left w:val="nil"/>
              <w:right w:val="single" w:sz="4" w:space="0" w:color="auto"/>
            </w:tcBorders>
          </w:tcPr>
          <w:p w14:paraId="296E405F" w14:textId="77777777" w:rsidR="00D3638B" w:rsidRPr="008371BE" w:rsidRDefault="00D3638B" w:rsidP="00C65268">
            <w:pPr>
              <w:spacing w:after="0" w:line="240" w:lineRule="auto"/>
              <w:jc w:val="both"/>
              <w:rPr>
                <w:rFonts w:eastAsia="Times New Roman"/>
                <w:color w:val="000000"/>
                <w:lang w:eastAsia="vi-VN"/>
              </w:rPr>
            </w:pPr>
          </w:p>
        </w:tc>
      </w:tr>
      <w:tr w:rsidR="00D3638B" w:rsidRPr="008371BE" w14:paraId="4894170A" w14:textId="77777777" w:rsidTr="00B300DD">
        <w:trPr>
          <w:jc w:val="center"/>
        </w:trPr>
        <w:tc>
          <w:tcPr>
            <w:tcW w:w="0" w:type="auto"/>
            <w:tcBorders>
              <w:top w:val="nil"/>
              <w:left w:val="single" w:sz="4" w:space="0" w:color="auto"/>
              <w:bottom w:val="single" w:sz="4" w:space="0" w:color="auto"/>
              <w:right w:val="single" w:sz="4" w:space="0" w:color="auto"/>
            </w:tcBorders>
          </w:tcPr>
          <w:p w14:paraId="263D99D9" w14:textId="77777777" w:rsidR="00D3638B" w:rsidRPr="00D95793" w:rsidRDefault="00D3638B"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443DC68" w14:textId="77777777" w:rsidR="00D3638B" w:rsidRPr="003055C5" w:rsidRDefault="00D3638B"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5A6B5750" w14:textId="5DCFC744" w:rsidR="00D3638B" w:rsidRPr="00681D25" w:rsidRDefault="00D3638B" w:rsidP="00C65268">
            <w:pPr>
              <w:spacing w:after="0" w:line="240" w:lineRule="auto"/>
              <w:jc w:val="both"/>
              <w:rPr>
                <w:rFonts w:eastAsia="Times New Roman"/>
                <w:b/>
                <w:bCs/>
                <w:i/>
                <w:iCs/>
                <w:color w:val="000000"/>
                <w:lang w:eastAsia="vi-VN"/>
              </w:rPr>
            </w:pPr>
            <w:r w:rsidRPr="00681D25">
              <w:rPr>
                <w:b/>
                <w:bCs/>
                <w:i/>
                <w:iCs/>
              </w:rPr>
              <w:t xml:space="preserve">c) </w:t>
            </w:r>
            <w:r w:rsidRPr="00D3638B">
              <w:rPr>
                <w:b/>
                <w:bCs/>
                <w:i/>
                <w:iCs/>
              </w:rPr>
              <w:t>Người đứng đầu đơn vị sự nghiệp công lập thực hiện việc tuyển dụng theo phân cấp, ủy quyền.</w:t>
            </w:r>
          </w:p>
        </w:tc>
        <w:tc>
          <w:tcPr>
            <w:tcW w:w="2941" w:type="dxa"/>
            <w:vMerge/>
            <w:tcBorders>
              <w:left w:val="nil"/>
              <w:bottom w:val="single" w:sz="4" w:space="0" w:color="auto"/>
              <w:right w:val="single" w:sz="4" w:space="0" w:color="auto"/>
            </w:tcBorders>
          </w:tcPr>
          <w:p w14:paraId="63016BDE" w14:textId="77777777" w:rsidR="00D3638B" w:rsidRPr="008371BE" w:rsidRDefault="00D3638B" w:rsidP="00C65268">
            <w:pPr>
              <w:spacing w:after="0" w:line="240" w:lineRule="auto"/>
              <w:jc w:val="both"/>
              <w:rPr>
                <w:rFonts w:eastAsia="Times New Roman"/>
                <w:color w:val="000000"/>
                <w:lang w:eastAsia="vi-VN"/>
              </w:rPr>
            </w:pPr>
          </w:p>
        </w:tc>
      </w:tr>
      <w:tr w:rsidR="00C65268" w:rsidRPr="008371BE" w14:paraId="24AE9341" w14:textId="77777777" w:rsidTr="00A23BA8">
        <w:trPr>
          <w:jc w:val="center"/>
        </w:trPr>
        <w:tc>
          <w:tcPr>
            <w:tcW w:w="0" w:type="auto"/>
            <w:tcBorders>
              <w:top w:val="nil"/>
              <w:left w:val="single" w:sz="4" w:space="0" w:color="auto"/>
              <w:bottom w:val="single" w:sz="4" w:space="0" w:color="auto"/>
              <w:right w:val="single" w:sz="4" w:space="0" w:color="auto"/>
            </w:tcBorders>
          </w:tcPr>
          <w:p w14:paraId="157E9915"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4C3717A" w14:textId="77777777" w:rsidR="00C65268" w:rsidRPr="003055C5" w:rsidRDefault="00C65268"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48E52DA9" w14:textId="771E7F76" w:rsidR="00C65268" w:rsidRPr="00B13BB7" w:rsidRDefault="00D3638B" w:rsidP="00C65268">
            <w:pPr>
              <w:spacing w:after="0" w:line="240" w:lineRule="auto"/>
              <w:jc w:val="both"/>
              <w:rPr>
                <w:rFonts w:eastAsia="Times New Roman"/>
                <w:b/>
                <w:bCs/>
                <w:i/>
                <w:iCs/>
                <w:color w:val="000000"/>
                <w:spacing w:val="-6"/>
                <w:lang w:eastAsia="vi-VN"/>
              </w:rPr>
            </w:pPr>
            <w:r w:rsidRPr="00D3638B">
              <w:rPr>
                <w:rFonts w:ascii="Times New Roman Bold" w:hAnsi="Times New Roman Bold"/>
                <w:b/>
                <w:bCs/>
                <w:i/>
                <w:iCs/>
                <w:spacing w:val="-6"/>
                <w:lang w:val="en-US"/>
              </w:rPr>
              <w:t>Trường hợp cơ quan, đơn vị có nhu cầu tuyển dụng nhưng không tự mình thực hiện tuyển dụng thì báo cáo cơ quan quản lý thực hiện tuyển dụng.</w:t>
            </w:r>
          </w:p>
        </w:tc>
        <w:tc>
          <w:tcPr>
            <w:tcW w:w="2941" w:type="dxa"/>
            <w:tcBorders>
              <w:top w:val="nil"/>
              <w:left w:val="nil"/>
              <w:bottom w:val="single" w:sz="4" w:space="0" w:color="auto"/>
              <w:right w:val="single" w:sz="4" w:space="0" w:color="auto"/>
            </w:tcBorders>
          </w:tcPr>
          <w:p w14:paraId="1B158C28" w14:textId="3728EC49" w:rsidR="00C65268" w:rsidRPr="008371BE" w:rsidRDefault="00681D25" w:rsidP="00C65268">
            <w:pPr>
              <w:spacing w:after="0" w:line="240" w:lineRule="auto"/>
              <w:jc w:val="both"/>
              <w:rPr>
                <w:rFonts w:eastAsia="Times New Roman"/>
                <w:color w:val="000000"/>
                <w:lang w:eastAsia="vi-VN"/>
              </w:rPr>
            </w:pPr>
            <w:r w:rsidRPr="00172145">
              <w:rPr>
                <w:rFonts w:eastAsia="Times New Roman"/>
                <w:color w:val="000000"/>
                <w:lang w:eastAsia="vi-VN"/>
              </w:rPr>
              <w:t>Bổ sung cho phù hợp với đối tượng</w:t>
            </w:r>
            <w:r>
              <w:rPr>
                <w:rFonts w:eastAsia="Times New Roman"/>
                <w:color w:val="000000"/>
                <w:lang w:val="en-US" w:eastAsia="vi-VN"/>
              </w:rPr>
              <w:t xml:space="preserve"> </w:t>
            </w:r>
            <w:r w:rsidRPr="00172145">
              <w:rPr>
                <w:rFonts w:eastAsia="Times New Roman"/>
                <w:color w:val="000000"/>
                <w:lang w:eastAsia="vi-VN"/>
              </w:rPr>
              <w:t xml:space="preserve">áp dụng của Luật </w:t>
            </w:r>
            <w:r>
              <w:rPr>
                <w:rFonts w:eastAsia="Times New Roman"/>
                <w:color w:val="000000"/>
                <w:lang w:val="en-US" w:eastAsia="vi-VN"/>
              </w:rPr>
              <w:t>Viên chức</w:t>
            </w:r>
          </w:p>
        </w:tc>
      </w:tr>
      <w:tr w:rsidR="00C65268" w:rsidRPr="008371BE" w14:paraId="58A8147E" w14:textId="77777777" w:rsidTr="00A23BA8">
        <w:trPr>
          <w:jc w:val="center"/>
        </w:trPr>
        <w:tc>
          <w:tcPr>
            <w:tcW w:w="0" w:type="auto"/>
            <w:tcBorders>
              <w:top w:val="nil"/>
              <w:left w:val="single" w:sz="4" w:space="0" w:color="auto"/>
              <w:bottom w:val="single" w:sz="4" w:space="0" w:color="auto"/>
              <w:right w:val="single" w:sz="4" w:space="0" w:color="auto"/>
            </w:tcBorders>
          </w:tcPr>
          <w:p w14:paraId="1AF9F12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1A42415" w14:textId="77777777" w:rsidR="00C65268" w:rsidRPr="003055C5" w:rsidRDefault="00C65268"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1108E9BC" w14:textId="4F1A6BE7" w:rsidR="00C65268" w:rsidRPr="00C65268" w:rsidRDefault="00D3638B" w:rsidP="00C65268">
            <w:pPr>
              <w:spacing w:after="0" w:line="240" w:lineRule="auto"/>
              <w:jc w:val="both"/>
              <w:rPr>
                <w:rFonts w:eastAsia="Times New Roman"/>
                <w:b/>
                <w:bCs/>
                <w:i/>
                <w:iCs/>
                <w:color w:val="000000"/>
                <w:lang w:eastAsia="vi-VN"/>
              </w:rPr>
            </w:pPr>
            <w:r>
              <w:rPr>
                <w:b/>
                <w:bCs/>
                <w:i/>
                <w:iCs/>
                <w:lang w:val="en-US"/>
              </w:rPr>
              <w:t>4</w:t>
            </w:r>
            <w:r w:rsidR="00C65268" w:rsidRPr="00C65268">
              <w:rPr>
                <w:b/>
                <w:bCs/>
                <w:i/>
                <w:iCs/>
              </w:rPr>
              <w:t>. Trường hợp pháp luật về nhà giáo có quy định khác về thẩm quyền, phương thức và các nội dung khác liên quan đến tuyển dụng nhà giáo thì thực hiện theo quy định của pháp luật chuyên ngành và hướng dẫn của Bộ Giáo dục và Đào tạo.</w:t>
            </w:r>
          </w:p>
        </w:tc>
        <w:tc>
          <w:tcPr>
            <w:tcW w:w="2941" w:type="dxa"/>
            <w:tcBorders>
              <w:top w:val="nil"/>
              <w:left w:val="nil"/>
              <w:bottom w:val="single" w:sz="4" w:space="0" w:color="auto"/>
              <w:right w:val="single" w:sz="4" w:space="0" w:color="auto"/>
            </w:tcBorders>
          </w:tcPr>
          <w:p w14:paraId="1DFB9C4E" w14:textId="62A1C1CB" w:rsidR="00C65268" w:rsidRPr="00681D25" w:rsidRDefault="00681D25" w:rsidP="00C65268">
            <w:pPr>
              <w:spacing w:after="0" w:line="240" w:lineRule="auto"/>
              <w:jc w:val="both"/>
              <w:rPr>
                <w:rFonts w:eastAsia="Times New Roman"/>
                <w:color w:val="000000"/>
                <w:lang w:val="en-US" w:eastAsia="vi-VN"/>
              </w:rPr>
            </w:pPr>
            <w:r>
              <w:rPr>
                <w:rFonts w:eastAsia="Times New Roman"/>
                <w:color w:val="000000"/>
                <w:lang w:val="en-US" w:eastAsia="vi-VN"/>
              </w:rPr>
              <w:t>Bổ sung nguyên tắc áp dụng các quy định pháp luật, theo đó ưu tiên áp dụng quy định của pháp luật chuyên ngành</w:t>
            </w:r>
          </w:p>
        </w:tc>
      </w:tr>
      <w:tr w:rsidR="00C65268" w:rsidRPr="008371BE" w14:paraId="7558F75B" w14:textId="41DB02D7" w:rsidTr="00A23BA8">
        <w:trPr>
          <w:jc w:val="center"/>
        </w:trPr>
        <w:tc>
          <w:tcPr>
            <w:tcW w:w="0" w:type="auto"/>
            <w:tcBorders>
              <w:top w:val="nil"/>
              <w:left w:val="single" w:sz="4" w:space="0" w:color="auto"/>
              <w:bottom w:val="single" w:sz="4" w:space="0" w:color="auto"/>
              <w:right w:val="single" w:sz="4" w:space="0" w:color="auto"/>
            </w:tcBorders>
          </w:tcPr>
          <w:p w14:paraId="7593EA92"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CE73A44" w14:textId="55388D5C" w:rsidR="00C65268" w:rsidRPr="003055C5" w:rsidRDefault="00C65268" w:rsidP="00C65268">
            <w:pPr>
              <w:spacing w:after="0" w:line="240" w:lineRule="auto"/>
              <w:jc w:val="both"/>
              <w:rPr>
                <w:rFonts w:eastAsia="Times New Roman"/>
                <w:b/>
                <w:bCs/>
                <w:color w:val="000000"/>
                <w:lang w:eastAsia="vi-VN"/>
              </w:rPr>
            </w:pPr>
            <w:r w:rsidRPr="003055C5">
              <w:rPr>
                <w:rFonts w:eastAsia="Times New Roman"/>
                <w:b/>
                <w:bCs/>
                <w:color w:val="000000"/>
                <w:lang w:eastAsia="vi-VN"/>
              </w:rPr>
              <w:t>Điều 4. Căn cứ tuyển dụng viên chức</w:t>
            </w:r>
          </w:p>
        </w:tc>
        <w:tc>
          <w:tcPr>
            <w:tcW w:w="6237" w:type="dxa"/>
            <w:tcBorders>
              <w:top w:val="nil"/>
              <w:left w:val="nil"/>
              <w:bottom w:val="single" w:sz="4" w:space="0" w:color="auto"/>
              <w:right w:val="single" w:sz="4" w:space="0" w:color="auto"/>
            </w:tcBorders>
          </w:tcPr>
          <w:p w14:paraId="1DB2F475" w14:textId="7F91B8BD" w:rsidR="00C65268" w:rsidRPr="003055C5" w:rsidRDefault="00C65268" w:rsidP="00C65268">
            <w:pPr>
              <w:spacing w:after="0" w:line="240" w:lineRule="auto"/>
              <w:jc w:val="both"/>
              <w:rPr>
                <w:rFonts w:eastAsia="Times New Roman"/>
                <w:b/>
                <w:bCs/>
                <w:color w:val="000000"/>
                <w:lang w:val="en-US" w:eastAsia="vi-VN"/>
              </w:rPr>
            </w:pPr>
            <w:r>
              <w:rPr>
                <w:rFonts w:eastAsia="Times New Roman"/>
                <w:b/>
                <w:bCs/>
                <w:color w:val="000000"/>
                <w:lang w:val="en-US" w:eastAsia="vi-VN"/>
              </w:rPr>
              <w:t xml:space="preserve">Điều </w:t>
            </w:r>
            <w:r w:rsidR="00777427">
              <w:rPr>
                <w:rFonts w:eastAsia="Times New Roman"/>
                <w:b/>
                <w:bCs/>
                <w:color w:val="000000"/>
                <w:lang w:val="en-US" w:eastAsia="vi-VN"/>
              </w:rPr>
              <w:t>4</w:t>
            </w:r>
            <w:r>
              <w:rPr>
                <w:rFonts w:eastAsia="Times New Roman"/>
                <w:b/>
                <w:bCs/>
                <w:color w:val="000000"/>
                <w:lang w:val="en-US" w:eastAsia="vi-VN"/>
              </w:rPr>
              <w:t xml:space="preserve">. </w:t>
            </w:r>
            <w:r w:rsidRPr="00705796">
              <w:rPr>
                <w:rFonts w:eastAsia="Times New Roman"/>
                <w:b/>
                <w:bCs/>
                <w:color w:val="000000"/>
                <w:lang w:val="en-US" w:eastAsia="vi-VN"/>
              </w:rPr>
              <w:t>Căn cứ tuyển dụng viên chức</w:t>
            </w:r>
          </w:p>
        </w:tc>
        <w:tc>
          <w:tcPr>
            <w:tcW w:w="2941" w:type="dxa"/>
            <w:tcBorders>
              <w:top w:val="nil"/>
              <w:left w:val="nil"/>
              <w:bottom w:val="single" w:sz="4" w:space="0" w:color="auto"/>
              <w:right w:val="single" w:sz="4" w:space="0" w:color="auto"/>
            </w:tcBorders>
          </w:tcPr>
          <w:p w14:paraId="0A08D2D7"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74CE3294" w14:textId="0F8D48B1" w:rsidTr="00A23BA8">
        <w:trPr>
          <w:jc w:val="center"/>
        </w:trPr>
        <w:tc>
          <w:tcPr>
            <w:tcW w:w="0" w:type="auto"/>
            <w:tcBorders>
              <w:top w:val="nil"/>
              <w:left w:val="single" w:sz="4" w:space="0" w:color="auto"/>
              <w:bottom w:val="single" w:sz="4" w:space="0" w:color="auto"/>
              <w:right w:val="single" w:sz="4" w:space="0" w:color="auto"/>
            </w:tcBorders>
          </w:tcPr>
          <w:p w14:paraId="3F826DE5"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164981" w14:textId="469AE650"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 xml:space="preserve">1. Việc tuyển dụng viên chức phải căn cứ vào </w:t>
            </w:r>
            <w:r w:rsidRPr="003055C5">
              <w:rPr>
                <w:rFonts w:eastAsia="Times New Roman"/>
                <w:strike/>
                <w:color w:val="000000"/>
                <w:lang w:eastAsia="vi-VN"/>
              </w:rPr>
              <w:t>nhu cầu công việc</w:t>
            </w:r>
            <w:r w:rsidRPr="003055C5">
              <w:rPr>
                <w:rFonts w:eastAsia="Times New Roman"/>
                <w:color w:val="000000"/>
                <w:lang w:eastAsia="vi-VN"/>
              </w:rPr>
              <w:t xml:space="preserve">, vị trí việc làm, </w:t>
            </w:r>
            <w:r w:rsidRPr="003055C5">
              <w:rPr>
                <w:rFonts w:eastAsia="Times New Roman"/>
                <w:strike/>
                <w:color w:val="000000"/>
                <w:lang w:eastAsia="vi-VN"/>
              </w:rPr>
              <w:t>tiêu chuẩn chức danh nghề nghiệp</w:t>
            </w:r>
            <w:r w:rsidRPr="003055C5">
              <w:rPr>
                <w:rFonts w:eastAsia="Times New Roman"/>
                <w:color w:val="000000"/>
                <w:lang w:eastAsia="vi-VN"/>
              </w:rPr>
              <w:t xml:space="preserve"> và quỹ tiền lương của đơn vị sự nghiệp công lập.</w:t>
            </w:r>
          </w:p>
        </w:tc>
        <w:tc>
          <w:tcPr>
            <w:tcW w:w="6237" w:type="dxa"/>
            <w:tcBorders>
              <w:top w:val="nil"/>
              <w:left w:val="nil"/>
              <w:bottom w:val="single" w:sz="4" w:space="0" w:color="auto"/>
              <w:right w:val="single" w:sz="4" w:space="0" w:color="auto"/>
            </w:tcBorders>
          </w:tcPr>
          <w:p w14:paraId="7F0EC5FB" w14:textId="28EBE53A" w:rsidR="00C65268" w:rsidRPr="003055C5" w:rsidRDefault="00C65268" w:rsidP="00C65268">
            <w:pPr>
              <w:spacing w:after="0" w:line="240" w:lineRule="auto"/>
              <w:jc w:val="both"/>
              <w:rPr>
                <w:rFonts w:eastAsia="Times New Roman"/>
                <w:color w:val="000000"/>
                <w:lang w:eastAsia="vi-VN"/>
              </w:rPr>
            </w:pPr>
            <w:r w:rsidRPr="00705796">
              <w:t xml:space="preserve">1. Việc tuyển dụng viên chức phải căn cứ vào </w:t>
            </w:r>
            <w:r w:rsidRPr="00705796">
              <w:rPr>
                <w:b/>
                <w:bCs/>
                <w:i/>
                <w:iCs/>
              </w:rPr>
              <w:t>nhu cầu thực tế của đơn vị sự nghiệp công lập</w:t>
            </w:r>
            <w:r w:rsidRPr="00705796">
              <w:t xml:space="preserve">, </w:t>
            </w:r>
            <w:r w:rsidRPr="00705796">
              <w:rPr>
                <w:b/>
                <w:bCs/>
                <w:i/>
                <w:iCs/>
              </w:rPr>
              <w:t>yêu cầu của vị trí việc làm cần tuyển</w:t>
            </w:r>
            <w:r w:rsidRPr="00705796">
              <w:t xml:space="preserve">, quỹ tiền lương và </w:t>
            </w:r>
            <w:r w:rsidRPr="00705796">
              <w:rPr>
                <w:b/>
                <w:bCs/>
                <w:i/>
                <w:iCs/>
              </w:rPr>
              <w:t xml:space="preserve">nguồn thu hợp pháp khác </w:t>
            </w:r>
            <w:r w:rsidRPr="00705796">
              <w:t>của đơn vị sự nghiệp công lập.</w:t>
            </w:r>
          </w:p>
        </w:tc>
        <w:tc>
          <w:tcPr>
            <w:tcW w:w="2941" w:type="dxa"/>
            <w:tcBorders>
              <w:top w:val="nil"/>
              <w:left w:val="nil"/>
              <w:bottom w:val="single" w:sz="4" w:space="0" w:color="auto"/>
              <w:right w:val="single" w:sz="4" w:space="0" w:color="auto"/>
            </w:tcBorders>
          </w:tcPr>
          <w:p w14:paraId="3A2A65D3"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90550A7" w14:textId="079119FC" w:rsidTr="00A23BA8">
        <w:trPr>
          <w:jc w:val="center"/>
        </w:trPr>
        <w:tc>
          <w:tcPr>
            <w:tcW w:w="0" w:type="auto"/>
            <w:tcBorders>
              <w:top w:val="nil"/>
              <w:left w:val="single" w:sz="4" w:space="0" w:color="auto"/>
              <w:bottom w:val="single" w:sz="4" w:space="0" w:color="auto"/>
              <w:right w:val="single" w:sz="4" w:space="0" w:color="auto"/>
            </w:tcBorders>
          </w:tcPr>
          <w:p w14:paraId="740EF41F"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5775679" w14:textId="7399490C" w:rsidR="00C65268" w:rsidRPr="003055C5" w:rsidRDefault="00C65268" w:rsidP="00C65268">
            <w:pPr>
              <w:spacing w:after="0" w:line="240" w:lineRule="auto"/>
              <w:jc w:val="both"/>
              <w:rPr>
                <w:rFonts w:eastAsia="Times New Roman"/>
                <w:strike/>
                <w:color w:val="000000"/>
                <w:lang w:eastAsia="vi-VN"/>
              </w:rPr>
            </w:pPr>
          </w:p>
        </w:tc>
        <w:tc>
          <w:tcPr>
            <w:tcW w:w="6237" w:type="dxa"/>
            <w:tcBorders>
              <w:top w:val="nil"/>
              <w:left w:val="nil"/>
              <w:bottom w:val="single" w:sz="4" w:space="0" w:color="auto"/>
              <w:right w:val="single" w:sz="4" w:space="0" w:color="auto"/>
            </w:tcBorders>
          </w:tcPr>
          <w:p w14:paraId="6E3D196D" w14:textId="70368F0E" w:rsidR="00C65268" w:rsidRPr="003055C5" w:rsidRDefault="00C65268" w:rsidP="00C65268">
            <w:pPr>
              <w:spacing w:after="0" w:line="240" w:lineRule="auto"/>
              <w:jc w:val="both"/>
              <w:rPr>
                <w:rFonts w:eastAsia="Times New Roman"/>
                <w:b/>
                <w:bCs/>
                <w:i/>
                <w:iCs/>
                <w:color w:val="000000"/>
                <w:lang w:eastAsia="vi-VN"/>
              </w:rPr>
            </w:pPr>
            <w:r w:rsidRPr="004F64FF">
              <w:rPr>
                <w:b/>
                <w:bCs/>
                <w:i/>
                <w:iCs/>
              </w:rPr>
              <w:t>2. Cơ quan có thẩm quyền tuyển dụng xây dựng kế hoạch tuyển dụng để làm căn cứ</w:t>
            </w:r>
            <w:r w:rsidR="00C30179">
              <w:rPr>
                <w:b/>
                <w:bCs/>
                <w:i/>
                <w:iCs/>
                <w:lang w:val="en-US"/>
              </w:rPr>
              <w:t xml:space="preserve"> tổ chức</w:t>
            </w:r>
            <w:r w:rsidRPr="004F64FF">
              <w:rPr>
                <w:b/>
                <w:bCs/>
                <w:i/>
                <w:iCs/>
              </w:rPr>
              <w:t xml:space="preserve"> tuyển dụng theo thẩm quyền. </w:t>
            </w:r>
          </w:p>
        </w:tc>
        <w:tc>
          <w:tcPr>
            <w:tcW w:w="2941" w:type="dxa"/>
            <w:tcBorders>
              <w:top w:val="nil"/>
              <w:left w:val="nil"/>
              <w:bottom w:val="single" w:sz="4" w:space="0" w:color="auto"/>
              <w:right w:val="single" w:sz="4" w:space="0" w:color="auto"/>
            </w:tcBorders>
          </w:tcPr>
          <w:p w14:paraId="649E9337" w14:textId="77777777" w:rsidR="00C65268" w:rsidRPr="008371BE" w:rsidRDefault="00C65268" w:rsidP="00C65268">
            <w:pPr>
              <w:spacing w:after="0" w:line="240" w:lineRule="auto"/>
              <w:jc w:val="both"/>
              <w:rPr>
                <w:rFonts w:eastAsia="Times New Roman"/>
                <w:color w:val="000000"/>
                <w:lang w:eastAsia="vi-VN"/>
              </w:rPr>
            </w:pPr>
          </w:p>
        </w:tc>
      </w:tr>
      <w:tr w:rsidR="00D95793" w:rsidRPr="008371BE" w14:paraId="3F181CDB" w14:textId="77777777" w:rsidTr="00A23BA8">
        <w:trPr>
          <w:jc w:val="center"/>
        </w:trPr>
        <w:tc>
          <w:tcPr>
            <w:tcW w:w="0" w:type="auto"/>
            <w:tcBorders>
              <w:top w:val="nil"/>
              <w:left w:val="single" w:sz="4" w:space="0" w:color="auto"/>
              <w:bottom w:val="single" w:sz="4" w:space="0" w:color="auto"/>
              <w:right w:val="single" w:sz="4" w:space="0" w:color="auto"/>
            </w:tcBorders>
          </w:tcPr>
          <w:p w14:paraId="0169FAFC"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9CE51DD" w14:textId="77777777" w:rsidR="00D95793" w:rsidRPr="003055C5" w:rsidRDefault="00D95793" w:rsidP="00C65268">
            <w:pPr>
              <w:spacing w:after="0" w:line="240" w:lineRule="auto"/>
              <w:jc w:val="both"/>
              <w:rPr>
                <w:rFonts w:eastAsia="Times New Roman"/>
                <w:strike/>
                <w:color w:val="000000"/>
                <w:lang w:eastAsia="vi-VN"/>
              </w:rPr>
            </w:pPr>
          </w:p>
        </w:tc>
        <w:tc>
          <w:tcPr>
            <w:tcW w:w="6237" w:type="dxa"/>
            <w:tcBorders>
              <w:top w:val="nil"/>
              <w:left w:val="nil"/>
              <w:bottom w:val="single" w:sz="4" w:space="0" w:color="auto"/>
              <w:right w:val="single" w:sz="4" w:space="0" w:color="auto"/>
            </w:tcBorders>
          </w:tcPr>
          <w:p w14:paraId="5B276D97" w14:textId="415FBCDF" w:rsidR="00D95793" w:rsidRPr="00705796" w:rsidRDefault="00D95793" w:rsidP="00C65268">
            <w:pPr>
              <w:spacing w:after="0" w:line="240" w:lineRule="auto"/>
              <w:jc w:val="both"/>
              <w:rPr>
                <w:b/>
                <w:bCs/>
                <w:lang w:val="en-US"/>
              </w:rPr>
            </w:pPr>
            <w:r w:rsidRPr="00705796">
              <w:rPr>
                <w:b/>
                <w:bCs/>
                <w:lang w:val="en-US"/>
              </w:rPr>
              <w:t xml:space="preserve">Điều </w:t>
            </w:r>
            <w:r w:rsidR="00C30179">
              <w:rPr>
                <w:b/>
                <w:bCs/>
                <w:lang w:val="en-US"/>
              </w:rPr>
              <w:t>5</w:t>
            </w:r>
            <w:r w:rsidRPr="00705796">
              <w:rPr>
                <w:b/>
                <w:bCs/>
                <w:lang w:val="en-US"/>
              </w:rPr>
              <w:t>. Kế hoạch tuyển dụng</w:t>
            </w:r>
          </w:p>
        </w:tc>
        <w:tc>
          <w:tcPr>
            <w:tcW w:w="2941" w:type="dxa"/>
            <w:vMerge w:val="restart"/>
            <w:tcBorders>
              <w:top w:val="nil"/>
              <w:left w:val="nil"/>
              <w:right w:val="single" w:sz="4" w:space="0" w:color="auto"/>
            </w:tcBorders>
          </w:tcPr>
          <w:p w14:paraId="12A42B26" w14:textId="79465E8C" w:rsidR="00D95793" w:rsidRPr="00294B7C" w:rsidRDefault="00D95793" w:rsidP="00C65268">
            <w:pPr>
              <w:spacing w:after="0" w:line="240" w:lineRule="auto"/>
              <w:jc w:val="both"/>
              <w:rPr>
                <w:rFonts w:eastAsia="Times New Roman"/>
                <w:color w:val="000000"/>
                <w:lang w:val="en-US" w:eastAsia="vi-VN"/>
              </w:rPr>
            </w:pPr>
            <w:r>
              <w:rPr>
                <w:rFonts w:eastAsia="Times New Roman"/>
                <w:color w:val="000000"/>
                <w:lang w:val="en-US" w:eastAsia="vi-VN"/>
              </w:rPr>
              <w:t>Tách riêng 1 Điều trên cơ sở quy định hiện hành</w:t>
            </w:r>
          </w:p>
        </w:tc>
      </w:tr>
      <w:tr w:rsidR="00D95793" w:rsidRPr="008371BE" w14:paraId="2E66C646" w14:textId="77777777" w:rsidTr="00A23BA8">
        <w:trPr>
          <w:jc w:val="center"/>
        </w:trPr>
        <w:tc>
          <w:tcPr>
            <w:tcW w:w="0" w:type="auto"/>
            <w:tcBorders>
              <w:top w:val="nil"/>
              <w:left w:val="single" w:sz="4" w:space="0" w:color="auto"/>
              <w:bottom w:val="single" w:sz="4" w:space="0" w:color="auto"/>
              <w:right w:val="single" w:sz="4" w:space="0" w:color="auto"/>
            </w:tcBorders>
          </w:tcPr>
          <w:p w14:paraId="5403002C"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22A7B44" w14:textId="118154AD" w:rsidR="00D95793" w:rsidRPr="00705796" w:rsidRDefault="00D95793" w:rsidP="00C65268">
            <w:pPr>
              <w:spacing w:after="0" w:line="240" w:lineRule="auto"/>
              <w:jc w:val="both"/>
              <w:rPr>
                <w:rFonts w:eastAsia="Times New Roman"/>
                <w:color w:val="000000"/>
                <w:lang w:eastAsia="vi-VN"/>
              </w:rPr>
            </w:pPr>
            <w:r w:rsidRPr="003055C5">
              <w:rPr>
                <w:rFonts w:eastAsia="Times New Roman"/>
                <w:color w:val="000000"/>
                <w:lang w:eastAsia="vi-VN"/>
              </w:rPr>
              <w:t>2.  Người đứng đầu đơn vị sự nghiệp công lập quy định tại khoản 1 Điều 7 Nghị định này hoặc cơ quan có thẩm quyền quản lý đơn vị sự nghiệp công lập quy định tại khoản 2 Điều 7 Nghị định này hoặc người đứng đầu cơ quan, đơn vị được phân cấp, ủy quyền xây dựng kế hoạch tuyển dụng, quyết định theo thẩm quyền hoặc báo cáo cơ quan quản lý viên chức phê duyệt để làm căn cứ tuyển dụng trước mỗi kỳ tuyển dụng. Nội dung kế hoạch tuyển dụng bao gồm:</w:t>
            </w:r>
          </w:p>
        </w:tc>
        <w:tc>
          <w:tcPr>
            <w:tcW w:w="6237" w:type="dxa"/>
            <w:tcBorders>
              <w:top w:val="nil"/>
              <w:left w:val="nil"/>
              <w:bottom w:val="single" w:sz="4" w:space="0" w:color="auto"/>
              <w:right w:val="single" w:sz="4" w:space="0" w:color="auto"/>
            </w:tcBorders>
          </w:tcPr>
          <w:p w14:paraId="02C7AD08" w14:textId="7F009745" w:rsidR="00D95793" w:rsidRPr="003055C5" w:rsidRDefault="00D95793" w:rsidP="00C65268">
            <w:pPr>
              <w:spacing w:after="0" w:line="240" w:lineRule="auto"/>
              <w:jc w:val="both"/>
              <w:rPr>
                <w:rFonts w:eastAsia="Times New Roman"/>
                <w:color w:val="000000"/>
                <w:lang w:eastAsia="vi-VN"/>
              </w:rPr>
            </w:pPr>
            <w:r w:rsidRPr="006540B5">
              <w:t>1. Nội dung kế hoạ</w:t>
            </w:r>
            <w:r>
              <w:rPr>
                <w:lang w:val="en-US"/>
              </w:rPr>
              <w:t>ch</w:t>
            </w:r>
            <w:r w:rsidRPr="006540B5">
              <w:t xml:space="preserve"> tuyển dụng bao gồm:</w:t>
            </w:r>
          </w:p>
        </w:tc>
        <w:tc>
          <w:tcPr>
            <w:tcW w:w="2941" w:type="dxa"/>
            <w:vMerge/>
            <w:tcBorders>
              <w:left w:val="nil"/>
              <w:right w:val="single" w:sz="4" w:space="0" w:color="auto"/>
            </w:tcBorders>
          </w:tcPr>
          <w:p w14:paraId="4145D0C4"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2F32F69F" w14:textId="32828770" w:rsidTr="00A23BA8">
        <w:trPr>
          <w:jc w:val="center"/>
        </w:trPr>
        <w:tc>
          <w:tcPr>
            <w:tcW w:w="0" w:type="auto"/>
            <w:tcBorders>
              <w:top w:val="nil"/>
              <w:left w:val="single" w:sz="4" w:space="0" w:color="auto"/>
              <w:bottom w:val="single" w:sz="4" w:space="0" w:color="auto"/>
              <w:right w:val="single" w:sz="4" w:space="0" w:color="auto"/>
            </w:tcBorders>
          </w:tcPr>
          <w:p w14:paraId="44269491"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BF3D96E" w14:textId="3CB751CA" w:rsidR="00D95793" w:rsidRPr="003055C5" w:rsidRDefault="00D95793" w:rsidP="00C6526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74E924BA" w14:textId="3A297F0F" w:rsidR="00D95793" w:rsidRPr="003055C5" w:rsidRDefault="00D95793" w:rsidP="00C65268">
            <w:pPr>
              <w:spacing w:after="0" w:line="240" w:lineRule="auto"/>
              <w:jc w:val="both"/>
              <w:rPr>
                <w:rFonts w:eastAsia="Times New Roman"/>
                <w:b/>
                <w:bCs/>
                <w:i/>
                <w:iCs/>
                <w:color w:val="000000"/>
                <w:lang w:eastAsia="vi-VN"/>
              </w:rPr>
            </w:pPr>
            <w:r w:rsidRPr="004F64FF">
              <w:rPr>
                <w:b/>
                <w:bCs/>
                <w:i/>
                <w:iCs/>
              </w:rPr>
              <w:t xml:space="preserve">a) </w:t>
            </w:r>
            <w:r w:rsidRPr="00D95793">
              <w:rPr>
                <w:b/>
                <w:bCs/>
                <w:i/>
                <w:iCs/>
              </w:rPr>
              <w:t>Phương thức tuyển dụng (xét tuyển hoặc thi tuyển), trong đó xác định rõ thứ tự thực hiện xét tuyển (nếu có) trước, thi tuyển sau. Trường hợp tổ chức thi tuyển thì xác định cụ thể hình thức tổ chức thi môn nghiệp vụ chuyên ngành;</w:t>
            </w:r>
          </w:p>
        </w:tc>
        <w:tc>
          <w:tcPr>
            <w:tcW w:w="2941" w:type="dxa"/>
            <w:vMerge/>
            <w:tcBorders>
              <w:left w:val="nil"/>
              <w:right w:val="single" w:sz="4" w:space="0" w:color="auto"/>
            </w:tcBorders>
          </w:tcPr>
          <w:p w14:paraId="5492A116"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306B0010" w14:textId="183ABB30" w:rsidTr="00A23BA8">
        <w:trPr>
          <w:jc w:val="center"/>
        </w:trPr>
        <w:tc>
          <w:tcPr>
            <w:tcW w:w="0" w:type="auto"/>
            <w:tcBorders>
              <w:top w:val="nil"/>
              <w:left w:val="single" w:sz="4" w:space="0" w:color="auto"/>
              <w:bottom w:val="single" w:sz="4" w:space="0" w:color="auto"/>
              <w:right w:val="single" w:sz="4" w:space="0" w:color="auto"/>
            </w:tcBorders>
          </w:tcPr>
          <w:p w14:paraId="034A8537"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12BFFC3" w14:textId="0737FB2C" w:rsidR="00D95793" w:rsidRPr="003055C5" w:rsidRDefault="00D95793" w:rsidP="00C65268">
            <w:pPr>
              <w:spacing w:after="0" w:line="240" w:lineRule="auto"/>
              <w:jc w:val="both"/>
              <w:rPr>
                <w:rFonts w:eastAsia="Times New Roman"/>
                <w:color w:val="000000"/>
                <w:lang w:eastAsia="vi-VN"/>
              </w:rPr>
            </w:pPr>
            <w:r w:rsidRPr="003055C5">
              <w:rPr>
                <w:rFonts w:eastAsia="Times New Roman"/>
                <w:color w:val="000000"/>
                <w:lang w:eastAsia="vi-VN"/>
              </w:rPr>
              <w:t>a) Số lượng người làm việc được giao và số lượng người làm việc chưa sử dụng của đơn vị sự nghiệp công lập;</w:t>
            </w:r>
          </w:p>
        </w:tc>
        <w:tc>
          <w:tcPr>
            <w:tcW w:w="6237" w:type="dxa"/>
            <w:tcBorders>
              <w:top w:val="nil"/>
              <w:left w:val="nil"/>
              <w:bottom w:val="single" w:sz="4" w:space="0" w:color="auto"/>
              <w:right w:val="single" w:sz="4" w:space="0" w:color="auto"/>
            </w:tcBorders>
            <w:hideMark/>
          </w:tcPr>
          <w:p w14:paraId="1FFFB90E" w14:textId="61657D23" w:rsidR="00D95793" w:rsidRPr="003055C5" w:rsidRDefault="00D95793" w:rsidP="00C65268">
            <w:pPr>
              <w:spacing w:after="0" w:line="240" w:lineRule="auto"/>
              <w:jc w:val="both"/>
              <w:rPr>
                <w:rFonts w:eastAsia="Times New Roman"/>
                <w:color w:val="000000"/>
                <w:lang w:val="en-US" w:eastAsia="vi-VN"/>
              </w:rPr>
            </w:pPr>
            <w:r w:rsidRPr="006540B5">
              <w:t>b) Số lượng người làm việc được giao và số lượng người làm việc chưa sử dụng của đơn vị sự nghiệp công lập;</w:t>
            </w:r>
          </w:p>
        </w:tc>
        <w:tc>
          <w:tcPr>
            <w:tcW w:w="2941" w:type="dxa"/>
            <w:vMerge/>
            <w:tcBorders>
              <w:left w:val="nil"/>
              <w:right w:val="single" w:sz="4" w:space="0" w:color="auto"/>
            </w:tcBorders>
          </w:tcPr>
          <w:p w14:paraId="202BCD06"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29367F5C" w14:textId="4B651594" w:rsidTr="00A23BA8">
        <w:trPr>
          <w:jc w:val="center"/>
        </w:trPr>
        <w:tc>
          <w:tcPr>
            <w:tcW w:w="0" w:type="auto"/>
            <w:tcBorders>
              <w:top w:val="nil"/>
              <w:left w:val="single" w:sz="4" w:space="0" w:color="auto"/>
              <w:bottom w:val="single" w:sz="4" w:space="0" w:color="auto"/>
              <w:right w:val="single" w:sz="4" w:space="0" w:color="auto"/>
            </w:tcBorders>
          </w:tcPr>
          <w:p w14:paraId="605629A5"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3EE4593" w14:textId="09AB7598" w:rsidR="00D95793" w:rsidRPr="00C30179" w:rsidRDefault="00D95793" w:rsidP="00C65268">
            <w:pPr>
              <w:spacing w:after="0" w:line="240" w:lineRule="auto"/>
              <w:jc w:val="both"/>
              <w:rPr>
                <w:rFonts w:eastAsia="Times New Roman"/>
                <w:strike/>
                <w:color w:val="000000"/>
                <w:spacing w:val="-4"/>
                <w:lang w:eastAsia="vi-VN"/>
              </w:rPr>
            </w:pPr>
            <w:r w:rsidRPr="00C30179">
              <w:rPr>
                <w:rFonts w:eastAsia="Times New Roman"/>
                <w:strike/>
                <w:color w:val="000000"/>
                <w:spacing w:val="-4"/>
                <w:lang w:eastAsia="vi-VN"/>
              </w:rPr>
              <w:t>b) Số lượng người cần tuyển ở từng vị trí việc làm, trong đó xác định các vị trí việc làm thí sinh được đăng ký 02 nguyện vọng. Các vị trí việc làm thí sinh được đăng ký 02 nguyện vọng phải có tiêu chuẩn, điều kiện giống nhau, cùng Hội đồng thi, áp dụng hình thức thi viết (vòng 2) và chung đề thi;</w:t>
            </w:r>
          </w:p>
        </w:tc>
        <w:tc>
          <w:tcPr>
            <w:tcW w:w="6237" w:type="dxa"/>
            <w:tcBorders>
              <w:top w:val="nil"/>
              <w:left w:val="nil"/>
              <w:bottom w:val="single" w:sz="4" w:space="0" w:color="auto"/>
              <w:right w:val="single" w:sz="4" w:space="0" w:color="auto"/>
            </w:tcBorders>
            <w:hideMark/>
          </w:tcPr>
          <w:p w14:paraId="36EFD120" w14:textId="56B3676A" w:rsidR="00D95793" w:rsidRPr="003055C5" w:rsidRDefault="00D95793" w:rsidP="00C65268">
            <w:pPr>
              <w:spacing w:after="0" w:line="240" w:lineRule="auto"/>
              <w:jc w:val="both"/>
              <w:rPr>
                <w:rFonts w:eastAsia="Times New Roman"/>
                <w:color w:val="000000"/>
                <w:lang w:eastAsia="vi-VN"/>
              </w:rPr>
            </w:pPr>
            <w:r w:rsidRPr="006540B5">
              <w:t>c) Số vị trí việc làm; số lượng người cần tuyển ở từng vị trí việc làm, trong đó xác định vị trí việc làm được tuyển dụng chung cho nhiều đơn vị sự nghiệp hoặc cho các đơn vị cấu thành trong cùng đơn vị sự nghiệp (nếu có);</w:t>
            </w:r>
          </w:p>
        </w:tc>
        <w:tc>
          <w:tcPr>
            <w:tcW w:w="2941" w:type="dxa"/>
            <w:vMerge/>
            <w:tcBorders>
              <w:left w:val="nil"/>
              <w:right w:val="single" w:sz="4" w:space="0" w:color="auto"/>
            </w:tcBorders>
          </w:tcPr>
          <w:p w14:paraId="7FF9A3A8"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49BC2C38" w14:textId="27085C85" w:rsidTr="00A23BA8">
        <w:trPr>
          <w:jc w:val="center"/>
        </w:trPr>
        <w:tc>
          <w:tcPr>
            <w:tcW w:w="0" w:type="auto"/>
            <w:tcBorders>
              <w:top w:val="nil"/>
              <w:left w:val="single" w:sz="4" w:space="0" w:color="auto"/>
              <w:bottom w:val="single" w:sz="4" w:space="0" w:color="auto"/>
              <w:right w:val="single" w:sz="4" w:space="0" w:color="auto"/>
            </w:tcBorders>
          </w:tcPr>
          <w:p w14:paraId="64F86685"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AC0B1E2" w14:textId="11CAFAF3" w:rsidR="00D95793" w:rsidRPr="003055C5" w:rsidRDefault="00D95793" w:rsidP="00C65268">
            <w:pPr>
              <w:spacing w:after="0" w:line="240" w:lineRule="auto"/>
              <w:jc w:val="both"/>
              <w:rPr>
                <w:rFonts w:eastAsia="Times New Roman"/>
                <w:color w:val="000000"/>
                <w:lang w:eastAsia="vi-VN"/>
              </w:rPr>
            </w:pPr>
            <w:r w:rsidRPr="003055C5">
              <w:rPr>
                <w:rFonts w:eastAsia="Times New Roman"/>
                <w:color w:val="000000"/>
                <w:lang w:eastAsia="vi-VN"/>
              </w:rPr>
              <w:t>c) Số lượng vị trí việc làm cần tuyển đối với người dân tộc thiểu số (nếu có), trong đó xác định rõ chỉ tiêu, cơ cấu dân tộc cần tuyển;</w:t>
            </w:r>
          </w:p>
        </w:tc>
        <w:tc>
          <w:tcPr>
            <w:tcW w:w="6237" w:type="dxa"/>
            <w:tcBorders>
              <w:top w:val="nil"/>
              <w:left w:val="nil"/>
              <w:bottom w:val="single" w:sz="4" w:space="0" w:color="auto"/>
              <w:right w:val="single" w:sz="4" w:space="0" w:color="auto"/>
            </w:tcBorders>
            <w:hideMark/>
          </w:tcPr>
          <w:p w14:paraId="3D74ED30" w14:textId="19C63712" w:rsidR="00D95793" w:rsidRPr="003055C5" w:rsidRDefault="00D95793" w:rsidP="00C65268">
            <w:pPr>
              <w:spacing w:after="0" w:line="240" w:lineRule="auto"/>
              <w:jc w:val="both"/>
              <w:rPr>
                <w:rFonts w:eastAsia="Times New Roman"/>
                <w:color w:val="000000"/>
                <w:lang w:eastAsia="vi-VN"/>
              </w:rPr>
            </w:pPr>
            <w:r w:rsidRPr="006540B5">
              <w:rPr>
                <w:spacing w:val="-6"/>
              </w:rPr>
              <w:t>d) Số lượng người cần tuyển, vị trí việc làm tuyển dụng riêng đối với người dân tộc thiểu số (nếu có), trong đó xác định cụ thể chỉ tiêu, cơ cấu dân tộc cần tuyển;</w:t>
            </w:r>
          </w:p>
        </w:tc>
        <w:tc>
          <w:tcPr>
            <w:tcW w:w="2941" w:type="dxa"/>
            <w:vMerge/>
            <w:tcBorders>
              <w:left w:val="nil"/>
              <w:right w:val="single" w:sz="4" w:space="0" w:color="auto"/>
            </w:tcBorders>
          </w:tcPr>
          <w:p w14:paraId="06D210CB"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5B4F9E7B" w14:textId="43DAF13F" w:rsidTr="00A23BA8">
        <w:trPr>
          <w:jc w:val="center"/>
        </w:trPr>
        <w:tc>
          <w:tcPr>
            <w:tcW w:w="0" w:type="auto"/>
            <w:tcBorders>
              <w:top w:val="nil"/>
              <w:left w:val="single" w:sz="4" w:space="0" w:color="auto"/>
              <w:bottom w:val="single" w:sz="4" w:space="0" w:color="auto"/>
              <w:right w:val="single" w:sz="4" w:space="0" w:color="auto"/>
            </w:tcBorders>
          </w:tcPr>
          <w:p w14:paraId="1D23331B"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2F93BC1" w14:textId="33828355" w:rsidR="00D95793" w:rsidRPr="003055C5" w:rsidRDefault="00D95793" w:rsidP="00C6526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3E764C08" w14:textId="59893422" w:rsidR="00D95793" w:rsidRPr="00C30179" w:rsidRDefault="00D95793" w:rsidP="00C65268">
            <w:pPr>
              <w:spacing w:after="0" w:line="240" w:lineRule="auto"/>
              <w:jc w:val="both"/>
              <w:rPr>
                <w:rFonts w:eastAsia="Times New Roman"/>
                <w:b/>
                <w:bCs/>
                <w:i/>
                <w:iCs/>
                <w:color w:val="000000"/>
                <w:lang w:eastAsia="vi-VN"/>
              </w:rPr>
            </w:pPr>
            <w:r w:rsidRPr="00C30179">
              <w:rPr>
                <w:b/>
                <w:bCs/>
                <w:i/>
                <w:iCs/>
              </w:rPr>
              <w:t>đ) Số lượng người cần tuyển, vị trí việc làm thực hiện xét tuyển (nếu có) đối với từng nhóm đối tượng;</w:t>
            </w:r>
          </w:p>
        </w:tc>
        <w:tc>
          <w:tcPr>
            <w:tcW w:w="2941" w:type="dxa"/>
            <w:vMerge/>
            <w:tcBorders>
              <w:left w:val="nil"/>
              <w:right w:val="single" w:sz="4" w:space="0" w:color="auto"/>
            </w:tcBorders>
          </w:tcPr>
          <w:p w14:paraId="4165CBE3"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2026D38E" w14:textId="794BA0AC" w:rsidTr="00A23BA8">
        <w:trPr>
          <w:jc w:val="center"/>
        </w:trPr>
        <w:tc>
          <w:tcPr>
            <w:tcW w:w="0" w:type="auto"/>
            <w:tcBorders>
              <w:top w:val="nil"/>
              <w:left w:val="single" w:sz="4" w:space="0" w:color="auto"/>
              <w:bottom w:val="single" w:sz="4" w:space="0" w:color="auto"/>
              <w:right w:val="single" w:sz="4" w:space="0" w:color="auto"/>
            </w:tcBorders>
          </w:tcPr>
          <w:p w14:paraId="5638D70B"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87FAAC7" w14:textId="77B9C245" w:rsidR="00D95793" w:rsidRPr="003055C5" w:rsidRDefault="00D95793" w:rsidP="00C65268">
            <w:pPr>
              <w:spacing w:after="0" w:line="240" w:lineRule="auto"/>
              <w:jc w:val="both"/>
              <w:rPr>
                <w:rFonts w:eastAsia="Times New Roman"/>
                <w:color w:val="000000"/>
                <w:lang w:eastAsia="vi-VN"/>
              </w:rPr>
            </w:pPr>
            <w:r w:rsidRPr="003055C5">
              <w:rPr>
                <w:rFonts w:eastAsia="Times New Roman"/>
                <w:color w:val="000000"/>
                <w:lang w:eastAsia="vi-VN"/>
              </w:rPr>
              <w:t>d) Tiêu chuẩn, điều kiện đăng ký dự tuyển ở từng vị trí việc làm;</w:t>
            </w:r>
          </w:p>
        </w:tc>
        <w:tc>
          <w:tcPr>
            <w:tcW w:w="6237" w:type="dxa"/>
            <w:tcBorders>
              <w:top w:val="nil"/>
              <w:left w:val="nil"/>
              <w:bottom w:val="single" w:sz="4" w:space="0" w:color="auto"/>
              <w:right w:val="single" w:sz="4" w:space="0" w:color="auto"/>
            </w:tcBorders>
            <w:hideMark/>
          </w:tcPr>
          <w:p w14:paraId="74C762D1" w14:textId="03433232" w:rsidR="00D95793" w:rsidRPr="003055C5" w:rsidRDefault="00D95793" w:rsidP="00C65268">
            <w:pPr>
              <w:spacing w:after="0" w:line="240" w:lineRule="auto"/>
              <w:jc w:val="both"/>
              <w:rPr>
                <w:rFonts w:eastAsia="Times New Roman"/>
                <w:color w:val="000000"/>
                <w:lang w:eastAsia="vi-VN"/>
              </w:rPr>
            </w:pPr>
            <w:r w:rsidRPr="006540B5">
              <w:t>e) Tiêu chuẩn, điều kiện đăng ký dự tuyển ở từng vị trí việc làm.</w:t>
            </w:r>
          </w:p>
        </w:tc>
        <w:tc>
          <w:tcPr>
            <w:tcW w:w="2941" w:type="dxa"/>
            <w:vMerge/>
            <w:tcBorders>
              <w:left w:val="nil"/>
              <w:right w:val="single" w:sz="4" w:space="0" w:color="auto"/>
            </w:tcBorders>
          </w:tcPr>
          <w:p w14:paraId="655FE530"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3F1C47A1" w14:textId="2AE84246" w:rsidTr="00A23BA8">
        <w:trPr>
          <w:jc w:val="center"/>
        </w:trPr>
        <w:tc>
          <w:tcPr>
            <w:tcW w:w="0" w:type="auto"/>
            <w:tcBorders>
              <w:top w:val="nil"/>
              <w:left w:val="single" w:sz="4" w:space="0" w:color="auto"/>
              <w:bottom w:val="single" w:sz="4" w:space="0" w:color="auto"/>
              <w:right w:val="single" w:sz="4" w:space="0" w:color="auto"/>
            </w:tcBorders>
          </w:tcPr>
          <w:p w14:paraId="2C920848"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C8EAA28" w14:textId="12C0E8E0" w:rsidR="00D95793" w:rsidRPr="003055C5" w:rsidRDefault="00D95793" w:rsidP="00C6526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58228384" w14:textId="68E685D7" w:rsidR="00D95793" w:rsidRPr="003055C5" w:rsidRDefault="00D95793" w:rsidP="00C65268">
            <w:pPr>
              <w:spacing w:after="0" w:line="240" w:lineRule="auto"/>
              <w:jc w:val="both"/>
              <w:rPr>
                <w:rFonts w:eastAsia="Times New Roman"/>
                <w:color w:val="000000"/>
                <w:lang w:eastAsia="vi-VN"/>
              </w:rPr>
            </w:pPr>
            <w:r w:rsidRPr="006540B5">
              <w:t>Trường hợp vị trí việc làm có yêu cầu trình độ ngoại ngữ thì xác định rõ điều kiện để được miễn thi ngoại ngữ; ngoại ngữ thi, nội dung, hình thức, thời gian thi, xác định điểm số đạt kết quả.</w:t>
            </w:r>
          </w:p>
        </w:tc>
        <w:tc>
          <w:tcPr>
            <w:tcW w:w="2941" w:type="dxa"/>
            <w:vMerge/>
            <w:tcBorders>
              <w:left w:val="nil"/>
              <w:right w:val="single" w:sz="4" w:space="0" w:color="auto"/>
            </w:tcBorders>
          </w:tcPr>
          <w:p w14:paraId="2B43371F"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2F4CB4D9" w14:textId="77777777" w:rsidTr="00A23BA8">
        <w:trPr>
          <w:jc w:val="center"/>
        </w:trPr>
        <w:tc>
          <w:tcPr>
            <w:tcW w:w="0" w:type="auto"/>
            <w:tcBorders>
              <w:top w:val="nil"/>
              <w:left w:val="single" w:sz="4" w:space="0" w:color="auto"/>
              <w:bottom w:val="single" w:sz="4" w:space="0" w:color="auto"/>
              <w:right w:val="single" w:sz="4" w:space="0" w:color="auto"/>
            </w:tcBorders>
          </w:tcPr>
          <w:p w14:paraId="3EF48C59"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6B916A9" w14:textId="7072523F" w:rsidR="00D95793" w:rsidRPr="003055C5" w:rsidRDefault="00D95793" w:rsidP="00C65268">
            <w:pPr>
              <w:spacing w:after="0" w:line="240" w:lineRule="auto"/>
              <w:jc w:val="both"/>
              <w:rPr>
                <w:rFonts w:eastAsia="Times New Roman"/>
                <w:color w:val="000000"/>
                <w:lang w:eastAsia="vi-VN"/>
              </w:rPr>
            </w:pPr>
            <w:r w:rsidRPr="003055C5">
              <w:rPr>
                <w:rFonts w:eastAsia="Times New Roman"/>
                <w:color w:val="000000"/>
                <w:lang w:eastAsia="vi-VN"/>
              </w:rPr>
              <w:t>đ) Hình thức và nội dung thi tuyển hoặc xét tuyển;</w:t>
            </w:r>
          </w:p>
        </w:tc>
        <w:tc>
          <w:tcPr>
            <w:tcW w:w="6237" w:type="dxa"/>
            <w:tcBorders>
              <w:top w:val="nil"/>
              <w:left w:val="nil"/>
              <w:bottom w:val="single" w:sz="4" w:space="0" w:color="auto"/>
              <w:right w:val="single" w:sz="4" w:space="0" w:color="auto"/>
            </w:tcBorders>
          </w:tcPr>
          <w:p w14:paraId="45A7338D" w14:textId="77777777" w:rsidR="00D95793" w:rsidRPr="006540B5" w:rsidRDefault="00D95793" w:rsidP="00C65268">
            <w:pPr>
              <w:spacing w:after="0" w:line="240" w:lineRule="auto"/>
              <w:jc w:val="both"/>
              <w:rPr>
                <w:color w:val="auto"/>
                <w:szCs w:val="28"/>
                <w:lang w:eastAsia="zh-CN"/>
              </w:rPr>
            </w:pPr>
          </w:p>
        </w:tc>
        <w:tc>
          <w:tcPr>
            <w:tcW w:w="2941" w:type="dxa"/>
            <w:vMerge/>
            <w:tcBorders>
              <w:left w:val="nil"/>
              <w:right w:val="single" w:sz="4" w:space="0" w:color="auto"/>
            </w:tcBorders>
          </w:tcPr>
          <w:p w14:paraId="3A71801D"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006F3EC1" w14:textId="77777777" w:rsidTr="00A23BA8">
        <w:trPr>
          <w:jc w:val="center"/>
        </w:trPr>
        <w:tc>
          <w:tcPr>
            <w:tcW w:w="0" w:type="auto"/>
            <w:tcBorders>
              <w:top w:val="nil"/>
              <w:left w:val="single" w:sz="4" w:space="0" w:color="auto"/>
              <w:bottom w:val="single" w:sz="4" w:space="0" w:color="auto"/>
              <w:right w:val="single" w:sz="4" w:space="0" w:color="auto"/>
            </w:tcBorders>
          </w:tcPr>
          <w:p w14:paraId="67AE4B7C"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492BBD3" w14:textId="0DB2A368" w:rsidR="00D95793" w:rsidRPr="003055C5" w:rsidRDefault="00D95793" w:rsidP="00C65268">
            <w:pPr>
              <w:spacing w:after="0" w:line="240" w:lineRule="auto"/>
              <w:jc w:val="both"/>
              <w:rPr>
                <w:rFonts w:eastAsia="Times New Roman"/>
                <w:b/>
                <w:bCs/>
                <w:color w:val="000000"/>
                <w:lang w:eastAsia="vi-VN"/>
              </w:rPr>
            </w:pPr>
            <w:r w:rsidRPr="003055C5">
              <w:rPr>
                <w:rFonts w:eastAsia="Times New Roman"/>
                <w:color w:val="000000"/>
                <w:lang w:eastAsia="vi-VN"/>
              </w:rPr>
              <w:t>e) Các nội dung khác (nếu có).</w:t>
            </w:r>
          </w:p>
        </w:tc>
        <w:tc>
          <w:tcPr>
            <w:tcW w:w="6237" w:type="dxa"/>
            <w:tcBorders>
              <w:top w:val="nil"/>
              <w:left w:val="nil"/>
              <w:bottom w:val="single" w:sz="4" w:space="0" w:color="auto"/>
              <w:right w:val="single" w:sz="4" w:space="0" w:color="auto"/>
            </w:tcBorders>
          </w:tcPr>
          <w:p w14:paraId="2C3C5715" w14:textId="6EA96A82" w:rsidR="00D95793" w:rsidRPr="003055C5" w:rsidRDefault="00D95793" w:rsidP="00C65268">
            <w:pPr>
              <w:spacing w:after="0" w:line="240" w:lineRule="auto"/>
              <w:jc w:val="both"/>
              <w:rPr>
                <w:rFonts w:eastAsia="Times New Roman"/>
                <w:color w:val="000000"/>
                <w:lang w:eastAsia="vi-VN"/>
              </w:rPr>
            </w:pPr>
            <w:r w:rsidRPr="006540B5">
              <w:rPr>
                <w:color w:val="auto"/>
                <w:szCs w:val="28"/>
                <w:lang w:eastAsia="zh-CN"/>
              </w:rPr>
              <w:t>g</w:t>
            </w:r>
            <w:r w:rsidRPr="006540B5">
              <w:t>) Các nội dung khác (nếu có).</w:t>
            </w:r>
          </w:p>
        </w:tc>
        <w:tc>
          <w:tcPr>
            <w:tcW w:w="2941" w:type="dxa"/>
            <w:vMerge/>
            <w:tcBorders>
              <w:left w:val="nil"/>
              <w:right w:val="single" w:sz="4" w:space="0" w:color="auto"/>
            </w:tcBorders>
          </w:tcPr>
          <w:p w14:paraId="21E59AC5"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3D80E7DB" w14:textId="77777777" w:rsidTr="00A23BA8">
        <w:trPr>
          <w:jc w:val="center"/>
        </w:trPr>
        <w:tc>
          <w:tcPr>
            <w:tcW w:w="0" w:type="auto"/>
            <w:tcBorders>
              <w:top w:val="nil"/>
              <w:left w:val="single" w:sz="4" w:space="0" w:color="auto"/>
              <w:bottom w:val="single" w:sz="4" w:space="0" w:color="auto"/>
              <w:right w:val="single" w:sz="4" w:space="0" w:color="auto"/>
            </w:tcBorders>
          </w:tcPr>
          <w:p w14:paraId="46C714A8"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E7040C1" w14:textId="77777777" w:rsidR="00D95793" w:rsidRPr="003055C5" w:rsidRDefault="00D95793"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13711B9C" w14:textId="74680285" w:rsidR="00D95793" w:rsidRPr="003055C5" w:rsidRDefault="00D95793" w:rsidP="00C65268">
            <w:pPr>
              <w:spacing w:after="0" w:line="240" w:lineRule="auto"/>
              <w:jc w:val="both"/>
              <w:rPr>
                <w:rFonts w:eastAsia="Times New Roman"/>
                <w:color w:val="000000"/>
                <w:lang w:eastAsia="vi-VN"/>
              </w:rPr>
            </w:pPr>
            <w:r w:rsidRPr="006540B5">
              <w:t>2. Thẩm quyền xây dựng, quyết định Kế hoạch tuyển dụng</w:t>
            </w:r>
          </w:p>
        </w:tc>
        <w:tc>
          <w:tcPr>
            <w:tcW w:w="2941" w:type="dxa"/>
            <w:vMerge/>
            <w:tcBorders>
              <w:left w:val="nil"/>
              <w:right w:val="single" w:sz="4" w:space="0" w:color="auto"/>
            </w:tcBorders>
          </w:tcPr>
          <w:p w14:paraId="753CEDEF" w14:textId="77777777" w:rsidR="00D95793" w:rsidRPr="008371BE" w:rsidRDefault="00D95793" w:rsidP="00C65268">
            <w:pPr>
              <w:spacing w:after="0" w:line="240" w:lineRule="auto"/>
              <w:jc w:val="both"/>
              <w:rPr>
                <w:rFonts w:eastAsia="Times New Roman"/>
                <w:color w:val="000000"/>
                <w:lang w:eastAsia="vi-VN"/>
              </w:rPr>
            </w:pPr>
          </w:p>
        </w:tc>
      </w:tr>
      <w:tr w:rsidR="00D95793" w:rsidRPr="008371BE" w14:paraId="2AFFDBF0" w14:textId="77777777" w:rsidTr="00A23BA8">
        <w:trPr>
          <w:jc w:val="center"/>
        </w:trPr>
        <w:tc>
          <w:tcPr>
            <w:tcW w:w="0" w:type="auto"/>
            <w:tcBorders>
              <w:top w:val="nil"/>
              <w:left w:val="single" w:sz="4" w:space="0" w:color="auto"/>
              <w:bottom w:val="single" w:sz="4" w:space="0" w:color="auto"/>
              <w:right w:val="single" w:sz="4" w:space="0" w:color="auto"/>
            </w:tcBorders>
          </w:tcPr>
          <w:p w14:paraId="154B841E"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D183849" w14:textId="32C08A23" w:rsidR="00D95793" w:rsidRPr="003055C5" w:rsidRDefault="00D95793" w:rsidP="00C65268">
            <w:pPr>
              <w:spacing w:after="0" w:line="240" w:lineRule="auto"/>
              <w:jc w:val="both"/>
              <w:rPr>
                <w:rFonts w:eastAsia="Times New Roman"/>
                <w:b/>
                <w:bCs/>
                <w:color w:val="000000"/>
                <w:lang w:eastAsia="vi-VN"/>
              </w:rPr>
            </w:pPr>
            <w:r w:rsidRPr="003055C5">
              <w:rPr>
                <w:rFonts w:eastAsia="Times New Roman"/>
                <w:color w:val="000000"/>
                <w:lang w:eastAsia="vi-VN"/>
              </w:rPr>
              <w:t>Đơn vị sự nghiệp công lập quy định tại khoản 1 Điều 7 Nghị định này xây dựng và quyết định kế hoạch tuyển dụng theo quy định tại khoản này mà không phải báo cáo cơ quan có thẩm quyền quản lý đơn vị sự nghiệp công lập phê duyệt.</w:t>
            </w:r>
          </w:p>
        </w:tc>
        <w:tc>
          <w:tcPr>
            <w:tcW w:w="6237" w:type="dxa"/>
            <w:tcBorders>
              <w:top w:val="nil"/>
              <w:left w:val="nil"/>
              <w:bottom w:val="single" w:sz="4" w:space="0" w:color="auto"/>
              <w:right w:val="single" w:sz="4" w:space="0" w:color="auto"/>
            </w:tcBorders>
          </w:tcPr>
          <w:p w14:paraId="753403A3" w14:textId="1D785EFA" w:rsidR="00D95793" w:rsidRPr="00C30179" w:rsidRDefault="00D95793" w:rsidP="00C65268">
            <w:pPr>
              <w:spacing w:after="0" w:line="240" w:lineRule="auto"/>
              <w:jc w:val="both"/>
              <w:rPr>
                <w:rFonts w:eastAsia="Times New Roman"/>
                <w:color w:val="000000"/>
                <w:lang w:val="en-US" w:eastAsia="vi-VN"/>
              </w:rPr>
            </w:pPr>
            <w:r w:rsidRPr="006540B5">
              <w:t>Cấp có thẩm quyền tuyển dụng (bao gồm cả cơ quan, người được phân cấp, ủy quyền thẩm quyền tuyển dụng) có trách nhiệm xây dựng, quyết định Kế hoạch tuyển dụng.</w:t>
            </w:r>
          </w:p>
        </w:tc>
        <w:tc>
          <w:tcPr>
            <w:tcW w:w="2941" w:type="dxa"/>
            <w:vMerge/>
            <w:tcBorders>
              <w:left w:val="nil"/>
              <w:bottom w:val="single" w:sz="4" w:space="0" w:color="auto"/>
              <w:right w:val="single" w:sz="4" w:space="0" w:color="auto"/>
            </w:tcBorders>
          </w:tcPr>
          <w:p w14:paraId="677C6A1E" w14:textId="77777777" w:rsidR="00D95793" w:rsidRPr="008371BE" w:rsidRDefault="00D95793" w:rsidP="00C65268">
            <w:pPr>
              <w:spacing w:after="0" w:line="240" w:lineRule="auto"/>
              <w:jc w:val="both"/>
              <w:rPr>
                <w:rFonts w:eastAsia="Times New Roman"/>
                <w:color w:val="000000"/>
                <w:lang w:eastAsia="vi-VN"/>
              </w:rPr>
            </w:pPr>
          </w:p>
        </w:tc>
      </w:tr>
      <w:tr w:rsidR="00C65268" w:rsidRPr="008371BE" w14:paraId="7E6FF7B6" w14:textId="4CA662DF" w:rsidTr="00A23BA8">
        <w:trPr>
          <w:jc w:val="center"/>
        </w:trPr>
        <w:tc>
          <w:tcPr>
            <w:tcW w:w="0" w:type="auto"/>
            <w:tcBorders>
              <w:top w:val="nil"/>
              <w:left w:val="single" w:sz="4" w:space="0" w:color="auto"/>
              <w:bottom w:val="single" w:sz="4" w:space="0" w:color="auto"/>
              <w:right w:val="single" w:sz="4" w:space="0" w:color="auto"/>
            </w:tcBorders>
          </w:tcPr>
          <w:p w14:paraId="38A8C88C"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AF4BBD0" w14:textId="795478BC" w:rsidR="00C65268" w:rsidRPr="003055C5" w:rsidRDefault="00C65268" w:rsidP="00C65268">
            <w:pPr>
              <w:spacing w:after="0" w:line="240" w:lineRule="auto"/>
              <w:jc w:val="both"/>
              <w:rPr>
                <w:rFonts w:eastAsia="Times New Roman"/>
                <w:b/>
                <w:bCs/>
                <w:color w:val="000000"/>
                <w:lang w:eastAsia="vi-VN"/>
              </w:rPr>
            </w:pPr>
            <w:r w:rsidRPr="003055C5">
              <w:rPr>
                <w:rFonts w:eastAsia="Times New Roman"/>
                <w:b/>
                <w:bCs/>
                <w:color w:val="000000"/>
                <w:lang w:eastAsia="vi-VN"/>
              </w:rPr>
              <w:t>Điều 5. Điều kiện đăng ký dự tuyển viên chức</w:t>
            </w:r>
          </w:p>
        </w:tc>
        <w:tc>
          <w:tcPr>
            <w:tcW w:w="6237" w:type="dxa"/>
            <w:tcBorders>
              <w:top w:val="nil"/>
              <w:left w:val="nil"/>
              <w:bottom w:val="single" w:sz="4" w:space="0" w:color="auto"/>
              <w:right w:val="single" w:sz="4" w:space="0" w:color="auto"/>
            </w:tcBorders>
            <w:hideMark/>
          </w:tcPr>
          <w:p w14:paraId="59D5E99C" w14:textId="1B3BCC99" w:rsidR="00C65268" w:rsidRPr="003055C5" w:rsidRDefault="00C65268" w:rsidP="00C65268">
            <w:pPr>
              <w:spacing w:after="0" w:line="240" w:lineRule="auto"/>
              <w:jc w:val="both"/>
              <w:rPr>
                <w:rFonts w:eastAsia="Times New Roman"/>
                <w:b/>
                <w:bCs/>
                <w:color w:val="000000"/>
                <w:lang w:eastAsia="vi-VN"/>
              </w:rPr>
            </w:pPr>
            <w:r>
              <w:rPr>
                <w:b/>
                <w:bCs/>
                <w:lang w:val="en-US"/>
              </w:rPr>
              <w:t xml:space="preserve">Điều </w:t>
            </w:r>
            <w:r w:rsidR="00C30179">
              <w:rPr>
                <w:b/>
                <w:bCs/>
                <w:lang w:val="en-US"/>
              </w:rPr>
              <w:t>6</w:t>
            </w:r>
            <w:r>
              <w:rPr>
                <w:b/>
                <w:bCs/>
                <w:lang w:val="en-US"/>
              </w:rPr>
              <w:t xml:space="preserve">. </w:t>
            </w:r>
            <w:r w:rsidRPr="000014D2">
              <w:rPr>
                <w:b/>
                <w:bCs/>
              </w:rPr>
              <w:t>Điều kiện đăng ký dự tuyển viên chức</w:t>
            </w:r>
          </w:p>
        </w:tc>
        <w:tc>
          <w:tcPr>
            <w:tcW w:w="2941" w:type="dxa"/>
            <w:tcBorders>
              <w:top w:val="nil"/>
              <w:left w:val="nil"/>
              <w:bottom w:val="single" w:sz="4" w:space="0" w:color="auto"/>
              <w:right w:val="single" w:sz="4" w:space="0" w:color="auto"/>
            </w:tcBorders>
          </w:tcPr>
          <w:p w14:paraId="262BF136"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B400286" w14:textId="7ED1632E" w:rsidTr="00A23BA8">
        <w:trPr>
          <w:jc w:val="center"/>
        </w:trPr>
        <w:tc>
          <w:tcPr>
            <w:tcW w:w="0" w:type="auto"/>
            <w:tcBorders>
              <w:top w:val="nil"/>
              <w:left w:val="single" w:sz="4" w:space="0" w:color="auto"/>
              <w:bottom w:val="single" w:sz="4" w:space="0" w:color="auto"/>
              <w:right w:val="single" w:sz="4" w:space="0" w:color="auto"/>
            </w:tcBorders>
          </w:tcPr>
          <w:p w14:paraId="49C68B57"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7EEC7E" w14:textId="3E226D43"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1. Điều kiện đăng ký dự tuyển thực hiện theo quy định tại Điều 22 Luật Viên chức. Cơ quan, đơn vị có thẩm quyền tuyển dụng viên chức quy định tại khoản 1 Điều 24 Luật Viên chức được bổ sung các điều kiện khác theo yêu cầu của vị trí việc làm quy định tại điểm g khoản 1 Điều 22 Luật Viên chức nhưng không thấp hơn các tiêu chuẩn chung, không được trái với quy định của pháp luật, không được phân biệt loại hình đào tạo.</w:t>
            </w:r>
          </w:p>
        </w:tc>
        <w:tc>
          <w:tcPr>
            <w:tcW w:w="6237" w:type="dxa"/>
            <w:tcBorders>
              <w:top w:val="nil"/>
              <w:left w:val="nil"/>
              <w:bottom w:val="single" w:sz="4" w:space="0" w:color="auto"/>
              <w:right w:val="single" w:sz="4" w:space="0" w:color="auto"/>
            </w:tcBorders>
            <w:hideMark/>
          </w:tcPr>
          <w:p w14:paraId="28435C7D" w14:textId="302BB3FB" w:rsidR="00C65268" w:rsidRPr="003055C5" w:rsidRDefault="00C65268" w:rsidP="00C65268">
            <w:pPr>
              <w:spacing w:after="0" w:line="240" w:lineRule="auto"/>
              <w:jc w:val="both"/>
              <w:rPr>
                <w:rFonts w:eastAsia="Times New Roman"/>
                <w:color w:val="000000"/>
                <w:lang w:eastAsia="vi-VN"/>
              </w:rPr>
            </w:pPr>
            <w:r w:rsidRPr="00A03991">
              <w:t>1. Điều kiện đăng ký dự tuyển viên chức thực hiện theo quy định tại Điều 19 Luật Viên chức. Cơ quan</w:t>
            </w:r>
            <w:r w:rsidR="00C30179">
              <w:rPr>
                <w:lang w:val="en-US"/>
              </w:rPr>
              <w:t>, đơn vị</w:t>
            </w:r>
            <w:r w:rsidRPr="00A03991">
              <w:t xml:space="preserve"> có thẩm quyền tuyển dụng viên chức xác định các điều kiện theo yêu cầu của vị trí việc làm dự tuyển quy định tại điểm g khoản 1 Điều 19 Luật Viên chức, nhưng không thấp hơn các tiêu chuẩn chung, và không được trái với quy định của pháp luật, không được phân biệt loại hình đào tạo. </w:t>
            </w:r>
          </w:p>
        </w:tc>
        <w:tc>
          <w:tcPr>
            <w:tcW w:w="2941" w:type="dxa"/>
            <w:tcBorders>
              <w:top w:val="nil"/>
              <w:left w:val="nil"/>
              <w:bottom w:val="single" w:sz="4" w:space="0" w:color="auto"/>
              <w:right w:val="single" w:sz="4" w:space="0" w:color="auto"/>
            </w:tcBorders>
          </w:tcPr>
          <w:p w14:paraId="41D6CF40"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F38954C" w14:textId="68D9A7AF" w:rsidTr="00A23BA8">
        <w:trPr>
          <w:jc w:val="center"/>
        </w:trPr>
        <w:tc>
          <w:tcPr>
            <w:tcW w:w="0" w:type="auto"/>
            <w:tcBorders>
              <w:top w:val="nil"/>
              <w:left w:val="single" w:sz="4" w:space="0" w:color="auto"/>
              <w:bottom w:val="single" w:sz="4" w:space="0" w:color="auto"/>
              <w:right w:val="single" w:sz="4" w:space="0" w:color="auto"/>
            </w:tcBorders>
          </w:tcPr>
          <w:p w14:paraId="0265F955"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1ADA3BA" w14:textId="60DC66F0"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2. Người đăng ký dự tuyển vào vị trí việc làm trong các đơn vị sự nghiệp công lập thuộc lĩnh vực văn hóa, nghệ thuật, thể dục, thể thao có thể thấp hơn 18 tuổi nhưng phải từ đủ 15 tuổi trở lên và được sự đồng ý bằng văn bản của người đại diện theo pháp luật.</w:t>
            </w:r>
          </w:p>
        </w:tc>
        <w:tc>
          <w:tcPr>
            <w:tcW w:w="6237" w:type="dxa"/>
            <w:tcBorders>
              <w:top w:val="nil"/>
              <w:left w:val="nil"/>
              <w:bottom w:val="single" w:sz="4" w:space="0" w:color="auto"/>
              <w:right w:val="single" w:sz="4" w:space="0" w:color="auto"/>
            </w:tcBorders>
            <w:hideMark/>
          </w:tcPr>
          <w:p w14:paraId="1D6ED044" w14:textId="5D5B8404" w:rsidR="00C65268" w:rsidRPr="003055C5" w:rsidRDefault="00C65268" w:rsidP="00C65268">
            <w:pPr>
              <w:spacing w:after="0" w:line="240" w:lineRule="auto"/>
              <w:jc w:val="both"/>
              <w:rPr>
                <w:rFonts w:eastAsia="Times New Roman"/>
                <w:color w:val="000000"/>
                <w:lang w:eastAsia="vi-VN"/>
              </w:rPr>
            </w:pPr>
            <w:r w:rsidRPr="00A03991">
              <w:t>2. Người đăng ký dự tuyển vào vị trí việc làm trong các đơn vị sự nghiệp công lập thuộc lĩnh vực văn hóa, nghệ thuật, thể dục, thể thao có thể thấp hơn 18 tuổi nhưng  phải từ đủ 15 tuổi trở lên và được sự đồng ý bằng văn bản của người đại diện theo pháp luật.</w:t>
            </w:r>
          </w:p>
        </w:tc>
        <w:tc>
          <w:tcPr>
            <w:tcW w:w="2941" w:type="dxa"/>
            <w:tcBorders>
              <w:top w:val="nil"/>
              <w:left w:val="nil"/>
              <w:bottom w:val="single" w:sz="4" w:space="0" w:color="auto"/>
              <w:right w:val="single" w:sz="4" w:space="0" w:color="auto"/>
            </w:tcBorders>
          </w:tcPr>
          <w:p w14:paraId="0102D1D3"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13CD4818" w14:textId="77777777" w:rsidTr="00A23BA8">
        <w:trPr>
          <w:jc w:val="center"/>
        </w:trPr>
        <w:tc>
          <w:tcPr>
            <w:tcW w:w="0" w:type="auto"/>
            <w:tcBorders>
              <w:top w:val="nil"/>
              <w:left w:val="single" w:sz="4" w:space="0" w:color="auto"/>
              <w:bottom w:val="single" w:sz="4" w:space="0" w:color="auto"/>
              <w:right w:val="single" w:sz="4" w:space="0" w:color="auto"/>
            </w:tcBorders>
          </w:tcPr>
          <w:p w14:paraId="50C239A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6297FF9" w14:textId="77777777" w:rsidR="00C65268" w:rsidRPr="003055C5" w:rsidRDefault="00C65268"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411F4CEC" w14:textId="7DCEAA99" w:rsidR="00C65268" w:rsidRPr="009A0636" w:rsidRDefault="00C65268" w:rsidP="00C65268">
            <w:pPr>
              <w:spacing w:after="0" w:line="240" w:lineRule="auto"/>
              <w:jc w:val="both"/>
              <w:rPr>
                <w:rFonts w:eastAsia="Times New Roman"/>
                <w:b/>
                <w:bCs/>
                <w:color w:val="000000"/>
                <w:lang w:val="en-US" w:eastAsia="vi-VN"/>
              </w:rPr>
            </w:pPr>
            <w:r w:rsidRPr="009A0636">
              <w:rPr>
                <w:b/>
                <w:bCs/>
                <w:lang w:val="en-US"/>
              </w:rPr>
              <w:t xml:space="preserve">Điều </w:t>
            </w:r>
            <w:r w:rsidR="00C30179">
              <w:rPr>
                <w:b/>
                <w:bCs/>
                <w:lang w:val="en-US"/>
              </w:rPr>
              <w:t>7</w:t>
            </w:r>
            <w:r w:rsidRPr="009A0636">
              <w:rPr>
                <w:b/>
                <w:bCs/>
                <w:lang w:val="en-US"/>
              </w:rPr>
              <w:t xml:space="preserve">. </w:t>
            </w:r>
            <w:r w:rsidRPr="009A0636">
              <w:rPr>
                <w:b/>
                <w:bCs/>
              </w:rPr>
              <w:t>Các trường hợp thực hiện xét tuyển viên chức</w:t>
            </w:r>
          </w:p>
        </w:tc>
        <w:tc>
          <w:tcPr>
            <w:tcW w:w="2941" w:type="dxa"/>
            <w:tcBorders>
              <w:top w:val="nil"/>
              <w:left w:val="nil"/>
              <w:bottom w:val="single" w:sz="4" w:space="0" w:color="auto"/>
              <w:right w:val="single" w:sz="4" w:space="0" w:color="auto"/>
            </w:tcBorders>
          </w:tcPr>
          <w:p w14:paraId="68D6CEED"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50D9807" w14:textId="77777777" w:rsidTr="00A23BA8">
        <w:trPr>
          <w:jc w:val="center"/>
        </w:trPr>
        <w:tc>
          <w:tcPr>
            <w:tcW w:w="0" w:type="auto"/>
            <w:tcBorders>
              <w:top w:val="nil"/>
              <w:left w:val="single" w:sz="4" w:space="0" w:color="auto"/>
              <w:bottom w:val="single" w:sz="4" w:space="0" w:color="auto"/>
              <w:right w:val="single" w:sz="4" w:space="0" w:color="auto"/>
            </w:tcBorders>
          </w:tcPr>
          <w:p w14:paraId="45538D12"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157C8E7" w14:textId="77777777" w:rsidR="00C65268" w:rsidRPr="003055C5" w:rsidRDefault="00C65268"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0FC305D6" w14:textId="36FAEFEE" w:rsidR="00C65268" w:rsidRPr="00681D25" w:rsidRDefault="00C65268" w:rsidP="00C65268">
            <w:pPr>
              <w:spacing w:after="0" w:line="240" w:lineRule="auto"/>
              <w:jc w:val="both"/>
              <w:rPr>
                <w:rFonts w:eastAsia="Times New Roman"/>
                <w:b/>
                <w:bCs/>
                <w:i/>
                <w:iCs/>
                <w:color w:val="000000"/>
                <w:lang w:val="en-US" w:eastAsia="vi-VN"/>
              </w:rPr>
            </w:pPr>
            <w:r w:rsidRPr="00681D25">
              <w:rPr>
                <w:b/>
                <w:bCs/>
                <w:i/>
                <w:iCs/>
              </w:rPr>
              <w:t>Việc tuyển dụng viên chức thông qua hình thức xét tuyển do cơ quan</w:t>
            </w:r>
            <w:r w:rsidR="00C30179">
              <w:rPr>
                <w:b/>
                <w:bCs/>
                <w:i/>
                <w:iCs/>
                <w:lang w:val="en-US"/>
              </w:rPr>
              <w:t>, đơn vị</w:t>
            </w:r>
            <w:r w:rsidRPr="00681D25">
              <w:rPr>
                <w:b/>
                <w:bCs/>
                <w:i/>
                <w:iCs/>
              </w:rPr>
              <w:t xml:space="preserve"> có thẩm quyền tuyển dụng quyết định và được thực hiện riêng đối với từng nhóm đối tượng sau đây:</w:t>
            </w:r>
          </w:p>
        </w:tc>
        <w:tc>
          <w:tcPr>
            <w:tcW w:w="2941" w:type="dxa"/>
            <w:tcBorders>
              <w:top w:val="nil"/>
              <w:left w:val="nil"/>
              <w:bottom w:val="single" w:sz="4" w:space="0" w:color="auto"/>
              <w:right w:val="single" w:sz="4" w:space="0" w:color="auto"/>
            </w:tcBorders>
          </w:tcPr>
          <w:p w14:paraId="47C393E5" w14:textId="63DE233A" w:rsidR="00C65268" w:rsidRPr="00681D25" w:rsidRDefault="00681D25" w:rsidP="00C65268">
            <w:pPr>
              <w:spacing w:after="0" w:line="240" w:lineRule="auto"/>
              <w:jc w:val="both"/>
              <w:rPr>
                <w:rFonts w:eastAsia="Times New Roman"/>
                <w:color w:val="000000"/>
                <w:lang w:val="en-US" w:eastAsia="vi-VN"/>
              </w:rPr>
            </w:pPr>
            <w:r>
              <w:rPr>
                <w:rFonts w:eastAsia="Times New Roman"/>
                <w:color w:val="000000"/>
                <w:lang w:val="en-US" w:eastAsia="vi-VN"/>
              </w:rPr>
              <w:t>Bổ sung phù hợp với quy định của Luật Viên chức</w:t>
            </w:r>
          </w:p>
        </w:tc>
      </w:tr>
      <w:tr w:rsidR="00C65268" w:rsidRPr="008371BE" w14:paraId="5B8EEEED" w14:textId="77777777" w:rsidTr="00A23BA8">
        <w:trPr>
          <w:jc w:val="center"/>
        </w:trPr>
        <w:tc>
          <w:tcPr>
            <w:tcW w:w="0" w:type="auto"/>
            <w:tcBorders>
              <w:top w:val="nil"/>
              <w:left w:val="single" w:sz="4" w:space="0" w:color="auto"/>
              <w:bottom w:val="single" w:sz="4" w:space="0" w:color="auto"/>
              <w:right w:val="single" w:sz="4" w:space="0" w:color="auto"/>
            </w:tcBorders>
          </w:tcPr>
          <w:p w14:paraId="658E043B"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4453469" w14:textId="77777777" w:rsidR="00C65268" w:rsidRPr="003055C5" w:rsidRDefault="00C65268"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3DF865FA" w14:textId="6C3688BF" w:rsidR="00C65268" w:rsidRPr="00C30179" w:rsidRDefault="00C65268" w:rsidP="00C65268">
            <w:pPr>
              <w:spacing w:after="0" w:line="240" w:lineRule="auto"/>
              <w:jc w:val="both"/>
              <w:rPr>
                <w:rFonts w:eastAsia="Times New Roman"/>
                <w:b/>
                <w:bCs/>
                <w:i/>
                <w:iCs/>
                <w:color w:val="000000"/>
                <w:lang w:val="en-US" w:eastAsia="vi-VN"/>
              </w:rPr>
            </w:pPr>
            <w:r w:rsidRPr="00681D25">
              <w:rPr>
                <w:b/>
                <w:bCs/>
                <w:i/>
                <w:iCs/>
              </w:rPr>
              <w:t>1. Người cam kết tình nguyện làm việc từ đủ 05 năm trở lên ở vùng có điều kiện kinh tế - xã hội đặc biệt khó khăn trong lĩnh vực y tế, giáo dục và các lĩnh vực cơ bản, thiết yếu khác theo quy định của pháp luật</w:t>
            </w:r>
            <w:r w:rsidR="00C30179">
              <w:rPr>
                <w:b/>
                <w:bCs/>
                <w:i/>
                <w:iCs/>
                <w:lang w:val="en-US"/>
              </w:rPr>
              <w:t>.</w:t>
            </w:r>
          </w:p>
        </w:tc>
        <w:tc>
          <w:tcPr>
            <w:tcW w:w="2941" w:type="dxa"/>
            <w:tcBorders>
              <w:top w:val="nil"/>
              <w:left w:val="nil"/>
              <w:bottom w:val="single" w:sz="4" w:space="0" w:color="auto"/>
              <w:right w:val="single" w:sz="4" w:space="0" w:color="auto"/>
            </w:tcBorders>
          </w:tcPr>
          <w:p w14:paraId="7D6D0CBF"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ADF4759" w14:textId="77777777" w:rsidTr="00A23BA8">
        <w:trPr>
          <w:jc w:val="center"/>
        </w:trPr>
        <w:tc>
          <w:tcPr>
            <w:tcW w:w="0" w:type="auto"/>
            <w:tcBorders>
              <w:top w:val="nil"/>
              <w:left w:val="single" w:sz="4" w:space="0" w:color="auto"/>
              <w:bottom w:val="single" w:sz="4" w:space="0" w:color="auto"/>
              <w:right w:val="single" w:sz="4" w:space="0" w:color="auto"/>
            </w:tcBorders>
          </w:tcPr>
          <w:p w14:paraId="1570D78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50969A7" w14:textId="77777777" w:rsidR="00C65268" w:rsidRPr="003055C5" w:rsidRDefault="00C65268"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7526FF0F" w14:textId="0816A312" w:rsidR="00C65268" w:rsidRPr="00681D25" w:rsidRDefault="00C65268" w:rsidP="00C65268">
            <w:pPr>
              <w:spacing w:after="0" w:line="240" w:lineRule="auto"/>
              <w:jc w:val="both"/>
              <w:rPr>
                <w:rFonts w:eastAsia="Times New Roman"/>
                <w:b/>
                <w:bCs/>
                <w:i/>
                <w:iCs/>
                <w:color w:val="000000"/>
                <w:lang w:val="en-US" w:eastAsia="vi-VN"/>
              </w:rPr>
            </w:pPr>
            <w:r w:rsidRPr="00681D25">
              <w:rPr>
                <w:b/>
                <w:bCs/>
                <w:i/>
                <w:iCs/>
              </w:rPr>
              <w:t>2. Người học theo chế độ cử tuyển theo quy định của Luật Giáo dục, sau khi tốt nghiệp về công tác tại địa phương nơi cử đi học.</w:t>
            </w:r>
          </w:p>
        </w:tc>
        <w:tc>
          <w:tcPr>
            <w:tcW w:w="2941" w:type="dxa"/>
            <w:tcBorders>
              <w:top w:val="nil"/>
              <w:left w:val="nil"/>
              <w:bottom w:val="single" w:sz="4" w:space="0" w:color="auto"/>
              <w:right w:val="single" w:sz="4" w:space="0" w:color="auto"/>
            </w:tcBorders>
          </w:tcPr>
          <w:p w14:paraId="7413E904" w14:textId="77777777" w:rsidR="00C65268" w:rsidRPr="008371BE" w:rsidRDefault="00C65268" w:rsidP="00C65268">
            <w:pPr>
              <w:spacing w:after="0" w:line="240" w:lineRule="auto"/>
              <w:jc w:val="both"/>
              <w:rPr>
                <w:rFonts w:eastAsia="Times New Roman"/>
                <w:color w:val="000000"/>
                <w:lang w:eastAsia="vi-VN"/>
              </w:rPr>
            </w:pPr>
          </w:p>
        </w:tc>
      </w:tr>
      <w:tr w:rsidR="00C30179" w:rsidRPr="008371BE" w14:paraId="6A3EA8E8" w14:textId="77777777" w:rsidTr="00A23BA8">
        <w:trPr>
          <w:jc w:val="center"/>
        </w:trPr>
        <w:tc>
          <w:tcPr>
            <w:tcW w:w="0" w:type="auto"/>
            <w:tcBorders>
              <w:top w:val="nil"/>
              <w:left w:val="single" w:sz="4" w:space="0" w:color="auto"/>
              <w:bottom w:val="single" w:sz="4" w:space="0" w:color="auto"/>
              <w:right w:val="single" w:sz="4" w:space="0" w:color="auto"/>
            </w:tcBorders>
          </w:tcPr>
          <w:p w14:paraId="00CBD1A5" w14:textId="77777777" w:rsidR="00C30179" w:rsidRPr="00D95793" w:rsidRDefault="00C30179"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6365C4B" w14:textId="77777777" w:rsidR="00C30179" w:rsidRPr="003055C5" w:rsidRDefault="00C30179" w:rsidP="00C6526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0E7F6950" w14:textId="63EF66D0" w:rsidR="00C30179" w:rsidRPr="00681D25" w:rsidRDefault="00C30179" w:rsidP="00C65268">
            <w:pPr>
              <w:spacing w:after="0" w:line="240" w:lineRule="auto"/>
              <w:jc w:val="both"/>
              <w:rPr>
                <w:b/>
                <w:bCs/>
                <w:i/>
                <w:iCs/>
              </w:rPr>
            </w:pPr>
            <w:r w:rsidRPr="00C30179">
              <w:rPr>
                <w:b/>
                <w:bCs/>
                <w:i/>
                <w:iCs/>
              </w:rPr>
              <w:t>3. Các trường hợp khác theo quy định của pháp luật về ngành, lĩnh vực.</w:t>
            </w:r>
          </w:p>
        </w:tc>
        <w:tc>
          <w:tcPr>
            <w:tcW w:w="2941" w:type="dxa"/>
            <w:tcBorders>
              <w:top w:val="nil"/>
              <w:left w:val="nil"/>
              <w:bottom w:val="single" w:sz="4" w:space="0" w:color="auto"/>
              <w:right w:val="single" w:sz="4" w:space="0" w:color="auto"/>
            </w:tcBorders>
          </w:tcPr>
          <w:p w14:paraId="48F7ECA7" w14:textId="77777777" w:rsidR="00C30179" w:rsidRPr="008371BE" w:rsidRDefault="00C30179" w:rsidP="00C65268">
            <w:pPr>
              <w:spacing w:after="0" w:line="240" w:lineRule="auto"/>
              <w:jc w:val="both"/>
              <w:rPr>
                <w:rFonts w:eastAsia="Times New Roman"/>
                <w:color w:val="000000"/>
                <w:lang w:eastAsia="vi-VN"/>
              </w:rPr>
            </w:pPr>
          </w:p>
        </w:tc>
      </w:tr>
      <w:tr w:rsidR="00C65268" w:rsidRPr="008371BE" w14:paraId="48B7EA32" w14:textId="643838AF" w:rsidTr="00A23BA8">
        <w:trPr>
          <w:jc w:val="center"/>
        </w:trPr>
        <w:tc>
          <w:tcPr>
            <w:tcW w:w="0" w:type="auto"/>
            <w:tcBorders>
              <w:top w:val="nil"/>
              <w:left w:val="single" w:sz="4" w:space="0" w:color="auto"/>
              <w:bottom w:val="single" w:sz="4" w:space="0" w:color="auto"/>
              <w:right w:val="single" w:sz="4" w:space="0" w:color="auto"/>
            </w:tcBorders>
          </w:tcPr>
          <w:p w14:paraId="293D03FF"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8C46138" w14:textId="1D1AD3D3" w:rsidR="00C65268" w:rsidRPr="003055C5" w:rsidRDefault="00C65268" w:rsidP="00C65268">
            <w:pPr>
              <w:spacing w:after="0" w:line="240" w:lineRule="auto"/>
              <w:jc w:val="both"/>
              <w:rPr>
                <w:rFonts w:eastAsia="Times New Roman"/>
                <w:b/>
                <w:bCs/>
                <w:color w:val="000000"/>
                <w:lang w:eastAsia="vi-VN"/>
              </w:rPr>
            </w:pPr>
            <w:r w:rsidRPr="003055C5">
              <w:rPr>
                <w:rFonts w:eastAsia="Times New Roman"/>
                <w:b/>
                <w:bCs/>
                <w:color w:val="000000"/>
                <w:lang w:eastAsia="vi-VN"/>
              </w:rPr>
              <w:t>Điều 6. Ưu tiên trong tuyển dụng viên chức</w:t>
            </w:r>
          </w:p>
        </w:tc>
        <w:tc>
          <w:tcPr>
            <w:tcW w:w="6237" w:type="dxa"/>
            <w:tcBorders>
              <w:top w:val="nil"/>
              <w:left w:val="nil"/>
              <w:bottom w:val="single" w:sz="4" w:space="0" w:color="auto"/>
              <w:right w:val="single" w:sz="4" w:space="0" w:color="auto"/>
            </w:tcBorders>
            <w:hideMark/>
          </w:tcPr>
          <w:p w14:paraId="20D28EAB" w14:textId="56CEB208" w:rsidR="00C65268" w:rsidRPr="003055C5" w:rsidRDefault="00C65268" w:rsidP="00C65268">
            <w:pPr>
              <w:spacing w:after="0" w:line="240" w:lineRule="auto"/>
              <w:jc w:val="both"/>
              <w:rPr>
                <w:rFonts w:eastAsia="Times New Roman"/>
                <w:color w:val="000000"/>
                <w:lang w:val="en-US" w:eastAsia="vi-VN"/>
              </w:rPr>
            </w:pPr>
            <w:r>
              <w:rPr>
                <w:rStyle w:val="Vnbnnidung"/>
                <w:b/>
                <w:lang w:val="en-US" w:eastAsia="vi-VN"/>
              </w:rPr>
              <w:t xml:space="preserve">Điều </w:t>
            </w:r>
            <w:r w:rsidR="00C30179">
              <w:rPr>
                <w:rStyle w:val="Vnbnnidung"/>
                <w:b/>
                <w:lang w:val="en-US" w:eastAsia="vi-VN"/>
              </w:rPr>
              <w:t>8</w:t>
            </w:r>
            <w:r>
              <w:rPr>
                <w:rStyle w:val="Vnbnnidung"/>
                <w:b/>
                <w:lang w:val="en-US" w:eastAsia="vi-VN"/>
              </w:rPr>
              <w:t xml:space="preserve">. </w:t>
            </w:r>
            <w:r w:rsidRPr="00414021">
              <w:rPr>
                <w:rStyle w:val="Vnbnnidung"/>
                <w:b/>
                <w:lang w:eastAsia="vi-VN"/>
              </w:rPr>
              <w:t>Ưu tiên trong tuyển dụng viên chức</w:t>
            </w:r>
          </w:p>
        </w:tc>
        <w:tc>
          <w:tcPr>
            <w:tcW w:w="2941" w:type="dxa"/>
            <w:tcBorders>
              <w:top w:val="nil"/>
              <w:left w:val="nil"/>
              <w:bottom w:val="single" w:sz="4" w:space="0" w:color="auto"/>
              <w:right w:val="single" w:sz="4" w:space="0" w:color="auto"/>
            </w:tcBorders>
          </w:tcPr>
          <w:p w14:paraId="5BE371C8"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FC1D536" w14:textId="3F90F3A7" w:rsidTr="00A23BA8">
        <w:trPr>
          <w:jc w:val="center"/>
        </w:trPr>
        <w:tc>
          <w:tcPr>
            <w:tcW w:w="0" w:type="auto"/>
            <w:tcBorders>
              <w:top w:val="nil"/>
              <w:left w:val="single" w:sz="4" w:space="0" w:color="auto"/>
              <w:bottom w:val="single" w:sz="4" w:space="0" w:color="auto"/>
              <w:right w:val="single" w:sz="4" w:space="0" w:color="auto"/>
            </w:tcBorders>
          </w:tcPr>
          <w:p w14:paraId="3894F73A"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2A06338" w14:textId="24CF1CEA"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1. Đối tượng và điểm ưu tiên trong thi tuyển hoặc xét tuyển:</w:t>
            </w:r>
          </w:p>
        </w:tc>
        <w:tc>
          <w:tcPr>
            <w:tcW w:w="6237" w:type="dxa"/>
            <w:tcBorders>
              <w:top w:val="nil"/>
              <w:left w:val="nil"/>
              <w:bottom w:val="single" w:sz="4" w:space="0" w:color="auto"/>
              <w:right w:val="single" w:sz="4" w:space="0" w:color="auto"/>
            </w:tcBorders>
            <w:hideMark/>
          </w:tcPr>
          <w:p w14:paraId="6E0B3A20" w14:textId="06BA364F" w:rsidR="00C65268" w:rsidRPr="003055C5" w:rsidRDefault="00C65268" w:rsidP="00C65268">
            <w:pPr>
              <w:spacing w:after="0" w:line="240" w:lineRule="auto"/>
              <w:jc w:val="both"/>
              <w:rPr>
                <w:rFonts w:eastAsia="Times New Roman"/>
                <w:color w:val="000000"/>
                <w:lang w:eastAsia="vi-VN"/>
              </w:rPr>
            </w:pPr>
            <w:r w:rsidRPr="00414021">
              <w:t>1. Đối tượng và điểm ưu tiên trong thi tuyển hoặc xét tuyển</w:t>
            </w:r>
          </w:p>
        </w:tc>
        <w:tc>
          <w:tcPr>
            <w:tcW w:w="2941" w:type="dxa"/>
            <w:tcBorders>
              <w:top w:val="nil"/>
              <w:left w:val="nil"/>
              <w:bottom w:val="single" w:sz="4" w:space="0" w:color="auto"/>
              <w:right w:val="single" w:sz="4" w:space="0" w:color="auto"/>
            </w:tcBorders>
          </w:tcPr>
          <w:p w14:paraId="36E01A05"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54B8296C" w14:textId="4E530F2D" w:rsidTr="00A23BA8">
        <w:trPr>
          <w:jc w:val="center"/>
        </w:trPr>
        <w:tc>
          <w:tcPr>
            <w:tcW w:w="0" w:type="auto"/>
            <w:tcBorders>
              <w:top w:val="nil"/>
              <w:left w:val="single" w:sz="4" w:space="0" w:color="auto"/>
              <w:bottom w:val="single" w:sz="4" w:space="0" w:color="auto"/>
              <w:right w:val="single" w:sz="4" w:space="0" w:color="auto"/>
            </w:tcBorders>
          </w:tcPr>
          <w:p w14:paraId="55962464"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1D4E90" w14:textId="45DD4B14"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a) Anh hùng Lực lượng vũ trang, Anh hùng Lao động, thương binh, người hưởng chính sách như thương binh, thương binh loại B: Được cộng 7,5 điểm vào kết quả điểm vòng 2;</w:t>
            </w:r>
          </w:p>
        </w:tc>
        <w:tc>
          <w:tcPr>
            <w:tcW w:w="6237" w:type="dxa"/>
            <w:tcBorders>
              <w:top w:val="nil"/>
              <w:left w:val="nil"/>
              <w:bottom w:val="single" w:sz="4" w:space="0" w:color="auto"/>
              <w:right w:val="single" w:sz="4" w:space="0" w:color="auto"/>
            </w:tcBorders>
            <w:hideMark/>
          </w:tcPr>
          <w:p w14:paraId="215BAAE7" w14:textId="43AA62AC" w:rsidR="00C65268" w:rsidRPr="003055C5" w:rsidRDefault="00C65268" w:rsidP="00C65268">
            <w:pPr>
              <w:spacing w:after="0" w:line="240" w:lineRule="auto"/>
              <w:jc w:val="both"/>
              <w:rPr>
                <w:rFonts w:eastAsia="Times New Roman"/>
                <w:color w:val="000000"/>
                <w:lang w:eastAsia="vi-VN"/>
              </w:rPr>
            </w:pPr>
            <w:r w:rsidRPr="00414021">
              <w:t xml:space="preserve">a) Anh hùng Lực lượng vũ trang nhân dân, Anh hùng Lao động trong thời kỳ kháng chiến, thương binh, người hưởng chính sách như thương binh, thương binh loại B: Được cộng 7,5 điểm vào kết quả </w:t>
            </w:r>
            <w:r w:rsidR="00C30179" w:rsidRPr="00C30179">
              <w:t>vòng 2.</w:t>
            </w:r>
          </w:p>
        </w:tc>
        <w:tc>
          <w:tcPr>
            <w:tcW w:w="2941" w:type="dxa"/>
            <w:tcBorders>
              <w:top w:val="nil"/>
              <w:left w:val="nil"/>
              <w:bottom w:val="single" w:sz="4" w:space="0" w:color="auto"/>
              <w:right w:val="single" w:sz="4" w:space="0" w:color="auto"/>
            </w:tcBorders>
          </w:tcPr>
          <w:p w14:paraId="637A179F"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4ECFA02F" w14:textId="5DE92CA4" w:rsidTr="00A23BA8">
        <w:trPr>
          <w:jc w:val="center"/>
        </w:trPr>
        <w:tc>
          <w:tcPr>
            <w:tcW w:w="0" w:type="auto"/>
            <w:tcBorders>
              <w:top w:val="nil"/>
              <w:left w:val="single" w:sz="4" w:space="0" w:color="auto"/>
              <w:bottom w:val="single" w:sz="4" w:space="0" w:color="auto"/>
              <w:right w:val="single" w:sz="4" w:space="0" w:color="auto"/>
            </w:tcBorders>
          </w:tcPr>
          <w:p w14:paraId="00BA3F25"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19F558" w14:textId="7BFF0045"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b)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con liệt sĩ, con thương binh, con bệnh binh, con của người hưởng chính sách như thương binh, con của thương binh loại B, con đẻ của người hoạt động kháng chiến bị nhiễm chất độc hóa học, con Anh hùng Lực lượng vũ trang, con Anh hùng Lao động: Được cộng 5 điểm vào kết quả điểm vòng 2;</w:t>
            </w:r>
          </w:p>
        </w:tc>
        <w:tc>
          <w:tcPr>
            <w:tcW w:w="6237" w:type="dxa"/>
            <w:tcBorders>
              <w:top w:val="nil"/>
              <w:left w:val="nil"/>
              <w:bottom w:val="single" w:sz="4" w:space="0" w:color="auto"/>
              <w:right w:val="single" w:sz="4" w:space="0" w:color="auto"/>
            </w:tcBorders>
            <w:hideMark/>
          </w:tcPr>
          <w:p w14:paraId="56E5F407" w14:textId="7A982D95" w:rsidR="00C65268" w:rsidRPr="003055C5" w:rsidRDefault="00C65268" w:rsidP="00C65268">
            <w:pPr>
              <w:spacing w:after="0" w:line="240" w:lineRule="auto"/>
              <w:jc w:val="both"/>
              <w:rPr>
                <w:rFonts w:eastAsia="Times New Roman"/>
                <w:color w:val="000000"/>
                <w:lang w:eastAsia="vi-VN"/>
              </w:rPr>
            </w:pPr>
            <w:r w:rsidRPr="00414021">
              <w:t xml:space="preserve">b)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w:t>
            </w:r>
            <w:r w:rsidRPr="00C56752">
              <w:rPr>
                <w:b/>
                <w:bCs/>
                <w:i/>
                <w:iCs/>
              </w:rPr>
              <w:t>con của người hoạt động cách mạng trước ngày 01 tháng 01 năm 1945, con của người hoạt động cách mạng từ ngày 01 tháng 01 năm 1945 đến ngày khởi nghĩa tháng Tám năm 1945</w:t>
            </w:r>
            <w:r w:rsidRPr="00414021">
              <w:t xml:space="preserve">, con liệt sĩ, con thương binh, con bệnh binh, con của người hưởng chính sách như thương binh, con của thương binh loại B, con đẻ của người hoạt động kháng chiến bị nhiễm chất độc hóa học, con của Anh hùng Lực lượng vũ trang nhân dân, con của Anh hùng Lao động trong thời kỳ kháng chiến: Được cộng 5 điểm vào kết quả </w:t>
            </w:r>
            <w:r w:rsidR="00C30179" w:rsidRPr="00C30179">
              <w:t>vòng 2.</w:t>
            </w:r>
          </w:p>
        </w:tc>
        <w:tc>
          <w:tcPr>
            <w:tcW w:w="2941" w:type="dxa"/>
            <w:tcBorders>
              <w:top w:val="nil"/>
              <w:left w:val="nil"/>
              <w:bottom w:val="single" w:sz="4" w:space="0" w:color="auto"/>
              <w:right w:val="single" w:sz="4" w:space="0" w:color="auto"/>
            </w:tcBorders>
          </w:tcPr>
          <w:p w14:paraId="55626F69" w14:textId="4BCF1D7A" w:rsidR="00C65268" w:rsidRPr="00C56752" w:rsidRDefault="00C56752" w:rsidP="00C65268">
            <w:pPr>
              <w:spacing w:after="0" w:line="240" w:lineRule="auto"/>
              <w:jc w:val="both"/>
              <w:rPr>
                <w:rFonts w:eastAsia="Times New Roman"/>
                <w:color w:val="000000"/>
                <w:lang w:val="en-US" w:eastAsia="vi-VN"/>
              </w:rPr>
            </w:pPr>
            <w:r>
              <w:rPr>
                <w:rFonts w:eastAsia="Times New Roman"/>
                <w:color w:val="000000"/>
                <w:lang w:val="en-US" w:eastAsia="vi-VN"/>
              </w:rPr>
              <w:t xml:space="preserve">Bổ sung để phù hợp với quy định </w:t>
            </w:r>
            <w:r w:rsidRPr="00C56752">
              <w:rPr>
                <w:rFonts w:eastAsia="Times New Roman"/>
                <w:color w:val="000000"/>
                <w:lang w:val="en-US" w:eastAsia="vi-VN"/>
              </w:rPr>
              <w:t>tại khoản 2 Điều 10, khoản 2 điều 13 Pháp lệnh người có công</w:t>
            </w:r>
          </w:p>
        </w:tc>
      </w:tr>
      <w:tr w:rsidR="00C65268" w:rsidRPr="008371BE" w14:paraId="6ADCAA84" w14:textId="3C58F533" w:rsidTr="00A23BA8">
        <w:trPr>
          <w:jc w:val="center"/>
        </w:trPr>
        <w:tc>
          <w:tcPr>
            <w:tcW w:w="0" w:type="auto"/>
            <w:tcBorders>
              <w:top w:val="nil"/>
              <w:left w:val="single" w:sz="4" w:space="0" w:color="auto"/>
              <w:bottom w:val="single" w:sz="4" w:space="0" w:color="auto"/>
              <w:right w:val="single" w:sz="4" w:space="0" w:color="auto"/>
            </w:tcBorders>
          </w:tcPr>
          <w:p w14:paraId="3B7DB22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411DA5" w14:textId="04152D76"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c) Người hoàn thành nghĩa vụ quân sự, nghĩa vụ tham gia công an nhân dân, đội viên thanh niên xung phong: Được cộng 2,5 điểm vào kết quả điểm vòng 2;</w:t>
            </w:r>
          </w:p>
        </w:tc>
        <w:tc>
          <w:tcPr>
            <w:tcW w:w="6237" w:type="dxa"/>
            <w:tcBorders>
              <w:top w:val="nil"/>
              <w:left w:val="nil"/>
              <w:bottom w:val="single" w:sz="4" w:space="0" w:color="auto"/>
              <w:right w:val="single" w:sz="4" w:space="0" w:color="auto"/>
            </w:tcBorders>
            <w:hideMark/>
          </w:tcPr>
          <w:p w14:paraId="731AEC00" w14:textId="3B19A9CF" w:rsidR="00C65268" w:rsidRPr="003055C5" w:rsidRDefault="00C65268" w:rsidP="00C65268">
            <w:pPr>
              <w:spacing w:after="0" w:line="240" w:lineRule="auto"/>
              <w:jc w:val="both"/>
              <w:rPr>
                <w:rFonts w:eastAsia="Times New Roman"/>
                <w:color w:val="000000"/>
                <w:lang w:eastAsia="vi-VN"/>
              </w:rPr>
            </w:pPr>
            <w:r w:rsidRPr="00414021">
              <w:t xml:space="preserve">c) </w:t>
            </w:r>
            <w:r w:rsidRPr="00414021">
              <w:rPr>
                <w:iCs/>
              </w:rPr>
              <w:t xml:space="preserve">Người hoàn thành nghĩa vụ quân sự, nghĩa vụ tham gia công an nhân dân, đội viên thanh niên xung phong, </w:t>
            </w:r>
            <w:r w:rsidRPr="00C56752">
              <w:rPr>
                <w:b/>
                <w:bCs/>
                <w:i/>
              </w:rPr>
              <w:t>tri thức trẻ tình nguyện đến công tác tại các khu kinh tế quốc phòng sau khi hoàn thành nhiệm vụ tham gia dự án</w:t>
            </w:r>
            <w:r w:rsidRPr="00414021">
              <w:rPr>
                <w:iCs/>
              </w:rPr>
              <w:t xml:space="preserve">: Được cộng 1,5 điểm vào kết quả </w:t>
            </w:r>
            <w:r w:rsidR="00C30179" w:rsidRPr="00C30179">
              <w:rPr>
                <w:iCs/>
              </w:rPr>
              <w:t>vòng 2.</w:t>
            </w:r>
          </w:p>
        </w:tc>
        <w:tc>
          <w:tcPr>
            <w:tcW w:w="2941" w:type="dxa"/>
            <w:tcBorders>
              <w:top w:val="nil"/>
              <w:left w:val="nil"/>
              <w:bottom w:val="single" w:sz="4" w:space="0" w:color="auto"/>
              <w:right w:val="single" w:sz="4" w:space="0" w:color="auto"/>
            </w:tcBorders>
          </w:tcPr>
          <w:p w14:paraId="3BC36824"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5250E286" w14:textId="527EF2E9" w:rsidTr="00A23BA8">
        <w:trPr>
          <w:jc w:val="center"/>
        </w:trPr>
        <w:tc>
          <w:tcPr>
            <w:tcW w:w="0" w:type="auto"/>
            <w:tcBorders>
              <w:top w:val="nil"/>
              <w:left w:val="single" w:sz="4" w:space="0" w:color="auto"/>
              <w:bottom w:val="single" w:sz="4" w:space="0" w:color="auto"/>
              <w:right w:val="single" w:sz="4" w:space="0" w:color="auto"/>
            </w:tcBorders>
          </w:tcPr>
          <w:p w14:paraId="6368CA98"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E868729" w14:textId="60276C0B"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d)  Cán bộ công đoàn trưởng thành từ cơ sở, trong phong trào công nhân: Được cộng 1,5 điểm vào kết quả vòng 2.</w:t>
            </w:r>
          </w:p>
        </w:tc>
        <w:tc>
          <w:tcPr>
            <w:tcW w:w="6237" w:type="dxa"/>
            <w:tcBorders>
              <w:top w:val="nil"/>
              <w:left w:val="nil"/>
              <w:bottom w:val="single" w:sz="4" w:space="0" w:color="auto"/>
              <w:right w:val="single" w:sz="4" w:space="0" w:color="auto"/>
            </w:tcBorders>
            <w:hideMark/>
          </w:tcPr>
          <w:p w14:paraId="79FBF773" w14:textId="62944DA1" w:rsidR="00C65268" w:rsidRPr="003055C5" w:rsidRDefault="00C65268" w:rsidP="00C65268">
            <w:pPr>
              <w:spacing w:after="0" w:line="240" w:lineRule="auto"/>
              <w:jc w:val="both"/>
              <w:rPr>
                <w:rFonts w:eastAsia="Times New Roman"/>
                <w:color w:val="000000"/>
                <w:lang w:eastAsia="vi-VN"/>
              </w:rPr>
            </w:pPr>
            <w:r w:rsidRPr="00414021">
              <w:t xml:space="preserve">d) Cán bộ công đoàn trưởng thành từ cơ sở, trong phong trào công nhân theo quy định của cấp có thẩm quyền: Được cộng 1,5 điểm vào kết quả </w:t>
            </w:r>
            <w:r w:rsidR="00C30179" w:rsidRPr="00C30179">
              <w:t>vòng 2.</w:t>
            </w:r>
          </w:p>
        </w:tc>
        <w:tc>
          <w:tcPr>
            <w:tcW w:w="2941" w:type="dxa"/>
            <w:tcBorders>
              <w:top w:val="nil"/>
              <w:left w:val="nil"/>
              <w:bottom w:val="single" w:sz="4" w:space="0" w:color="auto"/>
              <w:right w:val="single" w:sz="4" w:space="0" w:color="auto"/>
            </w:tcBorders>
          </w:tcPr>
          <w:p w14:paraId="6B39B992"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5FC272ED" w14:textId="20910995" w:rsidTr="00A23BA8">
        <w:trPr>
          <w:jc w:val="center"/>
        </w:trPr>
        <w:tc>
          <w:tcPr>
            <w:tcW w:w="0" w:type="auto"/>
            <w:tcBorders>
              <w:top w:val="nil"/>
              <w:left w:val="single" w:sz="4" w:space="0" w:color="auto"/>
              <w:bottom w:val="single" w:sz="4" w:space="0" w:color="auto"/>
              <w:right w:val="single" w:sz="4" w:space="0" w:color="auto"/>
            </w:tcBorders>
          </w:tcPr>
          <w:p w14:paraId="6496825B"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40F1051" w14:textId="463118F0"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2. Trường hợp người dự thi tuyển hoặc dự xét tuyển thuộc nhiều diện ưu tiên quy định tại khoản 1 Điều này thì chỉ được cộng điểm ưu tiên cao nhất vào kết quả điểm vòng 2.</w:t>
            </w:r>
          </w:p>
        </w:tc>
        <w:tc>
          <w:tcPr>
            <w:tcW w:w="6237" w:type="dxa"/>
            <w:tcBorders>
              <w:top w:val="nil"/>
              <w:left w:val="nil"/>
              <w:bottom w:val="single" w:sz="4" w:space="0" w:color="auto"/>
              <w:right w:val="single" w:sz="4" w:space="0" w:color="auto"/>
            </w:tcBorders>
            <w:hideMark/>
          </w:tcPr>
          <w:p w14:paraId="50F19A8A" w14:textId="6E72F4C0" w:rsidR="00C65268" w:rsidRPr="003055C5" w:rsidRDefault="00C65268" w:rsidP="00C65268">
            <w:pPr>
              <w:spacing w:after="0" w:line="240" w:lineRule="auto"/>
              <w:jc w:val="both"/>
              <w:rPr>
                <w:rFonts w:eastAsia="Times New Roman"/>
                <w:color w:val="000000"/>
                <w:lang w:eastAsia="vi-VN"/>
              </w:rPr>
            </w:pPr>
            <w:r w:rsidRPr="00414021">
              <w:t xml:space="preserve">2. Trường hợp người dự thi tuyển hoặc dự xét tuyển thuộc nhiều diện ưu tiên quy định tại khoản 1 Điều này thì chỉ được cộng điểm ưu tiên cao nhất vào kết quả </w:t>
            </w:r>
            <w:r w:rsidR="00C30179" w:rsidRPr="00C30179">
              <w:t>vòng 2.</w:t>
            </w:r>
          </w:p>
        </w:tc>
        <w:tc>
          <w:tcPr>
            <w:tcW w:w="2941" w:type="dxa"/>
            <w:tcBorders>
              <w:top w:val="nil"/>
              <w:left w:val="nil"/>
              <w:bottom w:val="single" w:sz="4" w:space="0" w:color="auto"/>
              <w:right w:val="single" w:sz="4" w:space="0" w:color="auto"/>
            </w:tcBorders>
          </w:tcPr>
          <w:p w14:paraId="77295033"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7D0F654E" w14:textId="117AA723" w:rsidTr="00A23BA8">
        <w:trPr>
          <w:jc w:val="center"/>
        </w:trPr>
        <w:tc>
          <w:tcPr>
            <w:tcW w:w="0" w:type="auto"/>
            <w:tcBorders>
              <w:top w:val="nil"/>
              <w:left w:val="single" w:sz="4" w:space="0" w:color="auto"/>
              <w:bottom w:val="single" w:sz="4" w:space="0" w:color="auto"/>
              <w:right w:val="single" w:sz="4" w:space="0" w:color="auto"/>
            </w:tcBorders>
          </w:tcPr>
          <w:p w14:paraId="3F18CD3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9557EB3" w14:textId="1BEBC607" w:rsidR="00C65268" w:rsidRPr="003055C5" w:rsidRDefault="00C65268" w:rsidP="00C65268">
            <w:pPr>
              <w:spacing w:after="0" w:line="240" w:lineRule="auto"/>
              <w:jc w:val="both"/>
              <w:rPr>
                <w:rFonts w:eastAsia="Times New Roman"/>
                <w:b/>
                <w:bCs/>
                <w:color w:val="000000"/>
                <w:lang w:eastAsia="vi-VN"/>
              </w:rPr>
            </w:pPr>
            <w:r w:rsidRPr="003055C5">
              <w:rPr>
                <w:rFonts w:eastAsia="Times New Roman"/>
                <w:b/>
                <w:bCs/>
                <w:color w:val="000000"/>
                <w:lang w:eastAsia="vi-VN"/>
              </w:rPr>
              <w:t>Điều 8. Hội đồng tuyển dụng viên chức</w:t>
            </w:r>
          </w:p>
        </w:tc>
        <w:tc>
          <w:tcPr>
            <w:tcW w:w="6237" w:type="dxa"/>
            <w:tcBorders>
              <w:top w:val="nil"/>
              <w:left w:val="nil"/>
              <w:bottom w:val="single" w:sz="4" w:space="0" w:color="auto"/>
              <w:right w:val="single" w:sz="4" w:space="0" w:color="auto"/>
            </w:tcBorders>
            <w:hideMark/>
          </w:tcPr>
          <w:p w14:paraId="1FEA5D70" w14:textId="3BB6DA8A" w:rsidR="00C65268" w:rsidRPr="002145FB" w:rsidRDefault="00C65268" w:rsidP="00C65268">
            <w:pPr>
              <w:spacing w:after="0" w:line="240" w:lineRule="auto"/>
              <w:jc w:val="both"/>
              <w:rPr>
                <w:rFonts w:eastAsia="Times New Roman"/>
                <w:b/>
                <w:bCs/>
                <w:color w:val="000000"/>
                <w:lang w:eastAsia="vi-VN"/>
              </w:rPr>
            </w:pPr>
            <w:r w:rsidRPr="002145FB">
              <w:rPr>
                <w:b/>
                <w:bCs/>
                <w:lang w:val="en-US"/>
              </w:rPr>
              <w:t xml:space="preserve">Điều </w:t>
            </w:r>
            <w:r w:rsidR="00C30179">
              <w:rPr>
                <w:b/>
                <w:bCs/>
                <w:lang w:val="en-US"/>
              </w:rPr>
              <w:t>9</w:t>
            </w:r>
            <w:r w:rsidRPr="002145FB">
              <w:rPr>
                <w:b/>
                <w:bCs/>
                <w:lang w:val="en-US"/>
              </w:rPr>
              <w:t xml:space="preserve">. </w:t>
            </w:r>
            <w:r w:rsidRPr="002145FB">
              <w:rPr>
                <w:b/>
                <w:bCs/>
              </w:rPr>
              <w:t>Hội đồng tuyển dụng viên chức</w:t>
            </w:r>
          </w:p>
        </w:tc>
        <w:tc>
          <w:tcPr>
            <w:tcW w:w="2941" w:type="dxa"/>
            <w:tcBorders>
              <w:top w:val="nil"/>
              <w:left w:val="nil"/>
              <w:bottom w:val="single" w:sz="4" w:space="0" w:color="auto"/>
              <w:right w:val="single" w:sz="4" w:space="0" w:color="auto"/>
            </w:tcBorders>
          </w:tcPr>
          <w:p w14:paraId="296AA0B7"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605AC47" w14:textId="7AA44C64" w:rsidTr="00A23BA8">
        <w:trPr>
          <w:jc w:val="center"/>
        </w:trPr>
        <w:tc>
          <w:tcPr>
            <w:tcW w:w="0" w:type="auto"/>
            <w:tcBorders>
              <w:top w:val="nil"/>
              <w:left w:val="single" w:sz="4" w:space="0" w:color="auto"/>
              <w:bottom w:val="single" w:sz="4" w:space="0" w:color="auto"/>
              <w:right w:val="single" w:sz="4" w:space="0" w:color="auto"/>
            </w:tcBorders>
          </w:tcPr>
          <w:p w14:paraId="39D5F25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2AE5673" w14:textId="358491B1"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1. Trường hợp đơn vị sự nghiệp công lập được giao thẩm quyền tuyển dụng, Hội đồng tuyển dụng có 05 hoặc 07 thành viên, bao gồm:</w:t>
            </w:r>
          </w:p>
        </w:tc>
        <w:tc>
          <w:tcPr>
            <w:tcW w:w="6237" w:type="dxa"/>
            <w:tcBorders>
              <w:top w:val="nil"/>
              <w:left w:val="nil"/>
              <w:bottom w:val="single" w:sz="4" w:space="0" w:color="auto"/>
              <w:right w:val="single" w:sz="4" w:space="0" w:color="auto"/>
            </w:tcBorders>
            <w:hideMark/>
          </w:tcPr>
          <w:p w14:paraId="05375006" w14:textId="0E606E94" w:rsidR="00C65268" w:rsidRPr="003055C5" w:rsidRDefault="00C65268" w:rsidP="00C65268">
            <w:pPr>
              <w:spacing w:after="0" w:line="240" w:lineRule="auto"/>
              <w:jc w:val="both"/>
              <w:rPr>
                <w:rFonts w:eastAsia="Times New Roman"/>
                <w:color w:val="000000"/>
                <w:lang w:eastAsia="vi-VN"/>
              </w:rPr>
            </w:pPr>
            <w:r w:rsidRPr="005946E4">
              <w:t>1. Trường hợp đơn vị sự nghiệp công lập thực hiện việc tuyển dụng, Hội đồng tuyển dụng có 05 hoặc 07 thành viên, bao gồm:</w:t>
            </w:r>
          </w:p>
        </w:tc>
        <w:tc>
          <w:tcPr>
            <w:tcW w:w="2941" w:type="dxa"/>
            <w:tcBorders>
              <w:top w:val="nil"/>
              <w:left w:val="nil"/>
              <w:bottom w:val="single" w:sz="4" w:space="0" w:color="auto"/>
              <w:right w:val="single" w:sz="4" w:space="0" w:color="auto"/>
            </w:tcBorders>
          </w:tcPr>
          <w:p w14:paraId="0C139636"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79BBC2FA" w14:textId="66764F16" w:rsidTr="00A23BA8">
        <w:trPr>
          <w:jc w:val="center"/>
        </w:trPr>
        <w:tc>
          <w:tcPr>
            <w:tcW w:w="0" w:type="auto"/>
            <w:tcBorders>
              <w:top w:val="nil"/>
              <w:left w:val="single" w:sz="4" w:space="0" w:color="auto"/>
              <w:bottom w:val="single" w:sz="4" w:space="0" w:color="auto"/>
              <w:right w:val="single" w:sz="4" w:space="0" w:color="auto"/>
            </w:tcBorders>
          </w:tcPr>
          <w:p w14:paraId="11FC5D4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2AEFF2E" w14:textId="5FBDDE0C"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a) Chủ tịch Hội đồng là người đứng đầu hoặc cấp phó của người đứng đầu đơn vị sự nghiệp công lập;</w:t>
            </w:r>
          </w:p>
        </w:tc>
        <w:tc>
          <w:tcPr>
            <w:tcW w:w="6237" w:type="dxa"/>
            <w:tcBorders>
              <w:top w:val="nil"/>
              <w:left w:val="nil"/>
              <w:bottom w:val="single" w:sz="4" w:space="0" w:color="auto"/>
              <w:right w:val="single" w:sz="4" w:space="0" w:color="auto"/>
            </w:tcBorders>
            <w:hideMark/>
          </w:tcPr>
          <w:p w14:paraId="5E8043F4" w14:textId="310E7775" w:rsidR="00C65268" w:rsidRPr="003055C5" w:rsidRDefault="00C65268" w:rsidP="00C65268">
            <w:pPr>
              <w:spacing w:after="0" w:line="240" w:lineRule="auto"/>
              <w:jc w:val="both"/>
              <w:rPr>
                <w:rFonts w:eastAsia="Times New Roman"/>
                <w:color w:val="000000"/>
                <w:lang w:eastAsia="vi-VN"/>
              </w:rPr>
            </w:pPr>
            <w:r w:rsidRPr="005946E4">
              <w:t>a) Chủ tịch Hội đồng là người đứng đầu hoặc cấp phó của người đứng đầu đơn vị sự nghiệp công lập;</w:t>
            </w:r>
          </w:p>
        </w:tc>
        <w:tc>
          <w:tcPr>
            <w:tcW w:w="2941" w:type="dxa"/>
            <w:tcBorders>
              <w:top w:val="nil"/>
              <w:left w:val="nil"/>
              <w:bottom w:val="single" w:sz="4" w:space="0" w:color="auto"/>
              <w:right w:val="single" w:sz="4" w:space="0" w:color="auto"/>
            </w:tcBorders>
          </w:tcPr>
          <w:p w14:paraId="63C4E50B"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645D1ECC" w14:textId="1393BFF9" w:rsidTr="00A23BA8">
        <w:trPr>
          <w:jc w:val="center"/>
        </w:trPr>
        <w:tc>
          <w:tcPr>
            <w:tcW w:w="0" w:type="auto"/>
            <w:tcBorders>
              <w:top w:val="nil"/>
              <w:left w:val="single" w:sz="4" w:space="0" w:color="auto"/>
              <w:bottom w:val="single" w:sz="4" w:space="0" w:color="auto"/>
              <w:right w:val="single" w:sz="4" w:space="0" w:color="auto"/>
            </w:tcBorders>
          </w:tcPr>
          <w:p w14:paraId="48F156F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33DAC5" w14:textId="199374B7"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b) Phó Chủ tịch Hội đồng là người phụ trách công tác tổ chức cán bộ của đơn vị sự nghiệp công lập;</w:t>
            </w:r>
          </w:p>
        </w:tc>
        <w:tc>
          <w:tcPr>
            <w:tcW w:w="6237" w:type="dxa"/>
            <w:tcBorders>
              <w:top w:val="nil"/>
              <w:left w:val="nil"/>
              <w:bottom w:val="single" w:sz="4" w:space="0" w:color="auto"/>
              <w:right w:val="single" w:sz="4" w:space="0" w:color="auto"/>
            </w:tcBorders>
            <w:hideMark/>
          </w:tcPr>
          <w:p w14:paraId="675C8B69" w14:textId="6E513F67" w:rsidR="00C65268" w:rsidRPr="003055C5" w:rsidRDefault="00C65268" w:rsidP="00C65268">
            <w:pPr>
              <w:spacing w:after="0" w:line="240" w:lineRule="auto"/>
              <w:jc w:val="both"/>
              <w:rPr>
                <w:rFonts w:eastAsia="Times New Roman"/>
                <w:color w:val="000000"/>
                <w:lang w:eastAsia="vi-VN"/>
              </w:rPr>
            </w:pPr>
            <w:r w:rsidRPr="005946E4">
              <w:t>b) Phó Chủ tịch Hội đồng là người phụ trách công tác tổ chức cán bộ của đơn vị sự nghiệp công lập;</w:t>
            </w:r>
          </w:p>
        </w:tc>
        <w:tc>
          <w:tcPr>
            <w:tcW w:w="2941" w:type="dxa"/>
            <w:tcBorders>
              <w:top w:val="nil"/>
              <w:left w:val="nil"/>
              <w:bottom w:val="single" w:sz="4" w:space="0" w:color="auto"/>
              <w:right w:val="single" w:sz="4" w:space="0" w:color="auto"/>
            </w:tcBorders>
          </w:tcPr>
          <w:p w14:paraId="2638794B"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50248F15" w14:textId="5F91F0CF" w:rsidTr="00A23BA8">
        <w:trPr>
          <w:jc w:val="center"/>
        </w:trPr>
        <w:tc>
          <w:tcPr>
            <w:tcW w:w="0" w:type="auto"/>
            <w:tcBorders>
              <w:top w:val="nil"/>
              <w:left w:val="single" w:sz="4" w:space="0" w:color="auto"/>
              <w:bottom w:val="single" w:sz="4" w:space="0" w:color="auto"/>
              <w:right w:val="single" w:sz="4" w:space="0" w:color="auto"/>
            </w:tcBorders>
          </w:tcPr>
          <w:p w14:paraId="2116D978"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3736846" w14:textId="6DA2FED3"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c) Ủy viên kiêm Thư ký Hội đồng là viên chức giúp việc về công tác tổ chức cán bộ của đơn vị sự nghiệp công lập;</w:t>
            </w:r>
          </w:p>
        </w:tc>
        <w:tc>
          <w:tcPr>
            <w:tcW w:w="6237" w:type="dxa"/>
            <w:tcBorders>
              <w:top w:val="nil"/>
              <w:left w:val="nil"/>
              <w:bottom w:val="single" w:sz="4" w:space="0" w:color="auto"/>
              <w:right w:val="single" w:sz="4" w:space="0" w:color="auto"/>
            </w:tcBorders>
            <w:hideMark/>
          </w:tcPr>
          <w:p w14:paraId="5D744269" w14:textId="46323BAA" w:rsidR="00C65268" w:rsidRPr="003055C5" w:rsidRDefault="00C65268" w:rsidP="00C65268">
            <w:pPr>
              <w:spacing w:after="0" w:line="240" w:lineRule="auto"/>
              <w:jc w:val="both"/>
              <w:rPr>
                <w:rFonts w:eastAsia="Times New Roman"/>
                <w:color w:val="000000"/>
                <w:lang w:eastAsia="vi-VN"/>
              </w:rPr>
            </w:pPr>
            <w:r w:rsidRPr="005946E4">
              <w:t>c) Ủy viên kiêm Thư ký Hội đồng là viên chức giúp việc về công tác tổ chức cán bộ của đơn vị sự nghiệp công lập;</w:t>
            </w:r>
          </w:p>
        </w:tc>
        <w:tc>
          <w:tcPr>
            <w:tcW w:w="2941" w:type="dxa"/>
            <w:tcBorders>
              <w:top w:val="nil"/>
              <w:left w:val="nil"/>
              <w:bottom w:val="single" w:sz="4" w:space="0" w:color="auto"/>
              <w:right w:val="single" w:sz="4" w:space="0" w:color="auto"/>
            </w:tcBorders>
          </w:tcPr>
          <w:p w14:paraId="7CD028BC"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4C812917" w14:textId="58B7B7F2" w:rsidTr="00A23BA8">
        <w:trPr>
          <w:jc w:val="center"/>
        </w:trPr>
        <w:tc>
          <w:tcPr>
            <w:tcW w:w="0" w:type="auto"/>
            <w:tcBorders>
              <w:top w:val="nil"/>
              <w:left w:val="single" w:sz="4" w:space="0" w:color="auto"/>
              <w:bottom w:val="single" w:sz="4" w:space="0" w:color="auto"/>
              <w:right w:val="single" w:sz="4" w:space="0" w:color="auto"/>
            </w:tcBorders>
          </w:tcPr>
          <w:p w14:paraId="445CEC5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59209C6" w14:textId="04A18AF8"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d) Các ủy viên khác là người có chuyên môn, nghiệp vụ liên quan đến việc tổ chức tuyển dụng do người đứng đầu đơn vị sự nghiệp công lập quyết định.</w:t>
            </w:r>
          </w:p>
        </w:tc>
        <w:tc>
          <w:tcPr>
            <w:tcW w:w="6237" w:type="dxa"/>
            <w:tcBorders>
              <w:top w:val="nil"/>
              <w:left w:val="nil"/>
              <w:bottom w:val="single" w:sz="4" w:space="0" w:color="auto"/>
              <w:right w:val="single" w:sz="4" w:space="0" w:color="auto"/>
            </w:tcBorders>
            <w:hideMark/>
          </w:tcPr>
          <w:p w14:paraId="6E8DAF0B" w14:textId="61EB0789" w:rsidR="00C65268" w:rsidRPr="003055C5" w:rsidRDefault="00C65268" w:rsidP="00C65268">
            <w:pPr>
              <w:spacing w:after="0" w:line="240" w:lineRule="auto"/>
              <w:jc w:val="both"/>
              <w:rPr>
                <w:rFonts w:eastAsia="Times New Roman"/>
                <w:color w:val="000000"/>
                <w:lang w:eastAsia="vi-VN"/>
              </w:rPr>
            </w:pPr>
            <w:r w:rsidRPr="005946E4">
              <w:t>d) Các ủy viên khác là người có chuyên môn, nghiệp vụ liên quan đến việc tổ chức tuyển dụng do người đứng đầu đơn vị sự nghiệp công lập quyết định.</w:t>
            </w:r>
          </w:p>
        </w:tc>
        <w:tc>
          <w:tcPr>
            <w:tcW w:w="2941" w:type="dxa"/>
            <w:tcBorders>
              <w:top w:val="nil"/>
              <w:left w:val="nil"/>
              <w:bottom w:val="single" w:sz="4" w:space="0" w:color="auto"/>
              <w:right w:val="single" w:sz="4" w:space="0" w:color="auto"/>
            </w:tcBorders>
          </w:tcPr>
          <w:p w14:paraId="1B189E4D"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0D54D601" w14:textId="1A7DAC38" w:rsidTr="00A23BA8">
        <w:trPr>
          <w:jc w:val="center"/>
        </w:trPr>
        <w:tc>
          <w:tcPr>
            <w:tcW w:w="0" w:type="auto"/>
            <w:tcBorders>
              <w:top w:val="nil"/>
              <w:left w:val="single" w:sz="4" w:space="0" w:color="auto"/>
              <w:bottom w:val="single" w:sz="4" w:space="0" w:color="auto"/>
              <w:right w:val="single" w:sz="4" w:space="0" w:color="auto"/>
            </w:tcBorders>
          </w:tcPr>
          <w:p w14:paraId="7EC5B29A"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2122702" w14:textId="3BE296F3"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Trường hợp không bố trí được Chủ tịch Hội đồng tuyển dụng theo quy định tại điểm a khoản này thì cơ quan có thẩm quyền quản lý đơn vị sự nghiệp công lập xem xét, quyết định.</w:t>
            </w:r>
          </w:p>
        </w:tc>
        <w:tc>
          <w:tcPr>
            <w:tcW w:w="6237" w:type="dxa"/>
            <w:tcBorders>
              <w:top w:val="nil"/>
              <w:left w:val="nil"/>
              <w:bottom w:val="single" w:sz="4" w:space="0" w:color="auto"/>
              <w:right w:val="single" w:sz="4" w:space="0" w:color="auto"/>
            </w:tcBorders>
            <w:hideMark/>
          </w:tcPr>
          <w:p w14:paraId="5D6F2E6C" w14:textId="0AED7C5F" w:rsidR="00C65268" w:rsidRPr="003055C5" w:rsidRDefault="00C65268" w:rsidP="00C65268">
            <w:pPr>
              <w:spacing w:after="0" w:line="240" w:lineRule="auto"/>
              <w:jc w:val="both"/>
              <w:rPr>
                <w:rFonts w:eastAsia="Times New Roman"/>
                <w:color w:val="000000"/>
                <w:lang w:eastAsia="vi-VN"/>
              </w:rPr>
            </w:pPr>
            <w:r w:rsidRPr="005946E4">
              <w:t>Trường hợp không bố trí được Chủ tịch Hội đồng tuyển dụng theo quy định tại điểm a khoản này thì cơ quan có thẩm quyền quản lý đơn vị sự nghiệp công lập xem xét, quyết định.</w:t>
            </w:r>
          </w:p>
        </w:tc>
        <w:tc>
          <w:tcPr>
            <w:tcW w:w="2941" w:type="dxa"/>
            <w:tcBorders>
              <w:top w:val="nil"/>
              <w:left w:val="nil"/>
              <w:bottom w:val="single" w:sz="4" w:space="0" w:color="auto"/>
              <w:right w:val="single" w:sz="4" w:space="0" w:color="auto"/>
            </w:tcBorders>
          </w:tcPr>
          <w:p w14:paraId="62449551"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1FFCAD05" w14:textId="7C212E5F" w:rsidTr="00A23BA8">
        <w:trPr>
          <w:jc w:val="center"/>
        </w:trPr>
        <w:tc>
          <w:tcPr>
            <w:tcW w:w="0" w:type="auto"/>
            <w:tcBorders>
              <w:top w:val="nil"/>
              <w:left w:val="single" w:sz="4" w:space="0" w:color="auto"/>
              <w:bottom w:val="single" w:sz="4" w:space="0" w:color="auto"/>
              <w:right w:val="single" w:sz="4" w:space="0" w:color="auto"/>
            </w:tcBorders>
          </w:tcPr>
          <w:p w14:paraId="1EDC7D23"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A2A601" w14:textId="0161C558"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2. Trường hợp cơ quan có thẩm quyền quản lý đơn vị sự nghiệp công lập thực hiện việc tuyển dụng thì Hội đồng tuyển dụng có 05 hoặc 07 thành viên, bao gồm :</w:t>
            </w:r>
          </w:p>
        </w:tc>
        <w:tc>
          <w:tcPr>
            <w:tcW w:w="6237" w:type="dxa"/>
            <w:tcBorders>
              <w:top w:val="nil"/>
              <w:left w:val="nil"/>
              <w:bottom w:val="single" w:sz="4" w:space="0" w:color="auto"/>
              <w:right w:val="single" w:sz="4" w:space="0" w:color="auto"/>
            </w:tcBorders>
            <w:hideMark/>
          </w:tcPr>
          <w:p w14:paraId="1CC72C56" w14:textId="60CB46D4" w:rsidR="00C65268" w:rsidRPr="003055C5" w:rsidRDefault="00C65268" w:rsidP="00C65268">
            <w:pPr>
              <w:spacing w:after="0" w:line="240" w:lineRule="auto"/>
              <w:jc w:val="both"/>
              <w:rPr>
                <w:rFonts w:eastAsia="Times New Roman"/>
                <w:color w:val="000000"/>
                <w:lang w:eastAsia="vi-VN"/>
              </w:rPr>
            </w:pPr>
            <w:r w:rsidRPr="005946E4">
              <w:t>2. Trường hợp cơ quan quản lý viên chức hoặc cơ quan có thẩm quyền quản lý đơn vị sự nghiệp công lập thực hiện việc tuyển dụng, Hội đồng tuyển dụng có 05 hoặc 07 thành viên, bao gồm:</w:t>
            </w:r>
          </w:p>
        </w:tc>
        <w:tc>
          <w:tcPr>
            <w:tcW w:w="2941" w:type="dxa"/>
            <w:tcBorders>
              <w:top w:val="nil"/>
              <w:left w:val="nil"/>
              <w:bottom w:val="single" w:sz="4" w:space="0" w:color="auto"/>
              <w:right w:val="single" w:sz="4" w:space="0" w:color="auto"/>
            </w:tcBorders>
          </w:tcPr>
          <w:p w14:paraId="1FFCEC92"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5C05D05D" w14:textId="450C72D5" w:rsidTr="00A23BA8">
        <w:trPr>
          <w:jc w:val="center"/>
        </w:trPr>
        <w:tc>
          <w:tcPr>
            <w:tcW w:w="0" w:type="auto"/>
            <w:tcBorders>
              <w:top w:val="nil"/>
              <w:left w:val="single" w:sz="4" w:space="0" w:color="auto"/>
              <w:bottom w:val="single" w:sz="4" w:space="0" w:color="auto"/>
              <w:right w:val="single" w:sz="4" w:space="0" w:color="auto"/>
            </w:tcBorders>
          </w:tcPr>
          <w:p w14:paraId="65DA2B33"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B86611F" w14:textId="0BB97C17"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a) Chủ tịch Hội đồng là người đứng đầu hoặc cấp phó của người đứng đầu cơ quan có thẩm quyền tuyển dụng;</w:t>
            </w:r>
          </w:p>
        </w:tc>
        <w:tc>
          <w:tcPr>
            <w:tcW w:w="6237" w:type="dxa"/>
            <w:tcBorders>
              <w:top w:val="nil"/>
              <w:left w:val="nil"/>
              <w:bottom w:val="single" w:sz="4" w:space="0" w:color="auto"/>
              <w:right w:val="single" w:sz="4" w:space="0" w:color="auto"/>
            </w:tcBorders>
            <w:hideMark/>
          </w:tcPr>
          <w:p w14:paraId="2D48C6F8" w14:textId="6B23E56B" w:rsidR="00C65268" w:rsidRPr="003055C5" w:rsidRDefault="00C65268" w:rsidP="00C65268">
            <w:pPr>
              <w:spacing w:after="0" w:line="240" w:lineRule="auto"/>
              <w:jc w:val="both"/>
              <w:rPr>
                <w:rFonts w:eastAsia="Times New Roman"/>
                <w:color w:val="000000"/>
                <w:lang w:eastAsia="vi-VN"/>
              </w:rPr>
            </w:pPr>
            <w:r w:rsidRPr="005946E4">
              <w:t>a) Chủ tịch Hội đồng là người đứng đầu hoặc cấp phó của người đứng đầu cơ quan có thẩm quyền tuyển dụng;</w:t>
            </w:r>
          </w:p>
        </w:tc>
        <w:tc>
          <w:tcPr>
            <w:tcW w:w="2941" w:type="dxa"/>
            <w:tcBorders>
              <w:top w:val="nil"/>
              <w:left w:val="nil"/>
              <w:bottom w:val="single" w:sz="4" w:space="0" w:color="auto"/>
              <w:right w:val="single" w:sz="4" w:space="0" w:color="auto"/>
            </w:tcBorders>
          </w:tcPr>
          <w:p w14:paraId="099E2E66"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1DBE526E" w14:textId="1466AA71" w:rsidTr="00A23BA8">
        <w:trPr>
          <w:jc w:val="center"/>
        </w:trPr>
        <w:tc>
          <w:tcPr>
            <w:tcW w:w="0" w:type="auto"/>
            <w:tcBorders>
              <w:top w:val="nil"/>
              <w:left w:val="single" w:sz="4" w:space="0" w:color="auto"/>
              <w:bottom w:val="single" w:sz="4" w:space="0" w:color="auto"/>
              <w:right w:val="single" w:sz="4" w:space="0" w:color="auto"/>
            </w:tcBorders>
          </w:tcPr>
          <w:p w14:paraId="1C8352C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617696F" w14:textId="7DB8257E"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b) Phó Chủ tịch Hội đồng là lãnh đạo bộ phận tham mưu về tổ chức cán bộ của cơ quan có thẩm quyền tuyển dụng;</w:t>
            </w:r>
          </w:p>
        </w:tc>
        <w:tc>
          <w:tcPr>
            <w:tcW w:w="6237" w:type="dxa"/>
            <w:tcBorders>
              <w:top w:val="nil"/>
              <w:left w:val="nil"/>
              <w:bottom w:val="single" w:sz="4" w:space="0" w:color="auto"/>
              <w:right w:val="single" w:sz="4" w:space="0" w:color="auto"/>
            </w:tcBorders>
            <w:hideMark/>
          </w:tcPr>
          <w:p w14:paraId="2B34A583" w14:textId="3E097E76" w:rsidR="00C65268" w:rsidRPr="003055C5" w:rsidRDefault="00C65268" w:rsidP="00C65268">
            <w:pPr>
              <w:spacing w:after="0" w:line="240" w:lineRule="auto"/>
              <w:jc w:val="both"/>
              <w:rPr>
                <w:rFonts w:eastAsia="Times New Roman"/>
                <w:color w:val="000000"/>
                <w:lang w:eastAsia="vi-VN"/>
              </w:rPr>
            </w:pPr>
            <w:r w:rsidRPr="005946E4">
              <w:t>b) Phó Chủ tịch Hội đồng là lãnh đạo bộ phận tham mưu về tổ chức cán bộ của cơ quan có thẩm quyền tuyển dụng;</w:t>
            </w:r>
          </w:p>
        </w:tc>
        <w:tc>
          <w:tcPr>
            <w:tcW w:w="2941" w:type="dxa"/>
            <w:tcBorders>
              <w:top w:val="nil"/>
              <w:left w:val="nil"/>
              <w:bottom w:val="single" w:sz="4" w:space="0" w:color="auto"/>
              <w:right w:val="single" w:sz="4" w:space="0" w:color="auto"/>
            </w:tcBorders>
          </w:tcPr>
          <w:p w14:paraId="41A56B0C"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DD49364" w14:textId="02087578" w:rsidTr="00A23BA8">
        <w:trPr>
          <w:jc w:val="center"/>
        </w:trPr>
        <w:tc>
          <w:tcPr>
            <w:tcW w:w="0" w:type="auto"/>
            <w:tcBorders>
              <w:top w:val="nil"/>
              <w:left w:val="single" w:sz="4" w:space="0" w:color="auto"/>
              <w:bottom w:val="single" w:sz="4" w:space="0" w:color="auto"/>
              <w:right w:val="single" w:sz="4" w:space="0" w:color="auto"/>
            </w:tcBorders>
          </w:tcPr>
          <w:p w14:paraId="2CE6077E"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96D1683" w14:textId="750A72E1"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c) Ủy viên kiêm Thư ký Hội đồng là người đại diện bộ phận tham mưu về tổ chức cán bộ của cơ quan có thẩm quyền tuyển dụng;</w:t>
            </w:r>
          </w:p>
        </w:tc>
        <w:tc>
          <w:tcPr>
            <w:tcW w:w="6237" w:type="dxa"/>
            <w:tcBorders>
              <w:top w:val="nil"/>
              <w:left w:val="nil"/>
              <w:bottom w:val="single" w:sz="4" w:space="0" w:color="auto"/>
              <w:right w:val="single" w:sz="4" w:space="0" w:color="auto"/>
            </w:tcBorders>
            <w:hideMark/>
          </w:tcPr>
          <w:p w14:paraId="59055D2E" w14:textId="35093D06" w:rsidR="00C65268" w:rsidRPr="003055C5" w:rsidRDefault="00C65268" w:rsidP="00C65268">
            <w:pPr>
              <w:spacing w:after="0" w:line="240" w:lineRule="auto"/>
              <w:jc w:val="both"/>
              <w:rPr>
                <w:rFonts w:eastAsia="Times New Roman"/>
                <w:color w:val="000000"/>
                <w:lang w:eastAsia="vi-VN"/>
              </w:rPr>
            </w:pPr>
            <w:r w:rsidRPr="005946E4">
              <w:t>c) Ủy viên kiêm Thư ký Hội đồng là người đại diện bộ phận tham mưu về tổ chức cán bộ của cơ quan có thẩm quyền tuyển dụng;</w:t>
            </w:r>
          </w:p>
        </w:tc>
        <w:tc>
          <w:tcPr>
            <w:tcW w:w="2941" w:type="dxa"/>
            <w:tcBorders>
              <w:top w:val="nil"/>
              <w:left w:val="nil"/>
              <w:bottom w:val="single" w:sz="4" w:space="0" w:color="auto"/>
              <w:right w:val="single" w:sz="4" w:space="0" w:color="auto"/>
            </w:tcBorders>
          </w:tcPr>
          <w:p w14:paraId="198F225C"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738A8963" w14:textId="2325EBE2" w:rsidTr="00A23BA8">
        <w:trPr>
          <w:jc w:val="center"/>
        </w:trPr>
        <w:tc>
          <w:tcPr>
            <w:tcW w:w="0" w:type="auto"/>
            <w:tcBorders>
              <w:top w:val="nil"/>
              <w:left w:val="single" w:sz="4" w:space="0" w:color="auto"/>
              <w:bottom w:val="single" w:sz="4" w:space="0" w:color="auto"/>
              <w:right w:val="single" w:sz="4" w:space="0" w:color="auto"/>
            </w:tcBorders>
          </w:tcPr>
          <w:p w14:paraId="7650DC6E"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272977" w14:textId="0FBA3A07"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d)  Các ủy viên khác là người có chuyên môn, nghiệp vụ liên quan đến việc tổ chức tuyển dụng do người đứng đầu cơ quan có thẩm quyền tuyển dụng quyết định.</w:t>
            </w:r>
          </w:p>
        </w:tc>
        <w:tc>
          <w:tcPr>
            <w:tcW w:w="6237" w:type="dxa"/>
            <w:tcBorders>
              <w:top w:val="nil"/>
              <w:left w:val="nil"/>
              <w:bottom w:val="single" w:sz="4" w:space="0" w:color="auto"/>
              <w:right w:val="single" w:sz="4" w:space="0" w:color="auto"/>
            </w:tcBorders>
            <w:hideMark/>
          </w:tcPr>
          <w:p w14:paraId="3C6E6E4E" w14:textId="726BDB45" w:rsidR="00C65268" w:rsidRPr="003055C5" w:rsidRDefault="00C65268" w:rsidP="00C65268">
            <w:pPr>
              <w:spacing w:after="0" w:line="240" w:lineRule="auto"/>
              <w:jc w:val="both"/>
              <w:rPr>
                <w:rFonts w:eastAsia="Times New Roman"/>
                <w:color w:val="000000"/>
                <w:lang w:eastAsia="vi-VN"/>
              </w:rPr>
            </w:pPr>
            <w:r w:rsidRPr="005946E4">
              <w:t>d) Các ủy viên khác là người có chuyên môn, nghiệp vụ liên quan đến việc tổ chức tuyển dụng do người đứng đầu cơ quan có thẩm quyền tuyển dụng quyết định.</w:t>
            </w:r>
          </w:p>
        </w:tc>
        <w:tc>
          <w:tcPr>
            <w:tcW w:w="2941" w:type="dxa"/>
            <w:tcBorders>
              <w:top w:val="nil"/>
              <w:left w:val="nil"/>
              <w:bottom w:val="single" w:sz="4" w:space="0" w:color="auto"/>
              <w:right w:val="single" w:sz="4" w:space="0" w:color="auto"/>
            </w:tcBorders>
          </w:tcPr>
          <w:p w14:paraId="00D6FA06"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22C94D4B" w14:textId="52425F24" w:rsidTr="00A23BA8">
        <w:trPr>
          <w:jc w:val="center"/>
        </w:trPr>
        <w:tc>
          <w:tcPr>
            <w:tcW w:w="0" w:type="auto"/>
            <w:tcBorders>
              <w:top w:val="nil"/>
              <w:left w:val="single" w:sz="4" w:space="0" w:color="auto"/>
              <w:bottom w:val="single" w:sz="4" w:space="0" w:color="auto"/>
              <w:right w:val="single" w:sz="4" w:space="0" w:color="auto"/>
            </w:tcBorders>
          </w:tcPr>
          <w:p w14:paraId="114DA2AE"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4C5A01D" w14:textId="17256984" w:rsidR="00C65268" w:rsidRPr="00C30179" w:rsidRDefault="00C65268" w:rsidP="00C65268">
            <w:pPr>
              <w:spacing w:after="0" w:line="240" w:lineRule="auto"/>
              <w:jc w:val="both"/>
              <w:rPr>
                <w:rFonts w:eastAsia="Times New Roman"/>
                <w:strike/>
                <w:color w:val="000000"/>
                <w:lang w:eastAsia="vi-VN"/>
              </w:rPr>
            </w:pPr>
            <w:r w:rsidRPr="00C30179">
              <w:rPr>
                <w:rFonts w:eastAsia="Times New Roman"/>
                <w:strike/>
                <w:color w:val="000000"/>
                <w:lang w:eastAsia="vi-VN"/>
              </w:rPr>
              <w:t>Trường hợp tuyển dụng viên chức vào làm việc tại nhiều đơn vị sự nghiệp công lập thì số lượng thành viên (số lẻ) và thành phần Hội đồng do người đứng đầu cơ quan có thẩm quyền tuyển dụng quyết định.</w:t>
            </w:r>
          </w:p>
        </w:tc>
        <w:tc>
          <w:tcPr>
            <w:tcW w:w="6237" w:type="dxa"/>
            <w:tcBorders>
              <w:top w:val="nil"/>
              <w:left w:val="nil"/>
              <w:bottom w:val="single" w:sz="4" w:space="0" w:color="auto"/>
              <w:right w:val="single" w:sz="4" w:space="0" w:color="auto"/>
            </w:tcBorders>
            <w:hideMark/>
          </w:tcPr>
          <w:p w14:paraId="4C9C49D5" w14:textId="70EAC416" w:rsidR="00C65268" w:rsidRPr="003055C5" w:rsidRDefault="00C65268" w:rsidP="00C6526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5748D34D" w14:textId="19CF850D" w:rsidR="00C65268" w:rsidRPr="00C30179" w:rsidRDefault="00C65268" w:rsidP="00C65268">
            <w:pPr>
              <w:spacing w:after="0" w:line="240" w:lineRule="auto"/>
              <w:jc w:val="both"/>
              <w:rPr>
                <w:rFonts w:eastAsia="Times New Roman"/>
                <w:color w:val="000000"/>
                <w:lang w:val="en-US" w:eastAsia="vi-VN"/>
              </w:rPr>
            </w:pPr>
          </w:p>
        </w:tc>
      </w:tr>
      <w:tr w:rsidR="00C65268" w:rsidRPr="008371BE" w14:paraId="19784703" w14:textId="1FDF1381" w:rsidTr="00A23BA8">
        <w:trPr>
          <w:jc w:val="center"/>
        </w:trPr>
        <w:tc>
          <w:tcPr>
            <w:tcW w:w="0" w:type="auto"/>
            <w:tcBorders>
              <w:top w:val="nil"/>
              <w:left w:val="single" w:sz="4" w:space="0" w:color="auto"/>
              <w:bottom w:val="single" w:sz="4" w:space="0" w:color="auto"/>
              <w:right w:val="single" w:sz="4" w:space="0" w:color="auto"/>
            </w:tcBorders>
          </w:tcPr>
          <w:p w14:paraId="7F8B21F5"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A6F2B7" w14:textId="6A66A9C0"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3. Hội đồng tuyển dụng làm việc theo nguyên tắc tập thể, quyết định theo đa số; trường hợp biểu quyết ngang nhau thì thực hiện theo ý kiến mà Chủ tịch Hội đồng tuyển dụng đã biểu quyết. Hội đồng tuyển dụng có nhiệm vụ, quyền hạn sau đây:</w:t>
            </w:r>
          </w:p>
        </w:tc>
        <w:tc>
          <w:tcPr>
            <w:tcW w:w="6237" w:type="dxa"/>
            <w:tcBorders>
              <w:top w:val="nil"/>
              <w:left w:val="nil"/>
              <w:bottom w:val="single" w:sz="4" w:space="0" w:color="auto"/>
              <w:right w:val="single" w:sz="4" w:space="0" w:color="auto"/>
            </w:tcBorders>
            <w:hideMark/>
          </w:tcPr>
          <w:p w14:paraId="62BA205C" w14:textId="342FAF19" w:rsidR="00C65268" w:rsidRPr="003055C5" w:rsidRDefault="00C65268" w:rsidP="00C65268">
            <w:pPr>
              <w:spacing w:after="0" w:line="240" w:lineRule="auto"/>
              <w:jc w:val="both"/>
              <w:rPr>
                <w:rFonts w:eastAsia="Times New Roman"/>
                <w:color w:val="000000"/>
                <w:lang w:eastAsia="vi-VN"/>
              </w:rPr>
            </w:pPr>
            <w:r w:rsidRPr="005946E4">
              <w:t>3. Hội đồng tuyển dụng làm việc theo nguyên tắc tập thể, quyết định theo đa số; trường hợp biểu quyết ngang nhau thì thực hiện theo ý kiến mà Chủ tịch Hội đồng tuyển dụng đã biểu quyết. Hội đồng tuyển dụng có nhiệm vụ, quyền hạn sau đây:</w:t>
            </w:r>
          </w:p>
        </w:tc>
        <w:tc>
          <w:tcPr>
            <w:tcW w:w="2941" w:type="dxa"/>
            <w:tcBorders>
              <w:top w:val="nil"/>
              <w:left w:val="nil"/>
              <w:bottom w:val="single" w:sz="4" w:space="0" w:color="auto"/>
              <w:right w:val="single" w:sz="4" w:space="0" w:color="auto"/>
            </w:tcBorders>
          </w:tcPr>
          <w:p w14:paraId="4BFC103B"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03338E0D" w14:textId="20079581" w:rsidTr="00A23BA8">
        <w:trPr>
          <w:jc w:val="center"/>
        </w:trPr>
        <w:tc>
          <w:tcPr>
            <w:tcW w:w="0" w:type="auto"/>
            <w:tcBorders>
              <w:top w:val="nil"/>
              <w:left w:val="single" w:sz="4" w:space="0" w:color="auto"/>
              <w:bottom w:val="single" w:sz="4" w:space="0" w:color="auto"/>
              <w:right w:val="single" w:sz="4" w:space="0" w:color="auto"/>
            </w:tcBorders>
          </w:tcPr>
          <w:p w14:paraId="57D9C7B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648EC8C" w14:textId="17A2B3D6"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 xml:space="preserve">a)  Căn cứ vào hình thức tuyển dụng và yêu cầu công việc quyết định việc thành lập bộ phận giúp việc phù hợp trong số các bộ phận sau: Ban kiểm tra Phiếu đăng ký dự tuyển, Ban đề thi, Ban coi thi, Ban phách, Ban chấm thi, Ban chấm phúc khảo (nếu có), Ban kiểm tra sát hạch (đối với trường </w:t>
            </w:r>
            <w:r w:rsidRPr="003055C5">
              <w:rPr>
                <w:rFonts w:eastAsia="Times New Roman"/>
                <w:color w:val="000000"/>
                <w:lang w:eastAsia="vi-VN"/>
              </w:rPr>
              <w:lastRenderedPageBreak/>
              <w:t>hợp tổ chức thực hiện vấn đáp hoặc thực hành tại vòng 2). Trường hợp cần thiết, Chủ tịch Hội đồng tuyển dụng thành lập Tổ Thư ký giúp việc;</w:t>
            </w:r>
          </w:p>
        </w:tc>
        <w:tc>
          <w:tcPr>
            <w:tcW w:w="6237" w:type="dxa"/>
            <w:tcBorders>
              <w:top w:val="nil"/>
              <w:left w:val="nil"/>
              <w:bottom w:val="single" w:sz="4" w:space="0" w:color="auto"/>
              <w:right w:val="single" w:sz="4" w:space="0" w:color="auto"/>
            </w:tcBorders>
            <w:hideMark/>
          </w:tcPr>
          <w:p w14:paraId="26A78204" w14:textId="21D5D7AA" w:rsidR="00C65268" w:rsidRPr="003055C5" w:rsidRDefault="00C65268" w:rsidP="00C65268">
            <w:pPr>
              <w:spacing w:after="0" w:line="240" w:lineRule="auto"/>
              <w:jc w:val="both"/>
              <w:rPr>
                <w:rFonts w:eastAsia="Times New Roman"/>
                <w:color w:val="000000"/>
                <w:lang w:eastAsia="vi-VN"/>
              </w:rPr>
            </w:pPr>
            <w:r w:rsidRPr="005946E4">
              <w:lastRenderedPageBreak/>
              <w:t xml:space="preserve">a) Căn cứ vào hình thức tuyển dụng và yêu cầu công việc quyết định việc thành lập bộ phận giúp việc phù hợp trong số các bộ phận sau: Ban kiểm tra Phiếu đăng ký dự tuyển, Ban đề thi, Ban coi thi, Ban phách, Ban chấm thi, Ban chấm phúc khảo (nếu có), Ban kiểm tra sát hạch (đối với trường hợp tổ </w:t>
            </w:r>
            <w:r w:rsidRPr="005946E4">
              <w:lastRenderedPageBreak/>
              <w:t>chức thực hiện vấn đáp hoặc thực hành tại vòng 2). Trường hợp cần thiết, Chủ tịch Hội đồng tuyển dụng thành lập Tổ Thư ký giúp việc;</w:t>
            </w:r>
          </w:p>
        </w:tc>
        <w:tc>
          <w:tcPr>
            <w:tcW w:w="2941" w:type="dxa"/>
            <w:tcBorders>
              <w:top w:val="nil"/>
              <w:left w:val="nil"/>
              <w:bottom w:val="single" w:sz="4" w:space="0" w:color="auto"/>
              <w:right w:val="single" w:sz="4" w:space="0" w:color="auto"/>
            </w:tcBorders>
          </w:tcPr>
          <w:p w14:paraId="5DFF492F"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F14A897" w14:textId="25A76951" w:rsidTr="00A23BA8">
        <w:trPr>
          <w:jc w:val="center"/>
        </w:trPr>
        <w:tc>
          <w:tcPr>
            <w:tcW w:w="0" w:type="auto"/>
            <w:tcBorders>
              <w:top w:val="nil"/>
              <w:left w:val="single" w:sz="4" w:space="0" w:color="auto"/>
              <w:bottom w:val="single" w:sz="4" w:space="0" w:color="auto"/>
              <w:right w:val="single" w:sz="4" w:space="0" w:color="auto"/>
            </w:tcBorders>
          </w:tcPr>
          <w:p w14:paraId="38E26B67"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BDD3DD8" w14:textId="58CFD9C6"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b) Tổ chức thu phí dự tuyển và sử dụng phí dự tuyển theo quy định;</w:t>
            </w:r>
          </w:p>
        </w:tc>
        <w:tc>
          <w:tcPr>
            <w:tcW w:w="6237" w:type="dxa"/>
            <w:tcBorders>
              <w:top w:val="nil"/>
              <w:left w:val="nil"/>
              <w:bottom w:val="single" w:sz="4" w:space="0" w:color="auto"/>
              <w:right w:val="single" w:sz="4" w:space="0" w:color="auto"/>
            </w:tcBorders>
            <w:hideMark/>
          </w:tcPr>
          <w:p w14:paraId="219A7F5C" w14:textId="7DBB8686" w:rsidR="00C65268" w:rsidRPr="003055C5" w:rsidRDefault="00C65268" w:rsidP="00C65268">
            <w:pPr>
              <w:spacing w:after="0" w:line="240" w:lineRule="auto"/>
              <w:jc w:val="both"/>
              <w:rPr>
                <w:rFonts w:eastAsia="Times New Roman"/>
                <w:color w:val="000000"/>
                <w:lang w:eastAsia="vi-VN"/>
              </w:rPr>
            </w:pPr>
            <w:r w:rsidRPr="005946E4">
              <w:t>b) Tổ chức thu phí dự tuyển và sử dụng phí dự tuyển theo quy định;</w:t>
            </w:r>
          </w:p>
        </w:tc>
        <w:tc>
          <w:tcPr>
            <w:tcW w:w="2941" w:type="dxa"/>
            <w:tcBorders>
              <w:top w:val="nil"/>
              <w:left w:val="nil"/>
              <w:bottom w:val="single" w:sz="4" w:space="0" w:color="auto"/>
              <w:right w:val="single" w:sz="4" w:space="0" w:color="auto"/>
            </w:tcBorders>
          </w:tcPr>
          <w:p w14:paraId="228008B7"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FA6629D" w14:textId="24DB287A" w:rsidTr="00A23BA8">
        <w:trPr>
          <w:jc w:val="center"/>
        </w:trPr>
        <w:tc>
          <w:tcPr>
            <w:tcW w:w="0" w:type="auto"/>
            <w:tcBorders>
              <w:top w:val="nil"/>
              <w:left w:val="single" w:sz="4" w:space="0" w:color="auto"/>
              <w:bottom w:val="single" w:sz="4" w:space="0" w:color="auto"/>
              <w:right w:val="single" w:sz="4" w:space="0" w:color="auto"/>
            </w:tcBorders>
          </w:tcPr>
          <w:p w14:paraId="4F9C1647"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6947D3A" w14:textId="613F2C87"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c) Kiểm tra Phiếu đăng ký dự tuyển, tổ chức thi, chấm thi, chấm phúc khảo theo quy chế;</w:t>
            </w:r>
          </w:p>
        </w:tc>
        <w:tc>
          <w:tcPr>
            <w:tcW w:w="6237" w:type="dxa"/>
            <w:tcBorders>
              <w:top w:val="nil"/>
              <w:left w:val="nil"/>
              <w:bottom w:val="single" w:sz="4" w:space="0" w:color="auto"/>
              <w:right w:val="single" w:sz="4" w:space="0" w:color="auto"/>
            </w:tcBorders>
            <w:hideMark/>
          </w:tcPr>
          <w:p w14:paraId="5994E1C7" w14:textId="02D98F57" w:rsidR="00C65268" w:rsidRPr="003055C5" w:rsidRDefault="00C65268" w:rsidP="00C65268">
            <w:pPr>
              <w:spacing w:after="0" w:line="240" w:lineRule="auto"/>
              <w:jc w:val="both"/>
              <w:rPr>
                <w:rFonts w:eastAsia="Times New Roman"/>
                <w:color w:val="000000"/>
                <w:lang w:eastAsia="vi-VN"/>
              </w:rPr>
            </w:pPr>
            <w:r w:rsidRPr="005946E4">
              <w:t>c) Kiểm tra Phiếu đăng ký dự tuyển, tổ chức thi, chấm thi, chấm phúc khảo theo quy chế;</w:t>
            </w:r>
          </w:p>
        </w:tc>
        <w:tc>
          <w:tcPr>
            <w:tcW w:w="2941" w:type="dxa"/>
            <w:tcBorders>
              <w:top w:val="nil"/>
              <w:left w:val="nil"/>
              <w:bottom w:val="single" w:sz="4" w:space="0" w:color="auto"/>
              <w:right w:val="single" w:sz="4" w:space="0" w:color="auto"/>
            </w:tcBorders>
          </w:tcPr>
          <w:p w14:paraId="06AC9B8D"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6A697C6" w14:textId="26D831C9" w:rsidTr="00A23BA8">
        <w:trPr>
          <w:jc w:val="center"/>
        </w:trPr>
        <w:tc>
          <w:tcPr>
            <w:tcW w:w="0" w:type="auto"/>
            <w:tcBorders>
              <w:top w:val="nil"/>
              <w:left w:val="single" w:sz="4" w:space="0" w:color="auto"/>
              <w:bottom w:val="single" w:sz="4" w:space="0" w:color="auto"/>
              <w:right w:val="single" w:sz="4" w:space="0" w:color="auto"/>
            </w:tcBorders>
          </w:tcPr>
          <w:p w14:paraId="16407073"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21FA46" w14:textId="320F7677"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d) Báo cáo người đứng đầu cơ quan, đơn vị có thẩm quyền tuyển dụng quyết định công nhận kết quả thi tuyển, xét tuyển;</w:t>
            </w:r>
          </w:p>
        </w:tc>
        <w:tc>
          <w:tcPr>
            <w:tcW w:w="6237" w:type="dxa"/>
            <w:tcBorders>
              <w:top w:val="nil"/>
              <w:left w:val="nil"/>
              <w:bottom w:val="single" w:sz="4" w:space="0" w:color="auto"/>
              <w:right w:val="single" w:sz="4" w:space="0" w:color="auto"/>
            </w:tcBorders>
            <w:hideMark/>
          </w:tcPr>
          <w:p w14:paraId="4B8B3615" w14:textId="4F9A214C" w:rsidR="00C65268" w:rsidRPr="003055C5" w:rsidRDefault="00C65268" w:rsidP="00C65268">
            <w:pPr>
              <w:spacing w:after="0" w:line="240" w:lineRule="auto"/>
              <w:jc w:val="both"/>
              <w:rPr>
                <w:rFonts w:eastAsia="Times New Roman"/>
                <w:color w:val="000000"/>
                <w:lang w:eastAsia="vi-VN"/>
              </w:rPr>
            </w:pPr>
            <w:r w:rsidRPr="005946E4">
              <w:t>d) Báo cáo người đứng đầu cơ quan, đơn vị có thẩm quyền tuyển dụng quyết định công nhận kết quả thi tuyển, xét tuyển;</w:t>
            </w:r>
          </w:p>
        </w:tc>
        <w:tc>
          <w:tcPr>
            <w:tcW w:w="2941" w:type="dxa"/>
            <w:tcBorders>
              <w:top w:val="nil"/>
              <w:left w:val="nil"/>
              <w:bottom w:val="single" w:sz="4" w:space="0" w:color="auto"/>
              <w:right w:val="single" w:sz="4" w:space="0" w:color="auto"/>
            </w:tcBorders>
          </w:tcPr>
          <w:p w14:paraId="4EFAC363"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01B43F8A" w14:textId="05267EDE" w:rsidTr="00A23BA8">
        <w:trPr>
          <w:jc w:val="center"/>
        </w:trPr>
        <w:tc>
          <w:tcPr>
            <w:tcW w:w="0" w:type="auto"/>
            <w:tcBorders>
              <w:top w:val="nil"/>
              <w:left w:val="single" w:sz="4" w:space="0" w:color="auto"/>
              <w:bottom w:val="single" w:sz="4" w:space="0" w:color="auto"/>
              <w:right w:val="single" w:sz="4" w:space="0" w:color="auto"/>
            </w:tcBorders>
          </w:tcPr>
          <w:p w14:paraId="040597C7"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196018" w14:textId="4126AE9D"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đ) Giải quyết khiếu nại, tố cáo trong quá trình tổ chức thi tuyển, xét tuyển;</w:t>
            </w:r>
          </w:p>
        </w:tc>
        <w:tc>
          <w:tcPr>
            <w:tcW w:w="6237" w:type="dxa"/>
            <w:tcBorders>
              <w:top w:val="nil"/>
              <w:left w:val="nil"/>
              <w:bottom w:val="single" w:sz="4" w:space="0" w:color="auto"/>
              <w:right w:val="single" w:sz="4" w:space="0" w:color="auto"/>
            </w:tcBorders>
            <w:hideMark/>
          </w:tcPr>
          <w:p w14:paraId="58885867" w14:textId="7663938C" w:rsidR="00C65268" w:rsidRPr="003055C5" w:rsidRDefault="00C65268" w:rsidP="00C65268">
            <w:pPr>
              <w:spacing w:after="0" w:line="240" w:lineRule="auto"/>
              <w:jc w:val="both"/>
              <w:rPr>
                <w:rFonts w:eastAsia="Times New Roman"/>
                <w:color w:val="000000"/>
                <w:lang w:eastAsia="vi-VN"/>
              </w:rPr>
            </w:pPr>
            <w:r w:rsidRPr="005946E4">
              <w:t>đ) Giải quyết khiếu nại, tố cáo trong quá trình tổ chức thi tuyển, xét tuyển;</w:t>
            </w:r>
          </w:p>
        </w:tc>
        <w:tc>
          <w:tcPr>
            <w:tcW w:w="2941" w:type="dxa"/>
            <w:tcBorders>
              <w:top w:val="nil"/>
              <w:left w:val="nil"/>
              <w:bottom w:val="single" w:sz="4" w:space="0" w:color="auto"/>
              <w:right w:val="single" w:sz="4" w:space="0" w:color="auto"/>
            </w:tcBorders>
          </w:tcPr>
          <w:p w14:paraId="30DDAC38"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4738F44E" w14:textId="4324A235" w:rsidTr="00A23BA8">
        <w:trPr>
          <w:jc w:val="center"/>
        </w:trPr>
        <w:tc>
          <w:tcPr>
            <w:tcW w:w="0" w:type="auto"/>
            <w:tcBorders>
              <w:top w:val="nil"/>
              <w:left w:val="single" w:sz="4" w:space="0" w:color="auto"/>
              <w:bottom w:val="single" w:sz="4" w:space="0" w:color="auto"/>
              <w:right w:val="single" w:sz="4" w:space="0" w:color="auto"/>
            </w:tcBorders>
          </w:tcPr>
          <w:p w14:paraId="3B08597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AF6359F" w14:textId="659C5F7E"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e) Hội đồng tuyển dụng tự giải thể sau khi hoàn thành nhiệm vụ.</w:t>
            </w:r>
          </w:p>
        </w:tc>
        <w:tc>
          <w:tcPr>
            <w:tcW w:w="6237" w:type="dxa"/>
            <w:tcBorders>
              <w:top w:val="nil"/>
              <w:left w:val="nil"/>
              <w:bottom w:val="single" w:sz="4" w:space="0" w:color="auto"/>
              <w:right w:val="single" w:sz="4" w:space="0" w:color="auto"/>
            </w:tcBorders>
            <w:hideMark/>
          </w:tcPr>
          <w:p w14:paraId="52740036" w14:textId="26FA0A94" w:rsidR="00C65268" w:rsidRPr="003055C5" w:rsidRDefault="00C65268" w:rsidP="00C65268">
            <w:pPr>
              <w:spacing w:after="0" w:line="240" w:lineRule="auto"/>
              <w:jc w:val="both"/>
              <w:rPr>
                <w:rFonts w:eastAsia="Times New Roman"/>
                <w:color w:val="000000"/>
                <w:lang w:eastAsia="vi-VN"/>
              </w:rPr>
            </w:pPr>
            <w:r w:rsidRPr="005946E4">
              <w:t>e) Hội đồng tuyển dụng tự giải thể sau khi hoàn thành nhiệm vụ.</w:t>
            </w:r>
          </w:p>
        </w:tc>
        <w:tc>
          <w:tcPr>
            <w:tcW w:w="2941" w:type="dxa"/>
            <w:tcBorders>
              <w:top w:val="nil"/>
              <w:left w:val="nil"/>
              <w:bottom w:val="single" w:sz="4" w:space="0" w:color="auto"/>
              <w:right w:val="single" w:sz="4" w:space="0" w:color="auto"/>
            </w:tcBorders>
          </w:tcPr>
          <w:p w14:paraId="6F6F9821"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33B042AB" w14:textId="272C11C4" w:rsidTr="00A23BA8">
        <w:trPr>
          <w:jc w:val="center"/>
        </w:trPr>
        <w:tc>
          <w:tcPr>
            <w:tcW w:w="0" w:type="auto"/>
            <w:tcBorders>
              <w:top w:val="nil"/>
              <w:left w:val="single" w:sz="4" w:space="0" w:color="auto"/>
              <w:bottom w:val="single" w:sz="4" w:space="0" w:color="auto"/>
              <w:right w:val="single" w:sz="4" w:space="0" w:color="auto"/>
            </w:tcBorders>
          </w:tcPr>
          <w:p w14:paraId="4422B40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012242" w14:textId="4A5BF068" w:rsidR="00C65268" w:rsidRPr="003055C5" w:rsidRDefault="00C65268" w:rsidP="00C65268">
            <w:pPr>
              <w:spacing w:after="0" w:line="240" w:lineRule="auto"/>
              <w:jc w:val="both"/>
              <w:rPr>
                <w:rFonts w:eastAsia="Times New Roman"/>
                <w:color w:val="000000"/>
                <w:lang w:eastAsia="vi-VN"/>
              </w:rPr>
            </w:pPr>
            <w:r w:rsidRPr="003055C5">
              <w:rPr>
                <w:rFonts w:eastAsia="Times New Roman"/>
                <w:color w:val="000000"/>
                <w:lang w:eastAsia="vi-VN"/>
              </w:rPr>
              <w:t>4.  Không bố trí những người có quan hệ vợ, chồng, cha đẻ, mẹ đẻ; cha, mẹ (vợ hoặc chồng), cha nuôi, mẹ nuôi; con đẻ, con nuôi; anh, chị, em ruột; cô, dì, chú, bác, cậu ruột; anh, chị, em ruột của vợ hoặc chồng; vợ hoặc chồng của anh, chị, em ruột của người dự tuyển; những người đang trong thời hạn xử lý kỷ luật hoặc đang thi hành quyết định kỷ luật; những người đã bị xử lý về hành vi tham nhũng, tiêu cực trong công tác cán bộ làm thành viên Hội đồng tuyển dụng, thành viên các bộ phận giúp việc của Hội đồng tuyển dụng.</w:t>
            </w:r>
          </w:p>
        </w:tc>
        <w:tc>
          <w:tcPr>
            <w:tcW w:w="6237" w:type="dxa"/>
            <w:tcBorders>
              <w:top w:val="nil"/>
              <w:left w:val="nil"/>
              <w:bottom w:val="single" w:sz="4" w:space="0" w:color="auto"/>
              <w:right w:val="single" w:sz="4" w:space="0" w:color="auto"/>
            </w:tcBorders>
            <w:hideMark/>
          </w:tcPr>
          <w:p w14:paraId="198C3A96" w14:textId="4FFAFAC1" w:rsidR="00C65268" w:rsidRPr="003055C5" w:rsidRDefault="00C65268" w:rsidP="00C65268">
            <w:pPr>
              <w:spacing w:after="0" w:line="240" w:lineRule="auto"/>
              <w:jc w:val="both"/>
              <w:rPr>
                <w:rFonts w:eastAsia="Times New Roman"/>
                <w:color w:val="000000"/>
                <w:lang w:eastAsia="vi-VN"/>
              </w:rPr>
            </w:pPr>
            <w:r w:rsidRPr="005946E4">
              <w:t>4.  Không bố trí những người có quan hệ vợ, chồng, cha đẻ, mẹ đẻ; cha, mẹ (vợ hoặc chồng), cha nuôi, mẹ nuôi; con đẻ, con nuôi; anh, chị, em ruột; cô, dì, chú, bác, cậu ruột; anh, chị, em ruột của vợ hoặc chồng; vợ hoặc chồng của anh, chị, em ruột của người dự tuyển; những người đang trong thời hạn xử lý kỷ luật hoặc đang thi hành quyết định kỷ luật; những người đã bị xử lý về hành vi tham nhũng, tiêu cực trong công tác cán bộ làm thành viên Hội đồng tuyển dụng, thành viên các bộ phận giúp việc của Hội đồng tuyển dụng.</w:t>
            </w:r>
          </w:p>
        </w:tc>
        <w:tc>
          <w:tcPr>
            <w:tcW w:w="2941" w:type="dxa"/>
            <w:tcBorders>
              <w:top w:val="nil"/>
              <w:left w:val="nil"/>
              <w:bottom w:val="single" w:sz="4" w:space="0" w:color="auto"/>
              <w:right w:val="single" w:sz="4" w:space="0" w:color="auto"/>
            </w:tcBorders>
          </w:tcPr>
          <w:p w14:paraId="60B255B5" w14:textId="77777777" w:rsidR="00C65268" w:rsidRPr="008371BE" w:rsidRDefault="00C65268" w:rsidP="00C65268">
            <w:pPr>
              <w:spacing w:after="0" w:line="240" w:lineRule="auto"/>
              <w:jc w:val="both"/>
              <w:rPr>
                <w:rFonts w:eastAsia="Times New Roman"/>
                <w:color w:val="000000"/>
                <w:lang w:eastAsia="vi-VN"/>
              </w:rPr>
            </w:pPr>
          </w:p>
        </w:tc>
      </w:tr>
      <w:tr w:rsidR="00C65268" w:rsidRPr="008371BE" w14:paraId="41181E20" w14:textId="77777777" w:rsidTr="00A23BA8">
        <w:trPr>
          <w:jc w:val="center"/>
        </w:trPr>
        <w:tc>
          <w:tcPr>
            <w:tcW w:w="0" w:type="auto"/>
            <w:tcBorders>
              <w:top w:val="nil"/>
              <w:left w:val="single" w:sz="4" w:space="0" w:color="auto"/>
              <w:bottom w:val="single" w:sz="4" w:space="0" w:color="auto"/>
              <w:right w:val="single" w:sz="4" w:space="0" w:color="auto"/>
            </w:tcBorders>
          </w:tcPr>
          <w:p w14:paraId="46F35F53"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19CCA69" w14:textId="77777777" w:rsidR="00C65268" w:rsidRPr="003055C5" w:rsidRDefault="00C65268" w:rsidP="00C6526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70DD271" w14:textId="1E4C8A75" w:rsidR="00C65268" w:rsidRPr="009D441A" w:rsidRDefault="009D441A" w:rsidP="00C65268">
            <w:pPr>
              <w:spacing w:after="0" w:line="240" w:lineRule="auto"/>
              <w:jc w:val="both"/>
              <w:rPr>
                <w:b/>
                <w:bCs/>
              </w:rPr>
            </w:pPr>
            <w:r w:rsidRPr="009D441A">
              <w:rPr>
                <w:b/>
                <w:bCs/>
              </w:rPr>
              <w:t>Điều 10. Xếp lương đối với người được tuyển dụng, tiếp nhận</w:t>
            </w:r>
          </w:p>
        </w:tc>
        <w:tc>
          <w:tcPr>
            <w:tcW w:w="2941" w:type="dxa"/>
            <w:tcBorders>
              <w:top w:val="nil"/>
              <w:left w:val="nil"/>
              <w:bottom w:val="single" w:sz="4" w:space="0" w:color="auto"/>
              <w:right w:val="single" w:sz="4" w:space="0" w:color="auto"/>
            </w:tcBorders>
          </w:tcPr>
          <w:p w14:paraId="684F3103" w14:textId="77777777" w:rsidR="00C65268" w:rsidRPr="008371BE" w:rsidRDefault="00C65268" w:rsidP="00C65268">
            <w:pPr>
              <w:spacing w:after="0" w:line="240" w:lineRule="auto"/>
              <w:jc w:val="both"/>
              <w:rPr>
                <w:rFonts w:eastAsia="Times New Roman"/>
                <w:color w:val="000000"/>
                <w:lang w:eastAsia="vi-VN"/>
              </w:rPr>
            </w:pPr>
          </w:p>
        </w:tc>
      </w:tr>
      <w:tr w:rsidR="00C30179" w:rsidRPr="008371BE" w14:paraId="53F34C1C" w14:textId="77777777" w:rsidTr="00A23BA8">
        <w:trPr>
          <w:jc w:val="center"/>
        </w:trPr>
        <w:tc>
          <w:tcPr>
            <w:tcW w:w="0" w:type="auto"/>
            <w:tcBorders>
              <w:top w:val="nil"/>
              <w:left w:val="single" w:sz="4" w:space="0" w:color="auto"/>
              <w:bottom w:val="single" w:sz="4" w:space="0" w:color="auto"/>
              <w:right w:val="single" w:sz="4" w:space="0" w:color="auto"/>
            </w:tcBorders>
          </w:tcPr>
          <w:p w14:paraId="77C81F68" w14:textId="77777777" w:rsidR="00C30179" w:rsidRPr="00D95793" w:rsidRDefault="00C30179"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369D0BE" w14:textId="77777777" w:rsidR="00C30179" w:rsidRPr="003055C5" w:rsidRDefault="00C30179" w:rsidP="00C6526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407A9DD" w14:textId="77777777" w:rsidR="009D441A" w:rsidRPr="009D441A" w:rsidRDefault="009D441A" w:rsidP="009D441A">
            <w:pPr>
              <w:spacing w:after="0" w:line="240" w:lineRule="auto"/>
              <w:jc w:val="both"/>
              <w:rPr>
                <w:b/>
                <w:bCs/>
                <w:i/>
                <w:iCs/>
              </w:rPr>
            </w:pPr>
            <w:r w:rsidRPr="009D441A">
              <w:rPr>
                <w:b/>
                <w:bCs/>
                <w:i/>
                <w:iCs/>
              </w:rPr>
              <w:t>Trường hợp người được tuyển dụng (thi tuyển, xét tuyển) hoặc tiếp nhận vào viên chức theo quy định tại Nghị định này đã có thời gian công tác theo đúng quy định của pháp luật phù hợp với yêu cầu về trình độ chuyên môn nghiệp vụ của vị trí việc làm được tuyển dụng, có đóng bảo hiểm xã hội bắt buộc (nếu không liên tục mà chưa nhận trợ cấp bảo hiểm xã hội một lần thì được cộng dồn), được bố trí làm công việc theo đúng chuyên môn, nghiệp vụ trước đây đã đảm nhiệm thì thời gian công tác đó được tính làm căn cứ để người đứng đầu cơ quan có thẩm quyền tuyển dụng xem xét, quyết định bậc lương phù hợp ở vị trí việc làm được tuyển dụng.</w:t>
            </w:r>
          </w:p>
          <w:p w14:paraId="1D79DB86" w14:textId="250C5509" w:rsidR="00C30179" w:rsidRPr="005946E4" w:rsidRDefault="009D441A" w:rsidP="009D441A">
            <w:pPr>
              <w:spacing w:after="0" w:line="240" w:lineRule="auto"/>
              <w:jc w:val="both"/>
            </w:pPr>
            <w:r w:rsidRPr="009D441A">
              <w:rPr>
                <w:b/>
                <w:bCs/>
                <w:i/>
                <w:iCs/>
              </w:rPr>
              <w:t>Bộ Nội vụ hướng dẫn việc xếp lương đối với các trường hợp quy định tại khoản này.</w:t>
            </w:r>
          </w:p>
        </w:tc>
        <w:tc>
          <w:tcPr>
            <w:tcW w:w="2941" w:type="dxa"/>
            <w:tcBorders>
              <w:top w:val="nil"/>
              <w:left w:val="nil"/>
              <w:bottom w:val="single" w:sz="4" w:space="0" w:color="auto"/>
              <w:right w:val="single" w:sz="4" w:space="0" w:color="auto"/>
            </w:tcBorders>
          </w:tcPr>
          <w:p w14:paraId="66E756A1" w14:textId="00A49852" w:rsidR="00C30179" w:rsidRPr="009D441A" w:rsidRDefault="009D441A" w:rsidP="00C65268">
            <w:pPr>
              <w:spacing w:after="0" w:line="240" w:lineRule="auto"/>
              <w:jc w:val="both"/>
              <w:rPr>
                <w:rFonts w:eastAsia="Times New Roman"/>
                <w:color w:val="000000"/>
                <w:lang w:val="en-US" w:eastAsia="vi-VN"/>
              </w:rPr>
            </w:pPr>
            <w:r w:rsidRPr="009D441A">
              <w:rPr>
                <w:rFonts w:eastAsia="Times New Roman"/>
                <w:color w:val="000000"/>
                <w:lang w:val="en-US" w:eastAsia="vi-VN"/>
              </w:rPr>
              <w:t>Xếp lương đối với người được tuyển dụng (thi tuyển, xét tuyển) hoặc tiếp nhận vào viên chức đã có thời gian công tác có đóng bảo hiểm xã hội</w:t>
            </w:r>
            <w:r>
              <w:rPr>
                <w:rFonts w:eastAsia="Times New Roman"/>
                <w:color w:val="000000"/>
                <w:lang w:val="en-US" w:eastAsia="vi-VN"/>
              </w:rPr>
              <w:t>. Đồng thời, giao Bộ Nội vụ hướng dẫn thực hiện.</w:t>
            </w:r>
          </w:p>
        </w:tc>
      </w:tr>
      <w:tr w:rsidR="00C65268" w:rsidRPr="008371BE" w14:paraId="5ABB82BE" w14:textId="348EE1DD" w:rsidTr="00A23BA8">
        <w:trPr>
          <w:jc w:val="center"/>
        </w:trPr>
        <w:tc>
          <w:tcPr>
            <w:tcW w:w="0" w:type="auto"/>
            <w:tcBorders>
              <w:top w:val="nil"/>
              <w:left w:val="single" w:sz="4" w:space="0" w:color="auto"/>
              <w:bottom w:val="single" w:sz="4" w:space="0" w:color="auto"/>
              <w:right w:val="single" w:sz="4" w:space="0" w:color="auto"/>
            </w:tcBorders>
          </w:tcPr>
          <w:p w14:paraId="424DC5F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FA5A1D" w14:textId="02604543" w:rsidR="00C65268" w:rsidRPr="003055C5" w:rsidRDefault="00C65268" w:rsidP="00C65268">
            <w:pPr>
              <w:spacing w:after="0" w:line="240" w:lineRule="auto"/>
              <w:jc w:val="center"/>
              <w:rPr>
                <w:rFonts w:eastAsia="Times New Roman"/>
                <w:b/>
                <w:bCs/>
                <w:color w:val="000000"/>
                <w:lang w:eastAsia="vi-VN"/>
              </w:rPr>
            </w:pPr>
            <w:r w:rsidRPr="003055C5">
              <w:rPr>
                <w:rFonts w:eastAsia="Times New Roman"/>
                <w:b/>
                <w:bCs/>
                <w:color w:val="000000"/>
                <w:lang w:eastAsia="vi-VN"/>
              </w:rPr>
              <w:t>Mục 2</w:t>
            </w:r>
          </w:p>
        </w:tc>
        <w:tc>
          <w:tcPr>
            <w:tcW w:w="6237" w:type="dxa"/>
            <w:tcBorders>
              <w:top w:val="nil"/>
              <w:left w:val="nil"/>
              <w:bottom w:val="single" w:sz="4" w:space="0" w:color="auto"/>
              <w:right w:val="single" w:sz="4" w:space="0" w:color="auto"/>
            </w:tcBorders>
            <w:hideMark/>
          </w:tcPr>
          <w:p w14:paraId="1E5FC2A9" w14:textId="3A32B6FA" w:rsidR="00C65268" w:rsidRPr="003055C5" w:rsidRDefault="00C65268" w:rsidP="00C65268">
            <w:pPr>
              <w:spacing w:after="0" w:line="240" w:lineRule="auto"/>
              <w:jc w:val="center"/>
              <w:rPr>
                <w:rFonts w:eastAsia="Times New Roman"/>
                <w:color w:val="000000"/>
                <w:lang w:eastAsia="vi-VN"/>
              </w:rPr>
            </w:pPr>
            <w:r w:rsidRPr="003055C5">
              <w:rPr>
                <w:rFonts w:eastAsia="Times New Roman"/>
                <w:b/>
                <w:bCs/>
                <w:color w:val="000000"/>
                <w:lang w:eastAsia="vi-VN"/>
              </w:rPr>
              <w:t>Mục 2</w:t>
            </w:r>
          </w:p>
        </w:tc>
        <w:tc>
          <w:tcPr>
            <w:tcW w:w="2941" w:type="dxa"/>
            <w:tcBorders>
              <w:top w:val="nil"/>
              <w:left w:val="nil"/>
              <w:bottom w:val="single" w:sz="4" w:space="0" w:color="auto"/>
              <w:right w:val="single" w:sz="4" w:space="0" w:color="auto"/>
            </w:tcBorders>
          </w:tcPr>
          <w:p w14:paraId="687B9E58" w14:textId="77777777" w:rsidR="00C65268" w:rsidRPr="008371BE" w:rsidRDefault="00C65268" w:rsidP="00C65268">
            <w:pPr>
              <w:spacing w:after="0" w:line="240" w:lineRule="auto"/>
              <w:rPr>
                <w:rFonts w:eastAsia="Times New Roman"/>
                <w:color w:val="000000"/>
                <w:lang w:eastAsia="vi-VN"/>
              </w:rPr>
            </w:pPr>
          </w:p>
        </w:tc>
      </w:tr>
      <w:tr w:rsidR="00C65268" w:rsidRPr="008371BE" w14:paraId="16C5CD07" w14:textId="6976859C" w:rsidTr="00A23BA8">
        <w:trPr>
          <w:jc w:val="center"/>
        </w:trPr>
        <w:tc>
          <w:tcPr>
            <w:tcW w:w="0" w:type="auto"/>
            <w:tcBorders>
              <w:top w:val="nil"/>
              <w:left w:val="single" w:sz="4" w:space="0" w:color="auto"/>
              <w:bottom w:val="single" w:sz="4" w:space="0" w:color="auto"/>
              <w:right w:val="single" w:sz="4" w:space="0" w:color="auto"/>
            </w:tcBorders>
          </w:tcPr>
          <w:p w14:paraId="651683E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6939973" w14:textId="3CB0C8DC" w:rsidR="00C65268" w:rsidRPr="003055C5" w:rsidRDefault="00C65268" w:rsidP="00C65268">
            <w:pPr>
              <w:spacing w:after="0" w:line="240" w:lineRule="auto"/>
              <w:jc w:val="center"/>
              <w:rPr>
                <w:rFonts w:eastAsia="Times New Roman"/>
                <w:b/>
                <w:bCs/>
                <w:color w:val="000000"/>
                <w:lang w:eastAsia="vi-VN"/>
              </w:rPr>
            </w:pPr>
            <w:r w:rsidRPr="003055C5">
              <w:rPr>
                <w:rFonts w:eastAsia="Times New Roman"/>
                <w:b/>
                <w:bCs/>
                <w:color w:val="000000"/>
                <w:lang w:eastAsia="vi-VN"/>
              </w:rPr>
              <w:t>THI TUYỂN VIÊN CHỨC</w:t>
            </w:r>
          </w:p>
        </w:tc>
        <w:tc>
          <w:tcPr>
            <w:tcW w:w="6237" w:type="dxa"/>
            <w:tcBorders>
              <w:top w:val="nil"/>
              <w:left w:val="nil"/>
              <w:bottom w:val="single" w:sz="4" w:space="0" w:color="auto"/>
              <w:right w:val="single" w:sz="4" w:space="0" w:color="auto"/>
            </w:tcBorders>
            <w:hideMark/>
          </w:tcPr>
          <w:p w14:paraId="4772B63B" w14:textId="5EFDCC44" w:rsidR="00C65268" w:rsidRPr="003055C5" w:rsidRDefault="00C65268" w:rsidP="00C65268">
            <w:pPr>
              <w:spacing w:after="0" w:line="240" w:lineRule="auto"/>
              <w:jc w:val="center"/>
              <w:rPr>
                <w:rFonts w:eastAsia="Times New Roman"/>
                <w:color w:val="000000"/>
                <w:lang w:eastAsia="vi-VN"/>
              </w:rPr>
            </w:pPr>
            <w:r w:rsidRPr="003055C5">
              <w:rPr>
                <w:rFonts w:eastAsia="Times New Roman"/>
                <w:b/>
                <w:bCs/>
                <w:color w:val="000000"/>
                <w:lang w:eastAsia="vi-VN"/>
              </w:rPr>
              <w:t>THI TUYỂN VIÊN CHỨC</w:t>
            </w:r>
          </w:p>
        </w:tc>
        <w:tc>
          <w:tcPr>
            <w:tcW w:w="2941" w:type="dxa"/>
            <w:tcBorders>
              <w:top w:val="nil"/>
              <w:left w:val="nil"/>
              <w:bottom w:val="single" w:sz="4" w:space="0" w:color="auto"/>
              <w:right w:val="single" w:sz="4" w:space="0" w:color="auto"/>
            </w:tcBorders>
          </w:tcPr>
          <w:p w14:paraId="02F0A43E" w14:textId="77777777" w:rsidR="00C65268" w:rsidRPr="008371BE" w:rsidRDefault="00C65268" w:rsidP="00C65268">
            <w:pPr>
              <w:spacing w:after="0" w:line="240" w:lineRule="auto"/>
              <w:rPr>
                <w:rFonts w:eastAsia="Times New Roman"/>
                <w:color w:val="000000"/>
                <w:lang w:eastAsia="vi-VN"/>
              </w:rPr>
            </w:pPr>
          </w:p>
        </w:tc>
      </w:tr>
      <w:tr w:rsidR="00260CAE" w:rsidRPr="008371BE" w14:paraId="0DB991E3" w14:textId="64D98795" w:rsidTr="00A23BA8">
        <w:trPr>
          <w:jc w:val="center"/>
        </w:trPr>
        <w:tc>
          <w:tcPr>
            <w:tcW w:w="0" w:type="auto"/>
            <w:tcBorders>
              <w:top w:val="nil"/>
              <w:left w:val="single" w:sz="4" w:space="0" w:color="auto"/>
              <w:bottom w:val="single" w:sz="4" w:space="0" w:color="auto"/>
              <w:right w:val="single" w:sz="4" w:space="0" w:color="auto"/>
            </w:tcBorders>
          </w:tcPr>
          <w:p w14:paraId="1AFDF539"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D5745FB" w14:textId="2BCE0E0E" w:rsidR="00260CAE" w:rsidRPr="00C56752" w:rsidRDefault="00260CAE" w:rsidP="00C56752">
            <w:pPr>
              <w:spacing w:after="0" w:line="240" w:lineRule="auto"/>
              <w:jc w:val="both"/>
              <w:rPr>
                <w:rFonts w:eastAsia="Times New Roman"/>
                <w:b/>
                <w:bCs/>
                <w:color w:val="000000"/>
                <w:lang w:eastAsia="vi-VN"/>
              </w:rPr>
            </w:pPr>
            <w:r w:rsidRPr="00C56752">
              <w:rPr>
                <w:rFonts w:eastAsia="Times New Roman"/>
                <w:b/>
                <w:bCs/>
                <w:color w:val="000000"/>
                <w:lang w:eastAsia="vi-VN"/>
              </w:rPr>
              <w:t>Điều 9. Hình thức, nội dung và thời gian thi</w:t>
            </w:r>
          </w:p>
        </w:tc>
        <w:tc>
          <w:tcPr>
            <w:tcW w:w="6237" w:type="dxa"/>
            <w:tcBorders>
              <w:top w:val="nil"/>
              <w:left w:val="nil"/>
              <w:bottom w:val="single" w:sz="4" w:space="0" w:color="auto"/>
              <w:right w:val="single" w:sz="4" w:space="0" w:color="auto"/>
            </w:tcBorders>
            <w:hideMark/>
          </w:tcPr>
          <w:p w14:paraId="5824901D" w14:textId="64F45C3F" w:rsidR="00260CAE" w:rsidRPr="00C56752" w:rsidRDefault="00260CAE" w:rsidP="00C56752">
            <w:pPr>
              <w:spacing w:after="0" w:line="240" w:lineRule="auto"/>
              <w:jc w:val="both"/>
              <w:rPr>
                <w:rFonts w:eastAsia="Times New Roman"/>
                <w:b/>
                <w:bCs/>
                <w:color w:val="000000"/>
                <w:lang w:eastAsia="vi-VN"/>
              </w:rPr>
            </w:pPr>
            <w:r w:rsidRPr="00C56752">
              <w:rPr>
                <w:b/>
                <w:bCs/>
                <w:lang w:val="en-US"/>
              </w:rPr>
              <w:t xml:space="preserve">Điều 11. </w:t>
            </w:r>
            <w:r w:rsidRPr="00C56752">
              <w:rPr>
                <w:b/>
                <w:bCs/>
              </w:rPr>
              <w:t>Hình thức, nội dung và thời gian thi</w:t>
            </w:r>
          </w:p>
        </w:tc>
        <w:tc>
          <w:tcPr>
            <w:tcW w:w="2941" w:type="dxa"/>
            <w:vMerge w:val="restart"/>
            <w:tcBorders>
              <w:top w:val="nil"/>
              <w:left w:val="nil"/>
              <w:right w:val="single" w:sz="4" w:space="0" w:color="auto"/>
            </w:tcBorders>
          </w:tcPr>
          <w:p w14:paraId="08334DA7" w14:textId="119D5FAA" w:rsidR="00260CAE" w:rsidRPr="00260CAE" w:rsidRDefault="00260CAE" w:rsidP="00C56752">
            <w:pPr>
              <w:spacing w:after="0" w:line="240" w:lineRule="auto"/>
              <w:jc w:val="both"/>
              <w:rPr>
                <w:rFonts w:eastAsia="Times New Roman"/>
                <w:color w:val="000000"/>
                <w:lang w:val="en-US" w:eastAsia="vi-VN"/>
              </w:rPr>
            </w:pPr>
            <w:r>
              <w:rPr>
                <w:rFonts w:eastAsia="Times New Roman"/>
                <w:color w:val="000000"/>
                <w:lang w:val="en-US" w:eastAsia="vi-VN"/>
              </w:rPr>
              <w:t>Sửa đổi, bổ sung quy định về hình thức, nội dung và thời gian thi để phù hợp với thực tiễn</w:t>
            </w:r>
          </w:p>
        </w:tc>
      </w:tr>
      <w:tr w:rsidR="00260CAE" w:rsidRPr="008371BE" w14:paraId="287CA173" w14:textId="3336C713" w:rsidTr="00A23BA8">
        <w:trPr>
          <w:jc w:val="center"/>
        </w:trPr>
        <w:tc>
          <w:tcPr>
            <w:tcW w:w="0" w:type="auto"/>
            <w:tcBorders>
              <w:top w:val="nil"/>
              <w:left w:val="single" w:sz="4" w:space="0" w:color="auto"/>
              <w:bottom w:val="single" w:sz="4" w:space="0" w:color="auto"/>
              <w:right w:val="single" w:sz="4" w:space="0" w:color="auto"/>
            </w:tcBorders>
          </w:tcPr>
          <w:p w14:paraId="135CBEB7"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31E73C7" w14:textId="1BB53FC9"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Thi tuyển viên chức được thực hiện theo 02 vòng thi như sau:</w:t>
            </w:r>
          </w:p>
        </w:tc>
        <w:tc>
          <w:tcPr>
            <w:tcW w:w="6237" w:type="dxa"/>
            <w:tcBorders>
              <w:top w:val="nil"/>
              <w:left w:val="nil"/>
              <w:bottom w:val="single" w:sz="4" w:space="0" w:color="auto"/>
              <w:right w:val="single" w:sz="4" w:space="0" w:color="auto"/>
            </w:tcBorders>
            <w:hideMark/>
          </w:tcPr>
          <w:p w14:paraId="624C699D" w14:textId="2DEE1A1A" w:rsidR="00260CAE" w:rsidRPr="00C56752" w:rsidRDefault="00260CAE" w:rsidP="00C56752">
            <w:pPr>
              <w:spacing w:after="0" w:line="240" w:lineRule="auto"/>
              <w:jc w:val="both"/>
              <w:rPr>
                <w:rFonts w:eastAsia="Times New Roman"/>
                <w:color w:val="000000"/>
                <w:lang w:eastAsia="vi-VN"/>
              </w:rPr>
            </w:pPr>
            <w:r w:rsidRPr="00C56752">
              <w:t>Thi tuyển viên chức được thực hiện theo 02 vòng thi như sau:</w:t>
            </w:r>
          </w:p>
        </w:tc>
        <w:tc>
          <w:tcPr>
            <w:tcW w:w="2941" w:type="dxa"/>
            <w:vMerge/>
            <w:tcBorders>
              <w:left w:val="nil"/>
              <w:right w:val="single" w:sz="4" w:space="0" w:color="auto"/>
            </w:tcBorders>
          </w:tcPr>
          <w:p w14:paraId="578001B6" w14:textId="460DD8F2" w:rsidR="00260CAE" w:rsidRPr="00C56752" w:rsidRDefault="00260CAE" w:rsidP="00C56752">
            <w:pPr>
              <w:spacing w:after="0" w:line="240" w:lineRule="auto"/>
              <w:jc w:val="both"/>
              <w:rPr>
                <w:rFonts w:eastAsia="Times New Roman"/>
                <w:color w:val="000000"/>
                <w:lang w:eastAsia="vi-VN"/>
              </w:rPr>
            </w:pPr>
          </w:p>
        </w:tc>
      </w:tr>
      <w:tr w:rsidR="00260CAE" w:rsidRPr="008371BE" w14:paraId="7E862397" w14:textId="64CE8CD7" w:rsidTr="00A23BA8">
        <w:trPr>
          <w:jc w:val="center"/>
        </w:trPr>
        <w:tc>
          <w:tcPr>
            <w:tcW w:w="0" w:type="auto"/>
            <w:tcBorders>
              <w:top w:val="nil"/>
              <w:left w:val="single" w:sz="4" w:space="0" w:color="auto"/>
              <w:bottom w:val="single" w:sz="4" w:space="0" w:color="auto"/>
              <w:right w:val="single" w:sz="4" w:space="0" w:color="auto"/>
            </w:tcBorders>
          </w:tcPr>
          <w:p w14:paraId="5C33B124"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04A8474" w14:textId="680D2AE6"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1. Vòng 1: Thi kiểm tra kiến thức chung bằng hình thức trắc nghiệm trên máy vi tính. Nội dung thi gồm 02 phần, cụ thể như sau:</w:t>
            </w:r>
          </w:p>
        </w:tc>
        <w:tc>
          <w:tcPr>
            <w:tcW w:w="6237" w:type="dxa"/>
            <w:tcBorders>
              <w:top w:val="nil"/>
              <w:left w:val="nil"/>
              <w:bottom w:val="single" w:sz="4" w:space="0" w:color="auto"/>
              <w:right w:val="single" w:sz="4" w:space="0" w:color="auto"/>
            </w:tcBorders>
            <w:hideMark/>
          </w:tcPr>
          <w:p w14:paraId="55C84183" w14:textId="00536F5D" w:rsidR="00260CAE" w:rsidRPr="00C56752" w:rsidRDefault="00260CAE" w:rsidP="00C56752">
            <w:pPr>
              <w:spacing w:after="0" w:line="240" w:lineRule="auto"/>
              <w:jc w:val="both"/>
              <w:rPr>
                <w:rFonts w:eastAsia="Times New Roman"/>
                <w:color w:val="000000"/>
                <w:lang w:eastAsia="vi-VN"/>
              </w:rPr>
            </w:pPr>
            <w:r w:rsidRPr="00C56752">
              <w:t xml:space="preserve">1. Vòng 1: Thi kiểm tra kiến thức chung bằng hình thức trắc nghiệm trên máy tính. </w:t>
            </w:r>
          </w:p>
        </w:tc>
        <w:tc>
          <w:tcPr>
            <w:tcW w:w="2941" w:type="dxa"/>
            <w:vMerge/>
            <w:tcBorders>
              <w:left w:val="nil"/>
              <w:right w:val="single" w:sz="4" w:space="0" w:color="auto"/>
            </w:tcBorders>
          </w:tcPr>
          <w:p w14:paraId="62FDF942" w14:textId="43371ED2" w:rsidR="00260CAE" w:rsidRPr="00C56752" w:rsidRDefault="00260CAE" w:rsidP="00C56752">
            <w:pPr>
              <w:spacing w:after="0" w:line="240" w:lineRule="auto"/>
              <w:jc w:val="both"/>
              <w:rPr>
                <w:rFonts w:eastAsia="Times New Roman"/>
                <w:color w:val="000000"/>
                <w:lang w:eastAsia="vi-VN"/>
              </w:rPr>
            </w:pPr>
          </w:p>
        </w:tc>
      </w:tr>
      <w:tr w:rsidR="00260CAE" w:rsidRPr="008371BE" w14:paraId="47F933E8" w14:textId="44503B0F" w:rsidTr="00A23BA8">
        <w:trPr>
          <w:jc w:val="center"/>
        </w:trPr>
        <w:tc>
          <w:tcPr>
            <w:tcW w:w="0" w:type="auto"/>
            <w:tcBorders>
              <w:top w:val="nil"/>
              <w:left w:val="single" w:sz="4" w:space="0" w:color="auto"/>
              <w:bottom w:val="single" w:sz="4" w:space="0" w:color="auto"/>
              <w:right w:val="single" w:sz="4" w:space="0" w:color="auto"/>
            </w:tcBorders>
          </w:tcPr>
          <w:p w14:paraId="42B20EC5"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val="restart"/>
            <w:tcBorders>
              <w:top w:val="nil"/>
              <w:left w:val="single" w:sz="4" w:space="0" w:color="auto"/>
              <w:right w:val="single" w:sz="4" w:space="0" w:color="auto"/>
            </w:tcBorders>
            <w:hideMark/>
          </w:tcPr>
          <w:p w14:paraId="7B10525C" w14:textId="461F8805"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a) Phần I: Kiến thức chung, 60 câu hỏi hiểu biết về pháp luật viên chức, chủ trương, đường lối của Đảng, chính sách, pháp luật về ngành, lĩnh vực tuyển dụng. Thời gian thi 60 phút.</w:t>
            </w:r>
          </w:p>
        </w:tc>
        <w:tc>
          <w:tcPr>
            <w:tcW w:w="6237" w:type="dxa"/>
            <w:tcBorders>
              <w:top w:val="nil"/>
              <w:left w:val="nil"/>
              <w:bottom w:val="single" w:sz="4" w:space="0" w:color="auto"/>
              <w:right w:val="single" w:sz="4" w:space="0" w:color="auto"/>
            </w:tcBorders>
            <w:hideMark/>
          </w:tcPr>
          <w:p w14:paraId="3C349306" w14:textId="57835F39" w:rsidR="00260CAE" w:rsidRPr="00C56752" w:rsidRDefault="00260CAE" w:rsidP="00C56752">
            <w:pPr>
              <w:spacing w:after="0" w:line="240" w:lineRule="auto"/>
              <w:jc w:val="both"/>
              <w:rPr>
                <w:rFonts w:eastAsia="Times New Roman"/>
                <w:color w:val="000000"/>
                <w:lang w:eastAsia="vi-VN"/>
              </w:rPr>
            </w:pPr>
            <w:r w:rsidRPr="00C56752">
              <w:t xml:space="preserve">Nội dung thi: 60 câu hỏi hiểu biết về pháp luật viên chức, chủ trương, đường lối của Đảng, chính sách, pháp luật về ngành, lĩnh vực tuyển dụng. </w:t>
            </w:r>
          </w:p>
        </w:tc>
        <w:tc>
          <w:tcPr>
            <w:tcW w:w="2941" w:type="dxa"/>
            <w:vMerge/>
            <w:tcBorders>
              <w:left w:val="nil"/>
              <w:right w:val="single" w:sz="4" w:space="0" w:color="auto"/>
            </w:tcBorders>
          </w:tcPr>
          <w:p w14:paraId="54F67F5F" w14:textId="2E7E3427" w:rsidR="00260CAE" w:rsidRPr="00C56752" w:rsidRDefault="00260CAE" w:rsidP="00C56752">
            <w:pPr>
              <w:spacing w:after="0" w:line="240" w:lineRule="auto"/>
              <w:jc w:val="both"/>
              <w:rPr>
                <w:rFonts w:eastAsia="Times New Roman"/>
                <w:color w:val="000000"/>
                <w:lang w:eastAsia="vi-VN"/>
              </w:rPr>
            </w:pPr>
          </w:p>
        </w:tc>
      </w:tr>
      <w:tr w:rsidR="00260CAE" w:rsidRPr="008371BE" w14:paraId="2B888DA2" w14:textId="77777777" w:rsidTr="00A23BA8">
        <w:trPr>
          <w:jc w:val="center"/>
        </w:trPr>
        <w:tc>
          <w:tcPr>
            <w:tcW w:w="0" w:type="auto"/>
            <w:tcBorders>
              <w:top w:val="nil"/>
              <w:left w:val="single" w:sz="4" w:space="0" w:color="auto"/>
              <w:bottom w:val="single" w:sz="4" w:space="0" w:color="auto"/>
              <w:right w:val="single" w:sz="4" w:space="0" w:color="auto"/>
            </w:tcBorders>
          </w:tcPr>
          <w:p w14:paraId="76DF5DD1"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tcBorders>
              <w:left w:val="single" w:sz="4" w:space="0" w:color="auto"/>
              <w:bottom w:val="single" w:sz="4" w:space="0" w:color="auto"/>
              <w:right w:val="single" w:sz="4" w:space="0" w:color="auto"/>
            </w:tcBorders>
          </w:tcPr>
          <w:p w14:paraId="721F00C0"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A6CC042" w14:textId="67666F0F" w:rsidR="00260CAE" w:rsidRPr="00C56752" w:rsidRDefault="00260CAE" w:rsidP="00C56752">
            <w:pPr>
              <w:spacing w:after="0" w:line="240" w:lineRule="auto"/>
              <w:jc w:val="both"/>
            </w:pPr>
            <w:r w:rsidRPr="00C56752">
              <w:t>Thời gian thi 60 phút.</w:t>
            </w:r>
          </w:p>
        </w:tc>
        <w:tc>
          <w:tcPr>
            <w:tcW w:w="2941" w:type="dxa"/>
            <w:vMerge/>
            <w:tcBorders>
              <w:left w:val="nil"/>
              <w:right w:val="single" w:sz="4" w:space="0" w:color="auto"/>
            </w:tcBorders>
          </w:tcPr>
          <w:p w14:paraId="29187D38" w14:textId="21AF4D24" w:rsidR="00260CAE" w:rsidRPr="00C56752" w:rsidRDefault="00260CAE" w:rsidP="00C56752">
            <w:pPr>
              <w:spacing w:after="0" w:line="240" w:lineRule="auto"/>
              <w:jc w:val="both"/>
              <w:rPr>
                <w:rFonts w:eastAsia="Times New Roman"/>
                <w:color w:val="000000"/>
                <w:lang w:eastAsia="vi-VN"/>
              </w:rPr>
            </w:pPr>
          </w:p>
        </w:tc>
      </w:tr>
      <w:tr w:rsidR="00260CAE" w:rsidRPr="008371BE" w14:paraId="00EBC994" w14:textId="0F813FF3" w:rsidTr="00A23BA8">
        <w:trPr>
          <w:jc w:val="center"/>
        </w:trPr>
        <w:tc>
          <w:tcPr>
            <w:tcW w:w="0" w:type="auto"/>
            <w:tcBorders>
              <w:top w:val="nil"/>
              <w:left w:val="single" w:sz="4" w:space="0" w:color="auto"/>
              <w:bottom w:val="single" w:sz="4" w:space="0" w:color="auto"/>
              <w:right w:val="single" w:sz="4" w:space="0" w:color="auto"/>
            </w:tcBorders>
          </w:tcPr>
          <w:p w14:paraId="054B44A6"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E49263F" w14:textId="43ED6512"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Trường hợp đã đạt kết quả kiểm định chất lượng đầu vào theo quy định về kiểm định chất lượng đầu vào công chức thì được miễn thi Phần I.</w:t>
            </w:r>
          </w:p>
        </w:tc>
        <w:tc>
          <w:tcPr>
            <w:tcW w:w="6237" w:type="dxa"/>
            <w:tcBorders>
              <w:top w:val="nil"/>
              <w:left w:val="nil"/>
              <w:bottom w:val="single" w:sz="4" w:space="0" w:color="auto"/>
              <w:right w:val="single" w:sz="4" w:space="0" w:color="auto"/>
            </w:tcBorders>
          </w:tcPr>
          <w:p w14:paraId="174D05FF" w14:textId="5FBF883C" w:rsidR="00260CAE" w:rsidRPr="00C56752" w:rsidRDefault="00260CAE" w:rsidP="00C56752">
            <w:pPr>
              <w:spacing w:after="0" w:line="240" w:lineRule="auto"/>
              <w:jc w:val="both"/>
              <w:rPr>
                <w:rFonts w:eastAsia="Times New Roman"/>
                <w:color w:val="000000"/>
                <w:lang w:eastAsia="vi-VN"/>
              </w:rPr>
            </w:pPr>
            <w:r w:rsidRPr="00C56752">
              <w:t>Người dự tuyển trả lời đúng từ 50% số câu hỏi trở lên thì được tham dự vòng 2.</w:t>
            </w:r>
          </w:p>
        </w:tc>
        <w:tc>
          <w:tcPr>
            <w:tcW w:w="2941" w:type="dxa"/>
            <w:vMerge/>
            <w:tcBorders>
              <w:left w:val="nil"/>
              <w:right w:val="single" w:sz="4" w:space="0" w:color="auto"/>
            </w:tcBorders>
          </w:tcPr>
          <w:p w14:paraId="6C7EF7FC" w14:textId="10E36A64" w:rsidR="00260CAE" w:rsidRPr="00C56752" w:rsidRDefault="00260CAE" w:rsidP="00C56752">
            <w:pPr>
              <w:spacing w:after="0" w:line="240" w:lineRule="auto"/>
              <w:jc w:val="both"/>
              <w:rPr>
                <w:rFonts w:eastAsia="Times New Roman"/>
                <w:color w:val="000000"/>
                <w:lang w:eastAsia="vi-VN"/>
              </w:rPr>
            </w:pPr>
          </w:p>
        </w:tc>
      </w:tr>
      <w:tr w:rsidR="00260CAE" w:rsidRPr="008371BE" w14:paraId="16660DD8" w14:textId="5DFC6CEA" w:rsidTr="00A23BA8">
        <w:trPr>
          <w:jc w:val="center"/>
        </w:trPr>
        <w:tc>
          <w:tcPr>
            <w:tcW w:w="0" w:type="auto"/>
            <w:tcBorders>
              <w:top w:val="nil"/>
              <w:left w:val="single" w:sz="4" w:space="0" w:color="auto"/>
              <w:bottom w:val="single" w:sz="4" w:space="0" w:color="auto"/>
              <w:right w:val="single" w:sz="4" w:space="0" w:color="auto"/>
            </w:tcBorders>
          </w:tcPr>
          <w:p w14:paraId="03457A6F"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A0E03F" w14:textId="3395575E"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b) Phần II: Ngoại ngữ, 30 câu hỏi theo yêu cầu của vị trí việc làm bằng một trong năm thứ tiếng Anh, Nga, Pháp, Đức, Trung Quốc hoặc lựa chọn 01 ngoại ngữ khác theo yêu cầu của vị trí việc làm. Thời gian thi 30 phút.</w:t>
            </w:r>
          </w:p>
        </w:tc>
        <w:tc>
          <w:tcPr>
            <w:tcW w:w="6237" w:type="dxa"/>
            <w:tcBorders>
              <w:top w:val="nil"/>
              <w:left w:val="nil"/>
              <w:bottom w:val="single" w:sz="4" w:space="0" w:color="auto"/>
              <w:right w:val="single" w:sz="4" w:space="0" w:color="auto"/>
            </w:tcBorders>
          </w:tcPr>
          <w:p w14:paraId="66C7B48A" w14:textId="78A477EC"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37EB3C47" w14:textId="5B62DA42" w:rsidR="00260CAE" w:rsidRPr="00C56752" w:rsidRDefault="00260CAE" w:rsidP="00C56752">
            <w:pPr>
              <w:spacing w:after="0" w:line="240" w:lineRule="auto"/>
              <w:jc w:val="both"/>
              <w:rPr>
                <w:rFonts w:eastAsia="Times New Roman"/>
                <w:color w:val="000000"/>
                <w:lang w:eastAsia="vi-VN"/>
              </w:rPr>
            </w:pPr>
          </w:p>
        </w:tc>
      </w:tr>
      <w:tr w:rsidR="00260CAE" w:rsidRPr="008371BE" w14:paraId="637DFB1D" w14:textId="56743F84" w:rsidTr="00A23BA8">
        <w:trPr>
          <w:jc w:val="center"/>
        </w:trPr>
        <w:tc>
          <w:tcPr>
            <w:tcW w:w="0" w:type="auto"/>
            <w:tcBorders>
              <w:top w:val="nil"/>
              <w:left w:val="single" w:sz="4" w:space="0" w:color="auto"/>
              <w:bottom w:val="single" w:sz="4" w:space="0" w:color="auto"/>
              <w:right w:val="single" w:sz="4" w:space="0" w:color="auto"/>
            </w:tcBorders>
          </w:tcPr>
          <w:p w14:paraId="30050CAF"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42DC6AC" w14:textId="1B769A2A"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Đối với vị trí việc làm không yêu cầu ngoại ngữ trong tiêu chuẩn trình độ đào tạo, bồi dưỡng và theo bản mô tả công việc và khung năng lực vị trí việc làm thì không phải tổ chức thi Phần II.</w:t>
            </w:r>
          </w:p>
        </w:tc>
        <w:tc>
          <w:tcPr>
            <w:tcW w:w="6237" w:type="dxa"/>
            <w:tcBorders>
              <w:top w:val="nil"/>
              <w:left w:val="nil"/>
              <w:bottom w:val="single" w:sz="4" w:space="0" w:color="auto"/>
              <w:right w:val="single" w:sz="4" w:space="0" w:color="auto"/>
            </w:tcBorders>
          </w:tcPr>
          <w:p w14:paraId="4B2B9EF5" w14:textId="26BE22B3"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44B58EFC" w14:textId="24066EA9" w:rsidR="00260CAE" w:rsidRPr="00C56752" w:rsidRDefault="00260CAE" w:rsidP="00C56752">
            <w:pPr>
              <w:spacing w:after="0" w:line="240" w:lineRule="auto"/>
              <w:jc w:val="both"/>
              <w:rPr>
                <w:rFonts w:eastAsia="Times New Roman"/>
                <w:color w:val="000000"/>
                <w:lang w:eastAsia="vi-VN"/>
              </w:rPr>
            </w:pPr>
          </w:p>
        </w:tc>
      </w:tr>
      <w:tr w:rsidR="00260CAE" w:rsidRPr="008371BE" w14:paraId="0081A988" w14:textId="043B1FD5" w:rsidTr="00A23BA8">
        <w:trPr>
          <w:jc w:val="center"/>
        </w:trPr>
        <w:tc>
          <w:tcPr>
            <w:tcW w:w="0" w:type="auto"/>
            <w:tcBorders>
              <w:top w:val="nil"/>
              <w:left w:val="single" w:sz="4" w:space="0" w:color="auto"/>
              <w:bottom w:val="single" w:sz="4" w:space="0" w:color="auto"/>
              <w:right w:val="single" w:sz="4" w:space="0" w:color="auto"/>
            </w:tcBorders>
          </w:tcPr>
          <w:p w14:paraId="27BF1E00"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31766C4" w14:textId="4CC474BC"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c) Kết quả thi vòng 1 được xác định theo số câu trả lời đúng cho từng phần thi quy định tại điểm a và điểm b khoản này; nếu trả lời đúng từ 50% số câu hỏi trở lên cho từng phần thi thì người dự tuyển được thi tiếp vòng 2.</w:t>
            </w:r>
          </w:p>
        </w:tc>
        <w:tc>
          <w:tcPr>
            <w:tcW w:w="6237" w:type="dxa"/>
            <w:tcBorders>
              <w:top w:val="nil"/>
              <w:left w:val="nil"/>
              <w:bottom w:val="single" w:sz="4" w:space="0" w:color="auto"/>
              <w:right w:val="single" w:sz="4" w:space="0" w:color="auto"/>
            </w:tcBorders>
          </w:tcPr>
          <w:p w14:paraId="63CE683C" w14:textId="674606DD"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6B40F063" w14:textId="3D61F140" w:rsidR="00260CAE" w:rsidRPr="00C56752" w:rsidRDefault="00260CAE" w:rsidP="00C56752">
            <w:pPr>
              <w:spacing w:after="0" w:line="240" w:lineRule="auto"/>
              <w:jc w:val="both"/>
              <w:rPr>
                <w:rFonts w:eastAsia="Times New Roman"/>
                <w:color w:val="000000"/>
                <w:lang w:eastAsia="vi-VN"/>
              </w:rPr>
            </w:pPr>
          </w:p>
        </w:tc>
      </w:tr>
      <w:tr w:rsidR="00260CAE" w:rsidRPr="008371BE" w14:paraId="081F180E" w14:textId="35530724" w:rsidTr="00A23BA8">
        <w:trPr>
          <w:jc w:val="center"/>
        </w:trPr>
        <w:tc>
          <w:tcPr>
            <w:tcW w:w="0" w:type="auto"/>
            <w:tcBorders>
              <w:top w:val="nil"/>
              <w:left w:val="single" w:sz="4" w:space="0" w:color="auto"/>
              <w:bottom w:val="single" w:sz="4" w:space="0" w:color="auto"/>
              <w:right w:val="single" w:sz="4" w:space="0" w:color="auto"/>
            </w:tcBorders>
          </w:tcPr>
          <w:p w14:paraId="03967712"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95170D2" w14:textId="69EEA756"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2. Vòng 2: Thi môn nghiệp vụ chuyên ngành</w:t>
            </w:r>
          </w:p>
        </w:tc>
        <w:tc>
          <w:tcPr>
            <w:tcW w:w="6237" w:type="dxa"/>
            <w:tcBorders>
              <w:top w:val="nil"/>
              <w:left w:val="nil"/>
              <w:bottom w:val="single" w:sz="4" w:space="0" w:color="auto"/>
              <w:right w:val="single" w:sz="4" w:space="0" w:color="auto"/>
            </w:tcBorders>
          </w:tcPr>
          <w:p w14:paraId="1461D46D" w14:textId="1A62A441" w:rsidR="00260CAE" w:rsidRPr="00C56752" w:rsidRDefault="00260CAE" w:rsidP="00C56752">
            <w:pPr>
              <w:spacing w:after="0" w:line="240" w:lineRule="auto"/>
              <w:jc w:val="both"/>
              <w:rPr>
                <w:rFonts w:eastAsia="Times New Roman"/>
                <w:color w:val="000000"/>
                <w:lang w:eastAsia="vi-VN"/>
              </w:rPr>
            </w:pPr>
            <w:r w:rsidRPr="00C56752">
              <w:t>2. Vòng 2: Thi môn nghiệp vụ chuyên ngành</w:t>
            </w:r>
          </w:p>
        </w:tc>
        <w:tc>
          <w:tcPr>
            <w:tcW w:w="2941" w:type="dxa"/>
            <w:vMerge/>
            <w:tcBorders>
              <w:left w:val="nil"/>
              <w:right w:val="single" w:sz="4" w:space="0" w:color="auto"/>
            </w:tcBorders>
          </w:tcPr>
          <w:p w14:paraId="4D45CF9C" w14:textId="5138072B" w:rsidR="00260CAE" w:rsidRPr="00C56752" w:rsidRDefault="00260CAE" w:rsidP="00C56752">
            <w:pPr>
              <w:spacing w:after="0" w:line="240" w:lineRule="auto"/>
              <w:jc w:val="both"/>
              <w:rPr>
                <w:rFonts w:eastAsia="Times New Roman"/>
                <w:color w:val="000000"/>
                <w:lang w:eastAsia="vi-VN"/>
              </w:rPr>
            </w:pPr>
          </w:p>
        </w:tc>
      </w:tr>
      <w:tr w:rsidR="00260CAE" w:rsidRPr="008371BE" w14:paraId="0ED43AAE" w14:textId="0A3A8438" w:rsidTr="00A23BA8">
        <w:trPr>
          <w:jc w:val="center"/>
        </w:trPr>
        <w:tc>
          <w:tcPr>
            <w:tcW w:w="0" w:type="auto"/>
            <w:tcBorders>
              <w:top w:val="nil"/>
              <w:left w:val="single" w:sz="4" w:space="0" w:color="auto"/>
              <w:bottom w:val="single" w:sz="4" w:space="0" w:color="auto"/>
              <w:right w:val="single" w:sz="4" w:space="0" w:color="auto"/>
            </w:tcBorders>
          </w:tcPr>
          <w:p w14:paraId="6971807E"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BEA80A1" w14:textId="3E62A570"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a) Hình thức thi: Căn cứ vào tính chất, đặc điểm và yêu cầu của vị trí việc làm cần tuyển, người đứng đầu cơ quan có thẩm quyền tuyển dụng lựa chọn một trong ba hình thức thi: Vấn đáp hoặc thực hành hoặc viết.</w:t>
            </w:r>
          </w:p>
        </w:tc>
        <w:tc>
          <w:tcPr>
            <w:tcW w:w="6237" w:type="dxa"/>
            <w:tcBorders>
              <w:top w:val="nil"/>
              <w:left w:val="nil"/>
              <w:bottom w:val="single" w:sz="4" w:space="0" w:color="auto"/>
              <w:right w:val="single" w:sz="4" w:space="0" w:color="auto"/>
            </w:tcBorders>
          </w:tcPr>
          <w:p w14:paraId="5E5570C6" w14:textId="5544089C" w:rsidR="00260CAE" w:rsidRPr="00C56752" w:rsidRDefault="00260CAE" w:rsidP="00C56752">
            <w:pPr>
              <w:spacing w:after="0" w:line="240" w:lineRule="auto"/>
              <w:jc w:val="both"/>
              <w:rPr>
                <w:rFonts w:eastAsia="Times New Roman"/>
                <w:color w:val="000000"/>
                <w:lang w:eastAsia="vi-VN"/>
              </w:rPr>
            </w:pPr>
            <w:r w:rsidRPr="00C56752">
              <w:t>a) Hình thức thi: Thực hành hoặc kết hợp viết và phỏng vấn.</w:t>
            </w:r>
          </w:p>
        </w:tc>
        <w:tc>
          <w:tcPr>
            <w:tcW w:w="2941" w:type="dxa"/>
            <w:vMerge/>
            <w:tcBorders>
              <w:left w:val="nil"/>
              <w:right w:val="single" w:sz="4" w:space="0" w:color="auto"/>
            </w:tcBorders>
          </w:tcPr>
          <w:p w14:paraId="01EF0514" w14:textId="66D985B3" w:rsidR="00260CAE" w:rsidRPr="00C56752" w:rsidRDefault="00260CAE" w:rsidP="00C56752">
            <w:pPr>
              <w:spacing w:after="0" w:line="240" w:lineRule="auto"/>
              <w:jc w:val="both"/>
              <w:rPr>
                <w:rFonts w:eastAsia="Times New Roman"/>
                <w:color w:val="000000"/>
                <w:lang w:eastAsia="vi-VN"/>
              </w:rPr>
            </w:pPr>
          </w:p>
        </w:tc>
      </w:tr>
      <w:tr w:rsidR="00260CAE" w:rsidRPr="008371BE" w14:paraId="46DCEAC0" w14:textId="49A2949A" w:rsidTr="00A23BA8">
        <w:trPr>
          <w:jc w:val="center"/>
        </w:trPr>
        <w:tc>
          <w:tcPr>
            <w:tcW w:w="0" w:type="auto"/>
            <w:tcBorders>
              <w:top w:val="nil"/>
              <w:left w:val="single" w:sz="4" w:space="0" w:color="auto"/>
              <w:bottom w:val="single" w:sz="4" w:space="0" w:color="auto"/>
              <w:right w:val="single" w:sz="4" w:space="0" w:color="auto"/>
            </w:tcBorders>
          </w:tcPr>
          <w:p w14:paraId="44C7FCA4"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DBDFCD" w14:textId="425B5490"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Trường hợp lựa chọn hình thức thi viết thì được lựa chọn một trong ba hình thức: Trắc nghiệm hoặc tự luận hoặc trắc nghiệm kết hợp với tự luận.</w:t>
            </w:r>
          </w:p>
        </w:tc>
        <w:tc>
          <w:tcPr>
            <w:tcW w:w="6237" w:type="dxa"/>
            <w:tcBorders>
              <w:top w:val="nil"/>
              <w:left w:val="nil"/>
              <w:bottom w:val="single" w:sz="4" w:space="0" w:color="auto"/>
              <w:right w:val="single" w:sz="4" w:space="0" w:color="auto"/>
            </w:tcBorders>
          </w:tcPr>
          <w:p w14:paraId="5425BD53" w14:textId="484D8B5B"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7D2BA499" w14:textId="597377B4" w:rsidR="00260CAE" w:rsidRPr="00C56752" w:rsidRDefault="00260CAE" w:rsidP="00C56752">
            <w:pPr>
              <w:spacing w:after="0" w:line="240" w:lineRule="auto"/>
              <w:jc w:val="both"/>
              <w:rPr>
                <w:rFonts w:eastAsia="Times New Roman"/>
                <w:color w:val="000000"/>
                <w:lang w:eastAsia="vi-VN"/>
              </w:rPr>
            </w:pPr>
          </w:p>
        </w:tc>
      </w:tr>
      <w:tr w:rsidR="00260CAE" w:rsidRPr="008371BE" w14:paraId="1AE3F442" w14:textId="0E566B76" w:rsidTr="00A23BA8">
        <w:trPr>
          <w:jc w:val="center"/>
        </w:trPr>
        <w:tc>
          <w:tcPr>
            <w:tcW w:w="0" w:type="auto"/>
            <w:tcBorders>
              <w:top w:val="nil"/>
              <w:left w:val="single" w:sz="4" w:space="0" w:color="auto"/>
              <w:bottom w:val="single" w:sz="4" w:space="0" w:color="auto"/>
              <w:right w:val="single" w:sz="4" w:space="0" w:color="auto"/>
            </w:tcBorders>
          </w:tcPr>
          <w:p w14:paraId="31336130"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4269A2C" w14:textId="473401BC"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b) Nội dung thi: Kiểm tra kiến thức, kỹ năng hoạt động nghề nghiệp của người dự tuyển theo yêu cầu của vị trí việc làm cần tuyển.</w:t>
            </w:r>
          </w:p>
        </w:tc>
        <w:tc>
          <w:tcPr>
            <w:tcW w:w="6237" w:type="dxa"/>
            <w:tcBorders>
              <w:top w:val="nil"/>
              <w:left w:val="nil"/>
              <w:bottom w:val="single" w:sz="4" w:space="0" w:color="auto"/>
              <w:right w:val="single" w:sz="4" w:space="0" w:color="auto"/>
            </w:tcBorders>
          </w:tcPr>
          <w:p w14:paraId="77F55C54" w14:textId="0F02B00D" w:rsidR="00260CAE" w:rsidRPr="00C56752" w:rsidRDefault="00260CAE" w:rsidP="00C56752">
            <w:pPr>
              <w:spacing w:after="0" w:line="240" w:lineRule="auto"/>
              <w:jc w:val="both"/>
              <w:rPr>
                <w:rFonts w:eastAsia="Times New Roman"/>
                <w:color w:val="000000"/>
                <w:lang w:eastAsia="vi-VN"/>
              </w:rPr>
            </w:pPr>
            <w:r w:rsidRPr="00C56752">
              <w:t>b) Nội dung thi: Kiểm tra kiến thức, kỹ năng hoạt động nghề nghiệp của người dự tuyển theo yêu cầu của vị trí việc làm cần tuyển.</w:t>
            </w:r>
          </w:p>
        </w:tc>
        <w:tc>
          <w:tcPr>
            <w:tcW w:w="2941" w:type="dxa"/>
            <w:vMerge/>
            <w:tcBorders>
              <w:left w:val="nil"/>
              <w:right w:val="single" w:sz="4" w:space="0" w:color="auto"/>
            </w:tcBorders>
          </w:tcPr>
          <w:p w14:paraId="2465344F" w14:textId="12EC3698" w:rsidR="00260CAE" w:rsidRPr="00C56752" w:rsidRDefault="00260CAE" w:rsidP="00C56752">
            <w:pPr>
              <w:spacing w:after="0" w:line="240" w:lineRule="auto"/>
              <w:jc w:val="both"/>
              <w:rPr>
                <w:rFonts w:eastAsia="Times New Roman"/>
                <w:color w:val="000000"/>
                <w:lang w:eastAsia="vi-VN"/>
              </w:rPr>
            </w:pPr>
          </w:p>
        </w:tc>
      </w:tr>
      <w:tr w:rsidR="00260CAE" w:rsidRPr="008371BE" w14:paraId="3C6D65D8" w14:textId="59947524" w:rsidTr="00A23BA8">
        <w:trPr>
          <w:jc w:val="center"/>
        </w:trPr>
        <w:tc>
          <w:tcPr>
            <w:tcW w:w="0" w:type="auto"/>
            <w:tcBorders>
              <w:top w:val="nil"/>
              <w:left w:val="single" w:sz="4" w:space="0" w:color="auto"/>
              <w:bottom w:val="single" w:sz="4" w:space="0" w:color="auto"/>
              <w:right w:val="single" w:sz="4" w:space="0" w:color="auto"/>
            </w:tcBorders>
          </w:tcPr>
          <w:p w14:paraId="5A547932"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61E57A0" w14:textId="1B244AC0"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Nội dung thi môn nghiệp vụ chuyên ngành phải căn cứ vào nhiệm vụ, tiêu chuẩn về năng lực chuyên môn, nghiệp vụ của chức danh nghề nghiệp viên chức và phải phù hợp với yêu cầu của vị trí việc làm cần tuyển. Trong cùng một kỳ thi tuyển, nếu có các vị trí việc làm yêu cầu chuyên môn, nghiệp vụ khác nhau thì Hội đồng tuyển dụng viên chức phải tổ chức xây dựng các đề thi môn nghiệp vụ chuyên ngành khác nhau tương ứng với yêu cầu của vị trí việc làm cần tuyển. Các công việc liên quan đến việc ra đề thi phải thực hiện bảo mật theo quy định của pháp luật.</w:t>
            </w:r>
          </w:p>
        </w:tc>
        <w:tc>
          <w:tcPr>
            <w:tcW w:w="6237" w:type="dxa"/>
            <w:tcBorders>
              <w:top w:val="nil"/>
              <w:left w:val="nil"/>
              <w:bottom w:val="single" w:sz="4" w:space="0" w:color="auto"/>
              <w:right w:val="single" w:sz="4" w:space="0" w:color="auto"/>
            </w:tcBorders>
          </w:tcPr>
          <w:p w14:paraId="45147230" w14:textId="7528A987" w:rsidR="00260CAE" w:rsidRPr="00C56752" w:rsidRDefault="00260CAE" w:rsidP="00C56752">
            <w:pPr>
              <w:spacing w:after="0" w:line="240" w:lineRule="auto"/>
              <w:jc w:val="both"/>
              <w:rPr>
                <w:rFonts w:eastAsia="Times New Roman"/>
                <w:color w:val="000000"/>
                <w:lang w:eastAsia="vi-VN"/>
              </w:rPr>
            </w:pPr>
            <w:r w:rsidRPr="00C56752">
              <w:t>Nội dung thi môn nghiệp vụ chuyên ngành (viết, thực hành) phải căn cứ vào nhiệm vụ, tiêu chuẩn về năng lực chuyên môn, nghiệp vụ của chức danh nghề nghiệp viên chức và phải phù hợp với yêu cầu của vị trí việc làm cần tuyển. Trong cùng một kỳ thi tuyển, nếu có các vị trí việc làm yêu cầu chuyên môn, nghiệp vụ khác nhau thì Hội đồng tuyển dụng viên chức phải tổ chức xây dựng các đề thi môn nghiệp vụ chuyên ngành khác nhau tương ứng với yêu cầu của vị trí việc làm cần tuyển. Các công việc liên quan đến việc ra đề thi phải thực hiện bảo mật theo quy định của pháp luật.</w:t>
            </w:r>
          </w:p>
        </w:tc>
        <w:tc>
          <w:tcPr>
            <w:tcW w:w="2941" w:type="dxa"/>
            <w:vMerge/>
            <w:tcBorders>
              <w:left w:val="nil"/>
              <w:right w:val="single" w:sz="4" w:space="0" w:color="auto"/>
            </w:tcBorders>
          </w:tcPr>
          <w:p w14:paraId="2F5ED9FE" w14:textId="270A444C" w:rsidR="00260CAE" w:rsidRPr="00C56752" w:rsidRDefault="00260CAE" w:rsidP="00C56752">
            <w:pPr>
              <w:spacing w:after="0" w:line="240" w:lineRule="auto"/>
              <w:jc w:val="both"/>
              <w:rPr>
                <w:rFonts w:eastAsia="Times New Roman"/>
                <w:color w:val="000000"/>
                <w:lang w:eastAsia="vi-VN"/>
              </w:rPr>
            </w:pPr>
          </w:p>
        </w:tc>
      </w:tr>
      <w:tr w:rsidR="00260CAE" w:rsidRPr="008371BE" w14:paraId="16A820E9" w14:textId="77777777" w:rsidTr="00A23BA8">
        <w:trPr>
          <w:jc w:val="center"/>
        </w:trPr>
        <w:tc>
          <w:tcPr>
            <w:tcW w:w="0" w:type="auto"/>
            <w:tcBorders>
              <w:top w:val="nil"/>
              <w:left w:val="single" w:sz="4" w:space="0" w:color="auto"/>
              <w:bottom w:val="single" w:sz="4" w:space="0" w:color="auto"/>
              <w:right w:val="single" w:sz="4" w:space="0" w:color="auto"/>
            </w:tcBorders>
          </w:tcPr>
          <w:p w14:paraId="43C8204A"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F8B887A"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6FFA91B" w14:textId="33FC92D6" w:rsidR="00260CAE" w:rsidRPr="00C56752" w:rsidRDefault="00260CAE" w:rsidP="00C56752">
            <w:pPr>
              <w:spacing w:after="0" w:line="240" w:lineRule="auto"/>
              <w:jc w:val="both"/>
            </w:pPr>
            <w:r w:rsidRPr="00C56752">
              <w:t>Đối với bài thi phỏng vấn: Nội dung thi phỏng vấn tập trung đánh giá về năng lực: tư duy, giao tiếp, phán đoán tình huống, học hỏi, phát triển, diễn đạt, thái độ, tính cách và các năng lực khác theo yêu cầu của vị trí việc làm.</w:t>
            </w:r>
          </w:p>
        </w:tc>
        <w:tc>
          <w:tcPr>
            <w:tcW w:w="2941" w:type="dxa"/>
            <w:vMerge/>
            <w:tcBorders>
              <w:left w:val="nil"/>
              <w:right w:val="single" w:sz="4" w:space="0" w:color="auto"/>
            </w:tcBorders>
          </w:tcPr>
          <w:p w14:paraId="29074328" w14:textId="57A77B4A" w:rsidR="00260CAE" w:rsidRPr="00C56752" w:rsidRDefault="00260CAE" w:rsidP="00C56752">
            <w:pPr>
              <w:spacing w:after="0" w:line="240" w:lineRule="auto"/>
              <w:jc w:val="both"/>
              <w:rPr>
                <w:rFonts w:eastAsia="Times New Roman"/>
                <w:color w:val="000000"/>
                <w:lang w:eastAsia="vi-VN"/>
              </w:rPr>
            </w:pPr>
          </w:p>
        </w:tc>
      </w:tr>
      <w:tr w:rsidR="00260CAE" w:rsidRPr="008371BE" w14:paraId="5E0C7437" w14:textId="64DDBF09" w:rsidTr="00A23BA8">
        <w:trPr>
          <w:jc w:val="center"/>
        </w:trPr>
        <w:tc>
          <w:tcPr>
            <w:tcW w:w="0" w:type="auto"/>
            <w:tcBorders>
              <w:top w:val="nil"/>
              <w:left w:val="single" w:sz="4" w:space="0" w:color="auto"/>
              <w:bottom w:val="single" w:sz="4" w:space="0" w:color="auto"/>
              <w:right w:val="single" w:sz="4" w:space="0" w:color="auto"/>
            </w:tcBorders>
          </w:tcPr>
          <w:p w14:paraId="09B573AF"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BE8D11B" w14:textId="75BA5E02"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c) Thời gian thi: Vấn đáp 30 phút (thí sinh dự thi có không quá 15 phút chuẩn bị, không tính vào thời gian thi); viết 180 phút (không kể thời gian chép đề); thời gian thi do người đứng đầu cơ quan có thẩm quyền tuyển dụng quyết định căn cứ vào tính chất, đặc điểm hoạt động nghề nghiệp của vị trí việc làm cần tuyển.</w:t>
            </w:r>
          </w:p>
        </w:tc>
        <w:tc>
          <w:tcPr>
            <w:tcW w:w="6237" w:type="dxa"/>
            <w:tcBorders>
              <w:top w:val="nil"/>
              <w:left w:val="nil"/>
              <w:bottom w:val="single" w:sz="4" w:space="0" w:color="auto"/>
              <w:right w:val="single" w:sz="4" w:space="0" w:color="auto"/>
            </w:tcBorders>
          </w:tcPr>
          <w:p w14:paraId="3DAAD725" w14:textId="28D041E5" w:rsidR="00260CAE" w:rsidRPr="00C56752" w:rsidRDefault="00260CAE" w:rsidP="00C56752">
            <w:pPr>
              <w:spacing w:after="0" w:line="240" w:lineRule="auto"/>
              <w:jc w:val="both"/>
              <w:rPr>
                <w:rFonts w:eastAsia="Times New Roman"/>
                <w:color w:val="000000"/>
                <w:lang w:eastAsia="vi-VN"/>
              </w:rPr>
            </w:pPr>
            <w:r w:rsidRPr="00C56752">
              <w:t>c) Thời gian thi</w:t>
            </w:r>
          </w:p>
        </w:tc>
        <w:tc>
          <w:tcPr>
            <w:tcW w:w="2941" w:type="dxa"/>
            <w:vMerge/>
            <w:tcBorders>
              <w:left w:val="nil"/>
              <w:right w:val="single" w:sz="4" w:space="0" w:color="auto"/>
            </w:tcBorders>
          </w:tcPr>
          <w:p w14:paraId="29F6AD57" w14:textId="1183A1A4" w:rsidR="00260CAE" w:rsidRPr="00C56752" w:rsidRDefault="00260CAE" w:rsidP="00C56752">
            <w:pPr>
              <w:spacing w:after="0" w:line="240" w:lineRule="auto"/>
              <w:jc w:val="both"/>
              <w:rPr>
                <w:rFonts w:eastAsia="Times New Roman"/>
                <w:color w:val="000000"/>
                <w:lang w:eastAsia="vi-VN"/>
              </w:rPr>
            </w:pPr>
          </w:p>
        </w:tc>
      </w:tr>
      <w:tr w:rsidR="00260CAE" w:rsidRPr="008371BE" w14:paraId="19511142" w14:textId="77777777" w:rsidTr="00A23BA8">
        <w:trPr>
          <w:jc w:val="center"/>
        </w:trPr>
        <w:tc>
          <w:tcPr>
            <w:tcW w:w="0" w:type="auto"/>
            <w:tcBorders>
              <w:top w:val="nil"/>
              <w:left w:val="single" w:sz="4" w:space="0" w:color="auto"/>
              <w:bottom w:val="single" w:sz="4" w:space="0" w:color="auto"/>
              <w:right w:val="single" w:sz="4" w:space="0" w:color="auto"/>
            </w:tcBorders>
          </w:tcPr>
          <w:p w14:paraId="2AC89F02"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D88E2E5"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7755CDC" w14:textId="4495E60D" w:rsidR="00260CAE" w:rsidRPr="00260CAE" w:rsidRDefault="00260CAE" w:rsidP="00C56752">
            <w:pPr>
              <w:spacing w:after="0" w:line="240" w:lineRule="auto"/>
              <w:jc w:val="both"/>
              <w:rPr>
                <w:b/>
                <w:bCs/>
                <w:i/>
                <w:iCs/>
              </w:rPr>
            </w:pPr>
            <w:r w:rsidRPr="00260CAE">
              <w:rPr>
                <w:b/>
                <w:bCs/>
                <w:i/>
                <w:iCs/>
              </w:rPr>
              <w:t>Đối với bài thi viết: Thời gian thi 180 phút (không kể thời gian chép đề).</w:t>
            </w:r>
          </w:p>
        </w:tc>
        <w:tc>
          <w:tcPr>
            <w:tcW w:w="2941" w:type="dxa"/>
            <w:vMerge/>
            <w:tcBorders>
              <w:left w:val="nil"/>
              <w:right w:val="single" w:sz="4" w:space="0" w:color="auto"/>
            </w:tcBorders>
          </w:tcPr>
          <w:p w14:paraId="2C782C87" w14:textId="4CA4A261" w:rsidR="00260CAE" w:rsidRPr="00260CAE" w:rsidRDefault="00260CAE" w:rsidP="00C56752">
            <w:pPr>
              <w:spacing w:after="0" w:line="240" w:lineRule="auto"/>
              <w:jc w:val="both"/>
              <w:rPr>
                <w:rFonts w:eastAsia="Times New Roman"/>
                <w:color w:val="000000"/>
                <w:lang w:val="en-US" w:eastAsia="vi-VN"/>
              </w:rPr>
            </w:pPr>
          </w:p>
        </w:tc>
      </w:tr>
      <w:tr w:rsidR="00260CAE" w:rsidRPr="008371BE" w14:paraId="1B69DCC4" w14:textId="77777777" w:rsidTr="00A23BA8">
        <w:trPr>
          <w:jc w:val="center"/>
        </w:trPr>
        <w:tc>
          <w:tcPr>
            <w:tcW w:w="0" w:type="auto"/>
            <w:tcBorders>
              <w:top w:val="nil"/>
              <w:left w:val="single" w:sz="4" w:space="0" w:color="auto"/>
              <w:bottom w:val="single" w:sz="4" w:space="0" w:color="auto"/>
              <w:right w:val="single" w:sz="4" w:space="0" w:color="auto"/>
            </w:tcBorders>
          </w:tcPr>
          <w:p w14:paraId="560FDF20"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9EFB9C6"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CB6B107" w14:textId="5152F298" w:rsidR="00260CAE" w:rsidRPr="00260CAE" w:rsidRDefault="009D441A" w:rsidP="00C56752">
            <w:pPr>
              <w:spacing w:after="0" w:line="240" w:lineRule="auto"/>
              <w:jc w:val="both"/>
              <w:rPr>
                <w:b/>
                <w:bCs/>
                <w:i/>
                <w:iCs/>
              </w:rPr>
            </w:pPr>
            <w:r w:rsidRPr="009D441A">
              <w:rPr>
                <w:b/>
                <w:bCs/>
                <w:i/>
                <w:iCs/>
              </w:rPr>
              <w:t>Căn cứ vào đặc thù của cơ quan, tổ chức, đơn vị, người đứng đầu cơ quan có thẩm quyền tuyển dụng có thể quyết định tổ chức thi viết bằng hình thức thi trên máy tính, đồng thời quyết định số lượng câu hỏi phù hợp, bảo đảm số lượng tối thiểu 60 câu, tối đa 120 câu (theo hình thức câu hỏi trắc nghiệm). Thời gian thi tương ứng với tổng số câu hỏi, bảo đảm tối thiểu là 90 phút, tối đa là 180 phút. Trường hợp thi viết bằng hình thức thi trên máy tính thì Hội đồng tuyển dụng (Ban đề thi) xây dựng các nhóm câu hỏi có mức độ phức tạp khác nhau và quyết định mức điểm tương ứng với từng câu hỏi.</w:t>
            </w:r>
          </w:p>
        </w:tc>
        <w:tc>
          <w:tcPr>
            <w:tcW w:w="2941" w:type="dxa"/>
            <w:vMerge/>
            <w:tcBorders>
              <w:left w:val="nil"/>
              <w:right w:val="single" w:sz="4" w:space="0" w:color="auto"/>
            </w:tcBorders>
          </w:tcPr>
          <w:p w14:paraId="47B23A0D"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0A1A7AA4" w14:textId="77777777" w:rsidTr="00A23BA8">
        <w:trPr>
          <w:jc w:val="center"/>
        </w:trPr>
        <w:tc>
          <w:tcPr>
            <w:tcW w:w="0" w:type="auto"/>
            <w:tcBorders>
              <w:top w:val="nil"/>
              <w:left w:val="single" w:sz="4" w:space="0" w:color="auto"/>
              <w:bottom w:val="single" w:sz="4" w:space="0" w:color="auto"/>
              <w:right w:val="single" w:sz="4" w:space="0" w:color="auto"/>
            </w:tcBorders>
          </w:tcPr>
          <w:p w14:paraId="47470F17"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C1AAE90"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6A78F8B" w14:textId="4104EF94" w:rsidR="00260CAE" w:rsidRPr="00260CAE" w:rsidRDefault="00260CAE" w:rsidP="00C56752">
            <w:pPr>
              <w:spacing w:after="0" w:line="240" w:lineRule="auto"/>
              <w:jc w:val="both"/>
              <w:rPr>
                <w:b/>
                <w:bCs/>
                <w:i/>
                <w:iCs/>
              </w:rPr>
            </w:pPr>
            <w:r w:rsidRPr="00260CAE">
              <w:rPr>
                <w:b/>
                <w:bCs/>
                <w:i/>
                <w:iCs/>
              </w:rPr>
              <w:t>Đối với bài thi phỏng vấn: Thời gian thi tối đa 30 phút.</w:t>
            </w:r>
          </w:p>
        </w:tc>
        <w:tc>
          <w:tcPr>
            <w:tcW w:w="2941" w:type="dxa"/>
            <w:vMerge/>
            <w:tcBorders>
              <w:left w:val="nil"/>
              <w:right w:val="single" w:sz="4" w:space="0" w:color="auto"/>
            </w:tcBorders>
          </w:tcPr>
          <w:p w14:paraId="153AC168"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4A6845A7" w14:textId="77777777" w:rsidTr="00A23BA8">
        <w:trPr>
          <w:jc w:val="center"/>
        </w:trPr>
        <w:tc>
          <w:tcPr>
            <w:tcW w:w="0" w:type="auto"/>
            <w:tcBorders>
              <w:top w:val="nil"/>
              <w:left w:val="single" w:sz="4" w:space="0" w:color="auto"/>
              <w:bottom w:val="single" w:sz="4" w:space="0" w:color="auto"/>
              <w:right w:val="single" w:sz="4" w:space="0" w:color="auto"/>
            </w:tcBorders>
          </w:tcPr>
          <w:p w14:paraId="34DFA079"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21C12F5"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A10020C" w14:textId="7567DAD4" w:rsidR="00260CAE" w:rsidRPr="00260CAE" w:rsidRDefault="00260CAE" w:rsidP="00C56752">
            <w:pPr>
              <w:spacing w:after="0" w:line="240" w:lineRule="auto"/>
              <w:jc w:val="both"/>
              <w:rPr>
                <w:b/>
                <w:bCs/>
                <w:i/>
                <w:iCs/>
              </w:rPr>
            </w:pPr>
            <w:r w:rsidRPr="00260CAE">
              <w:rPr>
                <w:b/>
                <w:bCs/>
                <w:i/>
                <w:iCs/>
              </w:rPr>
              <w:t>Đối với bài thi thực hành: Thời gian thi thực hành do người đứng đầu cơ quan có thẩm quyền tuyển dụng quyết định căn cứ vào tính chất, đặc điểm hoạt động nghề nghiệp của vị trí việc làm cần tuyển.</w:t>
            </w:r>
          </w:p>
        </w:tc>
        <w:tc>
          <w:tcPr>
            <w:tcW w:w="2941" w:type="dxa"/>
            <w:vMerge/>
            <w:tcBorders>
              <w:left w:val="nil"/>
              <w:right w:val="single" w:sz="4" w:space="0" w:color="auto"/>
            </w:tcBorders>
          </w:tcPr>
          <w:p w14:paraId="232B2CF4"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78FD8C5C" w14:textId="776499C0" w:rsidTr="00A23BA8">
        <w:trPr>
          <w:jc w:val="center"/>
        </w:trPr>
        <w:tc>
          <w:tcPr>
            <w:tcW w:w="0" w:type="auto"/>
            <w:tcBorders>
              <w:top w:val="nil"/>
              <w:left w:val="single" w:sz="4" w:space="0" w:color="auto"/>
              <w:bottom w:val="single" w:sz="4" w:space="0" w:color="auto"/>
              <w:right w:val="single" w:sz="4" w:space="0" w:color="auto"/>
            </w:tcBorders>
          </w:tcPr>
          <w:p w14:paraId="1F7A8285"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D350A7" w14:textId="1123A4EB"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d) Thang điểm (vấn đáp, thực hành, viết): 100 điểm.</w:t>
            </w:r>
          </w:p>
        </w:tc>
        <w:tc>
          <w:tcPr>
            <w:tcW w:w="6237" w:type="dxa"/>
            <w:tcBorders>
              <w:top w:val="nil"/>
              <w:left w:val="nil"/>
              <w:bottom w:val="single" w:sz="4" w:space="0" w:color="auto"/>
              <w:right w:val="single" w:sz="4" w:space="0" w:color="auto"/>
            </w:tcBorders>
          </w:tcPr>
          <w:p w14:paraId="2BC9D503" w14:textId="045919E5" w:rsidR="00260CAE" w:rsidRPr="00C56752" w:rsidRDefault="00260CAE" w:rsidP="00C56752">
            <w:pPr>
              <w:spacing w:after="0" w:line="240" w:lineRule="auto"/>
              <w:jc w:val="both"/>
              <w:rPr>
                <w:rFonts w:eastAsia="Times New Roman"/>
                <w:color w:val="000000"/>
                <w:lang w:eastAsia="vi-VN"/>
              </w:rPr>
            </w:pPr>
            <w:r w:rsidRPr="00C56752">
              <w:t>d) Thang điểm</w:t>
            </w:r>
          </w:p>
        </w:tc>
        <w:tc>
          <w:tcPr>
            <w:tcW w:w="2941" w:type="dxa"/>
            <w:vMerge/>
            <w:tcBorders>
              <w:left w:val="nil"/>
              <w:right w:val="single" w:sz="4" w:space="0" w:color="auto"/>
            </w:tcBorders>
          </w:tcPr>
          <w:p w14:paraId="696B4EF6"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1992F1A6" w14:textId="77777777" w:rsidTr="00A23BA8">
        <w:trPr>
          <w:jc w:val="center"/>
        </w:trPr>
        <w:tc>
          <w:tcPr>
            <w:tcW w:w="0" w:type="auto"/>
            <w:tcBorders>
              <w:top w:val="nil"/>
              <w:left w:val="single" w:sz="4" w:space="0" w:color="auto"/>
              <w:bottom w:val="single" w:sz="4" w:space="0" w:color="auto"/>
              <w:right w:val="single" w:sz="4" w:space="0" w:color="auto"/>
            </w:tcBorders>
          </w:tcPr>
          <w:p w14:paraId="45917430"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82335DE"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9D67D15" w14:textId="03D8FDDB" w:rsidR="00260CAE" w:rsidRPr="00C56752" w:rsidRDefault="00260CAE" w:rsidP="00C56752">
            <w:pPr>
              <w:spacing w:after="0" w:line="240" w:lineRule="auto"/>
              <w:jc w:val="both"/>
            </w:pPr>
            <w:r w:rsidRPr="00C56752">
              <w:t>Thang điểm bài thi viết: 100 điểm; bài thi phỏng vấn: 100 điểm.</w:t>
            </w:r>
          </w:p>
        </w:tc>
        <w:tc>
          <w:tcPr>
            <w:tcW w:w="2941" w:type="dxa"/>
            <w:vMerge/>
            <w:tcBorders>
              <w:left w:val="nil"/>
              <w:right w:val="single" w:sz="4" w:space="0" w:color="auto"/>
            </w:tcBorders>
          </w:tcPr>
          <w:p w14:paraId="34897D26"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533D2980" w14:textId="77777777" w:rsidTr="00A23BA8">
        <w:trPr>
          <w:jc w:val="center"/>
        </w:trPr>
        <w:tc>
          <w:tcPr>
            <w:tcW w:w="0" w:type="auto"/>
            <w:tcBorders>
              <w:top w:val="nil"/>
              <w:left w:val="single" w:sz="4" w:space="0" w:color="auto"/>
              <w:bottom w:val="single" w:sz="4" w:space="0" w:color="auto"/>
              <w:right w:val="single" w:sz="4" w:space="0" w:color="auto"/>
            </w:tcBorders>
          </w:tcPr>
          <w:p w14:paraId="354D34CA"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DEEE7CC"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13F62B7" w14:textId="368F693D" w:rsidR="00260CAE" w:rsidRPr="00C56752" w:rsidRDefault="00260CAE" w:rsidP="00C56752">
            <w:pPr>
              <w:spacing w:after="0" w:line="240" w:lineRule="auto"/>
              <w:jc w:val="both"/>
            </w:pPr>
            <w:r w:rsidRPr="00C56752">
              <w:t>Trường hợp lựa chọn hình thức thi kết hợp viết và phỏng vấn thì tổng điểm bài thi viết và bài thi phỏng vấn được quy đổi về thang điểm 100 theo tỷ lệ điểm của bài thi viết là 70%, của bài thi phỏng vấn là 30% (được làm tròn đến 02 chữ số thập phân).</w:t>
            </w:r>
          </w:p>
        </w:tc>
        <w:tc>
          <w:tcPr>
            <w:tcW w:w="2941" w:type="dxa"/>
            <w:vMerge/>
            <w:tcBorders>
              <w:left w:val="nil"/>
              <w:right w:val="single" w:sz="4" w:space="0" w:color="auto"/>
            </w:tcBorders>
          </w:tcPr>
          <w:p w14:paraId="77BAC5A4"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4662BBE0" w14:textId="77777777" w:rsidTr="00A23BA8">
        <w:trPr>
          <w:jc w:val="center"/>
        </w:trPr>
        <w:tc>
          <w:tcPr>
            <w:tcW w:w="0" w:type="auto"/>
            <w:tcBorders>
              <w:top w:val="nil"/>
              <w:left w:val="single" w:sz="4" w:space="0" w:color="auto"/>
              <w:bottom w:val="single" w:sz="4" w:space="0" w:color="auto"/>
              <w:right w:val="single" w:sz="4" w:space="0" w:color="auto"/>
            </w:tcBorders>
          </w:tcPr>
          <w:p w14:paraId="6C6E01B8"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344D11A" w14:textId="77777777" w:rsidR="00260CAE" w:rsidRPr="00C56752" w:rsidRDefault="00260CAE" w:rsidP="00C56752">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216A399" w14:textId="36C52938" w:rsidR="00260CAE" w:rsidRPr="00C56752" w:rsidRDefault="00260CAE" w:rsidP="00C56752">
            <w:pPr>
              <w:spacing w:after="0" w:line="240" w:lineRule="auto"/>
              <w:jc w:val="both"/>
            </w:pPr>
            <w:r w:rsidRPr="00C56752">
              <w:t>Thang điểm (vấn đáp, thực hành, viết): 100 điểm.</w:t>
            </w:r>
          </w:p>
        </w:tc>
        <w:tc>
          <w:tcPr>
            <w:tcW w:w="2941" w:type="dxa"/>
            <w:vMerge/>
            <w:tcBorders>
              <w:left w:val="nil"/>
              <w:right w:val="single" w:sz="4" w:space="0" w:color="auto"/>
            </w:tcBorders>
          </w:tcPr>
          <w:p w14:paraId="098ECD32"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20A6F627" w14:textId="54C12914" w:rsidTr="00A23BA8">
        <w:trPr>
          <w:jc w:val="center"/>
        </w:trPr>
        <w:tc>
          <w:tcPr>
            <w:tcW w:w="0" w:type="auto"/>
            <w:tcBorders>
              <w:top w:val="nil"/>
              <w:left w:val="single" w:sz="4" w:space="0" w:color="auto"/>
              <w:bottom w:val="single" w:sz="4" w:space="0" w:color="auto"/>
              <w:right w:val="single" w:sz="4" w:space="0" w:color="auto"/>
            </w:tcBorders>
          </w:tcPr>
          <w:p w14:paraId="79099EE4"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1FE8F12" w14:textId="39EDF62B" w:rsidR="00260CAE" w:rsidRPr="00C56752" w:rsidRDefault="00260CAE" w:rsidP="00C56752">
            <w:pPr>
              <w:spacing w:after="0" w:line="240" w:lineRule="auto"/>
              <w:jc w:val="both"/>
              <w:rPr>
                <w:rFonts w:eastAsia="Times New Roman"/>
                <w:color w:val="000000"/>
                <w:lang w:eastAsia="vi-VN"/>
              </w:rPr>
            </w:pPr>
            <w:r w:rsidRPr="00C56752">
              <w:rPr>
                <w:rFonts w:eastAsia="Times New Roman"/>
                <w:color w:val="000000"/>
                <w:lang w:eastAsia="vi-VN"/>
              </w:rPr>
              <w:t>đ) Căn cứ vào nhu cầu và đặc thù của cơ quan, đơn vị, người đứng đầu cơ quan có thẩm quyền tuyển dụng quyết định yêu cầu cao hơn về nội dung, hình thức, thời gian thi vòng 2 quy định tại khoản này.</w:t>
            </w:r>
          </w:p>
        </w:tc>
        <w:tc>
          <w:tcPr>
            <w:tcW w:w="6237" w:type="dxa"/>
            <w:tcBorders>
              <w:top w:val="nil"/>
              <w:left w:val="nil"/>
              <w:bottom w:val="single" w:sz="4" w:space="0" w:color="auto"/>
              <w:right w:val="single" w:sz="4" w:space="0" w:color="auto"/>
            </w:tcBorders>
          </w:tcPr>
          <w:p w14:paraId="0DC383E1" w14:textId="415011B9" w:rsidR="00260CAE" w:rsidRPr="00C56752" w:rsidRDefault="00260CAE" w:rsidP="00C56752">
            <w:pPr>
              <w:spacing w:after="0" w:line="240" w:lineRule="auto"/>
              <w:jc w:val="both"/>
              <w:rPr>
                <w:rFonts w:eastAsia="Times New Roman"/>
                <w:color w:val="000000"/>
                <w:lang w:eastAsia="vi-VN"/>
              </w:rPr>
            </w:pPr>
            <w:r w:rsidRPr="00C56752">
              <w:t xml:space="preserve">đ) </w:t>
            </w:r>
            <w:r w:rsidR="009D441A" w:rsidRPr="009D441A">
              <w:t>Căn cứ vào nhu cầu và đặc thù của cơ quan, đơn vị, người đứng đầu cơ quan có thẩm quyền tuyển dụng có thể quyết định yêu cầu cao hơn về nội dung, hình thức, thời gian thi vòng 2 quy định tại khoản này.</w:t>
            </w:r>
          </w:p>
        </w:tc>
        <w:tc>
          <w:tcPr>
            <w:tcW w:w="2941" w:type="dxa"/>
            <w:vMerge/>
            <w:tcBorders>
              <w:left w:val="nil"/>
              <w:right w:val="single" w:sz="4" w:space="0" w:color="auto"/>
            </w:tcBorders>
          </w:tcPr>
          <w:p w14:paraId="1151CBD2"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4781CE07" w14:textId="0A04EBD1" w:rsidTr="00A23BA8">
        <w:trPr>
          <w:jc w:val="center"/>
        </w:trPr>
        <w:tc>
          <w:tcPr>
            <w:tcW w:w="0" w:type="auto"/>
            <w:tcBorders>
              <w:top w:val="nil"/>
              <w:left w:val="single" w:sz="4" w:space="0" w:color="auto"/>
              <w:bottom w:val="single" w:sz="4" w:space="0" w:color="auto"/>
              <w:right w:val="single" w:sz="4" w:space="0" w:color="auto"/>
            </w:tcBorders>
          </w:tcPr>
          <w:p w14:paraId="00C86605"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03DFE79" w14:textId="012197C7"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3. Trường hợp tổ chức thi ngoại ngữ thì không phải nộp chứng chỉ ngoại ngữ; nếu đạt kết quả thì được coi là đáp ứng tiêu chuẩn về ngoại ngữ.</w:t>
            </w:r>
          </w:p>
        </w:tc>
        <w:tc>
          <w:tcPr>
            <w:tcW w:w="6237" w:type="dxa"/>
            <w:vMerge w:val="restart"/>
            <w:tcBorders>
              <w:top w:val="nil"/>
              <w:left w:val="nil"/>
              <w:right w:val="single" w:sz="4" w:space="0" w:color="auto"/>
            </w:tcBorders>
          </w:tcPr>
          <w:p w14:paraId="25584CAA" w14:textId="0071E2DB" w:rsidR="00260CAE" w:rsidRPr="00C56752" w:rsidRDefault="00260CAE" w:rsidP="00C56752">
            <w:pPr>
              <w:spacing w:after="0" w:line="240" w:lineRule="auto"/>
              <w:jc w:val="both"/>
              <w:rPr>
                <w:rFonts w:eastAsia="Times New Roman"/>
                <w:color w:val="000000"/>
                <w:lang w:eastAsia="vi-VN"/>
              </w:rPr>
            </w:pPr>
            <w:r w:rsidRPr="00C56752">
              <w:t>3. Trường hợp cơ quan có thẩm quyền tuyển dụng có yêu cầu đặc thù cao hơn về nội dung, thời gian thi nghiệp vụ chuyên ngành so với quy định tại Điều này hoặc có yêu cầu đặc thù về ngoại ngữ thì phải xác định cụ thể trong Kế hoạch tuyển dụng, công khai trong nội dung Thông báo tuyển dụng. Cơ quan có thẩm quyền tuyển dụng quyết định ngoại ngữ thi, nội dung, hình thức, thời gian, xác định điểm số đạt kết quả. Điểm thi ngoại ngữ là điểm điều kiện và không tính vào điểm thi nghiệp vụ chuyên ngành. Việc tổ chức thi ngoại ngữ phải hoàn thành trước khi tổ chức thi nghiệp vụ chuyên ngành. Trường hợp đạt kết quả thi ngoại ngữ thì được dự thi nghiệp vụ chuyên ngành.</w:t>
            </w:r>
          </w:p>
        </w:tc>
        <w:tc>
          <w:tcPr>
            <w:tcW w:w="2941" w:type="dxa"/>
            <w:vMerge/>
            <w:tcBorders>
              <w:left w:val="nil"/>
              <w:right w:val="single" w:sz="4" w:space="0" w:color="auto"/>
            </w:tcBorders>
          </w:tcPr>
          <w:p w14:paraId="79D77110"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207516C0" w14:textId="59195F3C" w:rsidTr="00A23BA8">
        <w:trPr>
          <w:jc w:val="center"/>
        </w:trPr>
        <w:tc>
          <w:tcPr>
            <w:tcW w:w="0" w:type="auto"/>
            <w:tcBorders>
              <w:top w:val="nil"/>
              <w:left w:val="single" w:sz="4" w:space="0" w:color="auto"/>
              <w:bottom w:val="single" w:sz="4" w:space="0" w:color="auto"/>
              <w:right w:val="single" w:sz="4" w:space="0" w:color="auto"/>
            </w:tcBorders>
          </w:tcPr>
          <w:p w14:paraId="15D5F866"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9C9CC31" w14:textId="22FE6E30"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Miễn phần thi ngoại ngữ quy định tại điểm b khoản 1 Điều này đối với các trường hợp sau:</w:t>
            </w:r>
          </w:p>
        </w:tc>
        <w:tc>
          <w:tcPr>
            <w:tcW w:w="6237" w:type="dxa"/>
            <w:vMerge/>
            <w:tcBorders>
              <w:left w:val="nil"/>
              <w:right w:val="single" w:sz="4" w:space="0" w:color="auto"/>
            </w:tcBorders>
          </w:tcPr>
          <w:p w14:paraId="2DAB51FD" w14:textId="4E5EF9BD"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3D675458"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3C5C78FE" w14:textId="401B7BC0" w:rsidTr="00A23BA8">
        <w:trPr>
          <w:jc w:val="center"/>
        </w:trPr>
        <w:tc>
          <w:tcPr>
            <w:tcW w:w="0" w:type="auto"/>
            <w:tcBorders>
              <w:top w:val="nil"/>
              <w:left w:val="single" w:sz="4" w:space="0" w:color="auto"/>
              <w:bottom w:val="single" w:sz="4" w:space="0" w:color="auto"/>
              <w:right w:val="single" w:sz="4" w:space="0" w:color="auto"/>
            </w:tcBorders>
          </w:tcPr>
          <w:p w14:paraId="41BB7C48"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6F6944C" w14:textId="4CA71AC9"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a) Có bằng tốt nghiệp chuyên ngành ngoại ngữ (Anh, Nga, Pháp, Đức, Trung Quốc hoặc ngoại ngữ khác theo yêu cầu của vị trí việc làm) cùng trình độ đào tạo hoặc ở trình độ đào tạo cao hơn so với trình độ đào tạo chuyên môn, nghiệp vụ theo yêu cầu của vị trí việc làm dự tuyển.</w:t>
            </w:r>
          </w:p>
        </w:tc>
        <w:tc>
          <w:tcPr>
            <w:tcW w:w="6237" w:type="dxa"/>
            <w:vMerge/>
            <w:tcBorders>
              <w:left w:val="nil"/>
              <w:right w:val="single" w:sz="4" w:space="0" w:color="auto"/>
            </w:tcBorders>
          </w:tcPr>
          <w:p w14:paraId="7CA40B8F" w14:textId="3F485CCD"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79674F09"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7BC6BF49" w14:textId="0B5007C1" w:rsidTr="00A23BA8">
        <w:trPr>
          <w:jc w:val="center"/>
        </w:trPr>
        <w:tc>
          <w:tcPr>
            <w:tcW w:w="0" w:type="auto"/>
            <w:tcBorders>
              <w:top w:val="nil"/>
              <w:left w:val="single" w:sz="4" w:space="0" w:color="auto"/>
              <w:bottom w:val="single" w:sz="4" w:space="0" w:color="auto"/>
              <w:right w:val="single" w:sz="4" w:space="0" w:color="auto"/>
            </w:tcBorders>
          </w:tcPr>
          <w:p w14:paraId="7CF59B40"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29A6E7B" w14:textId="509B9D7D"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b) Có bằng tốt nghiệp cùng trình độ đào tạo hoặc ở trình độ đào tạo cao hơn so với trình độ đào tạo chuyên môn, nghiệp vụ theo yêu cầu của vị trí việc làm dự tuyển, học tập ở nước ngoài hoặc học bằng tiếng nước ngoài (Anh, Nga, Pháp, Đức, Trung Quốc hoặc ngoại ngữ khác theo yêu cầu của vị trí việc làm) ở Việt Nam, được cơ quan có thẩm quyền công nhận hoặc đương nhiên được công nhận theo quy định của pháp luật.</w:t>
            </w:r>
          </w:p>
        </w:tc>
        <w:tc>
          <w:tcPr>
            <w:tcW w:w="6237" w:type="dxa"/>
            <w:vMerge/>
            <w:tcBorders>
              <w:left w:val="nil"/>
              <w:right w:val="single" w:sz="4" w:space="0" w:color="auto"/>
            </w:tcBorders>
          </w:tcPr>
          <w:p w14:paraId="398D4617" w14:textId="46AC48A5"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184637C7"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3206FC1B" w14:textId="58D69DC4" w:rsidTr="00A23BA8">
        <w:trPr>
          <w:jc w:val="center"/>
        </w:trPr>
        <w:tc>
          <w:tcPr>
            <w:tcW w:w="0" w:type="auto"/>
            <w:tcBorders>
              <w:top w:val="nil"/>
              <w:left w:val="single" w:sz="4" w:space="0" w:color="auto"/>
              <w:bottom w:val="single" w:sz="4" w:space="0" w:color="auto"/>
              <w:right w:val="single" w:sz="4" w:space="0" w:color="auto"/>
            </w:tcBorders>
          </w:tcPr>
          <w:p w14:paraId="5F4281A5"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2A5590B" w14:textId="7551D418"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c) Có bằng tốt nghiệp chuyên môn chuẩn đầu ra về ngoại ngữ theo quy định có giá trị tương đương hoặc cao hơn tiêu chuẩn về ngoại ngữ theo yêu cầu của vị trí việc làm dự tuyển.</w:t>
            </w:r>
          </w:p>
        </w:tc>
        <w:tc>
          <w:tcPr>
            <w:tcW w:w="6237" w:type="dxa"/>
            <w:vMerge/>
            <w:tcBorders>
              <w:left w:val="nil"/>
              <w:right w:val="single" w:sz="4" w:space="0" w:color="auto"/>
            </w:tcBorders>
          </w:tcPr>
          <w:p w14:paraId="6C55C8D8" w14:textId="17580F0D"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3C6F4531" w14:textId="77777777" w:rsidR="00260CAE" w:rsidRPr="00C56752" w:rsidRDefault="00260CAE" w:rsidP="00C56752">
            <w:pPr>
              <w:spacing w:after="0" w:line="240" w:lineRule="auto"/>
              <w:jc w:val="both"/>
              <w:rPr>
                <w:rFonts w:eastAsia="Times New Roman"/>
                <w:color w:val="000000"/>
                <w:lang w:eastAsia="vi-VN"/>
              </w:rPr>
            </w:pPr>
          </w:p>
        </w:tc>
      </w:tr>
      <w:tr w:rsidR="00260CAE" w:rsidRPr="008371BE" w14:paraId="68CF6426" w14:textId="13BE2C3D" w:rsidTr="00A23BA8">
        <w:trPr>
          <w:jc w:val="center"/>
        </w:trPr>
        <w:tc>
          <w:tcPr>
            <w:tcW w:w="0" w:type="auto"/>
            <w:tcBorders>
              <w:top w:val="nil"/>
              <w:left w:val="single" w:sz="4" w:space="0" w:color="auto"/>
              <w:bottom w:val="single" w:sz="4" w:space="0" w:color="auto"/>
              <w:right w:val="single" w:sz="4" w:space="0" w:color="auto"/>
            </w:tcBorders>
          </w:tcPr>
          <w:p w14:paraId="32F44DD7"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102788A" w14:textId="15748A8F" w:rsidR="00260CAE" w:rsidRPr="00C56752" w:rsidRDefault="00260CAE" w:rsidP="00C56752">
            <w:pPr>
              <w:spacing w:after="0" w:line="240" w:lineRule="auto"/>
              <w:jc w:val="both"/>
              <w:rPr>
                <w:rFonts w:eastAsia="Times New Roman"/>
                <w:strike/>
                <w:color w:val="000000"/>
                <w:lang w:eastAsia="vi-VN"/>
              </w:rPr>
            </w:pPr>
            <w:r w:rsidRPr="00C56752">
              <w:rPr>
                <w:rFonts w:eastAsia="Times New Roman"/>
                <w:strike/>
                <w:color w:val="000000"/>
                <w:lang w:eastAsia="vi-VN"/>
              </w:rPr>
              <w:t>d) Có chứng chỉ tiếng dân tộc thiểu số dự tuyển vào vị trí việc làm liên quan trực tiếp đến người dân tộc thiểu số hoặc vị trí việc làm công tác tại vùng dân tộc thiểu số; là người dân tộc thiểu số dự tuyển vào vị trí việc làm liên quan trực tiếp đến người dân tộc thiểu số hoặc vị trí việc làm công tác ở vùng dân tộc thiểu số.</w:t>
            </w:r>
          </w:p>
        </w:tc>
        <w:tc>
          <w:tcPr>
            <w:tcW w:w="6237" w:type="dxa"/>
            <w:vMerge/>
            <w:tcBorders>
              <w:left w:val="nil"/>
              <w:bottom w:val="single" w:sz="4" w:space="0" w:color="auto"/>
              <w:right w:val="single" w:sz="4" w:space="0" w:color="auto"/>
            </w:tcBorders>
          </w:tcPr>
          <w:p w14:paraId="66D73314" w14:textId="28461CDF" w:rsidR="00260CAE" w:rsidRPr="00C56752" w:rsidRDefault="00260CAE" w:rsidP="00C56752">
            <w:pPr>
              <w:spacing w:after="0" w:line="240" w:lineRule="auto"/>
              <w:jc w:val="both"/>
              <w:rPr>
                <w:rFonts w:eastAsia="Times New Roman"/>
                <w:color w:val="000000"/>
                <w:lang w:eastAsia="vi-VN"/>
              </w:rPr>
            </w:pPr>
          </w:p>
        </w:tc>
        <w:tc>
          <w:tcPr>
            <w:tcW w:w="2941" w:type="dxa"/>
            <w:vMerge/>
            <w:tcBorders>
              <w:left w:val="nil"/>
              <w:bottom w:val="single" w:sz="4" w:space="0" w:color="auto"/>
              <w:right w:val="single" w:sz="4" w:space="0" w:color="auto"/>
            </w:tcBorders>
          </w:tcPr>
          <w:p w14:paraId="01B3E5EC" w14:textId="77777777" w:rsidR="00260CAE" w:rsidRPr="00C56752" w:rsidRDefault="00260CAE" w:rsidP="00C56752">
            <w:pPr>
              <w:spacing w:after="0" w:line="240" w:lineRule="auto"/>
              <w:jc w:val="both"/>
              <w:rPr>
                <w:rFonts w:eastAsia="Times New Roman"/>
                <w:color w:val="000000"/>
                <w:lang w:eastAsia="vi-VN"/>
              </w:rPr>
            </w:pPr>
          </w:p>
        </w:tc>
      </w:tr>
      <w:tr w:rsidR="00C65268" w:rsidRPr="008371BE" w14:paraId="11A91F28" w14:textId="6D884654" w:rsidTr="00A23BA8">
        <w:trPr>
          <w:jc w:val="center"/>
        </w:trPr>
        <w:tc>
          <w:tcPr>
            <w:tcW w:w="0" w:type="auto"/>
            <w:tcBorders>
              <w:top w:val="nil"/>
              <w:left w:val="single" w:sz="4" w:space="0" w:color="auto"/>
              <w:bottom w:val="single" w:sz="4" w:space="0" w:color="auto"/>
              <w:right w:val="single" w:sz="4" w:space="0" w:color="auto"/>
            </w:tcBorders>
          </w:tcPr>
          <w:p w14:paraId="7CF3754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741F67E" w14:textId="615B0C4B" w:rsidR="00C65268" w:rsidRPr="00C56752" w:rsidRDefault="00C65268" w:rsidP="00C56752">
            <w:pPr>
              <w:spacing w:after="0" w:line="240" w:lineRule="auto"/>
              <w:jc w:val="both"/>
              <w:rPr>
                <w:rFonts w:eastAsia="Times New Roman"/>
                <w:b/>
                <w:bCs/>
                <w:color w:val="000000"/>
                <w:lang w:eastAsia="vi-VN"/>
              </w:rPr>
            </w:pPr>
            <w:r w:rsidRPr="00C56752">
              <w:rPr>
                <w:rFonts w:eastAsia="Times New Roman"/>
                <w:b/>
                <w:bCs/>
                <w:color w:val="000000"/>
                <w:lang w:eastAsia="vi-VN"/>
              </w:rPr>
              <w:t>Điều 10. Xác định người trúng tuyển trong kỳ thi tuyển viên chức</w:t>
            </w:r>
          </w:p>
        </w:tc>
        <w:tc>
          <w:tcPr>
            <w:tcW w:w="6237" w:type="dxa"/>
            <w:tcBorders>
              <w:top w:val="nil"/>
              <w:left w:val="nil"/>
              <w:bottom w:val="single" w:sz="4" w:space="0" w:color="auto"/>
              <w:right w:val="single" w:sz="4" w:space="0" w:color="auto"/>
            </w:tcBorders>
            <w:hideMark/>
          </w:tcPr>
          <w:p w14:paraId="389A472B" w14:textId="70BB7FDF" w:rsidR="00C65268" w:rsidRPr="00C56752" w:rsidRDefault="00C65268" w:rsidP="00C56752">
            <w:pPr>
              <w:spacing w:after="0" w:line="240" w:lineRule="auto"/>
              <w:jc w:val="both"/>
              <w:rPr>
                <w:rFonts w:eastAsia="Times New Roman"/>
                <w:b/>
                <w:bCs/>
                <w:color w:val="000000"/>
                <w:lang w:eastAsia="vi-VN"/>
              </w:rPr>
            </w:pPr>
            <w:r w:rsidRPr="00C56752">
              <w:rPr>
                <w:b/>
                <w:bCs/>
              </w:rPr>
              <w:t>Điều 12.</w:t>
            </w:r>
            <w:r w:rsidRPr="00C56752">
              <w:rPr>
                <w:b/>
                <w:bCs/>
              </w:rPr>
              <w:tab/>
            </w:r>
            <w:r w:rsidRPr="00C56752">
              <w:rPr>
                <w:b/>
                <w:bCs/>
                <w:lang w:val="en-US"/>
              </w:rPr>
              <w:t xml:space="preserve"> </w:t>
            </w:r>
            <w:r w:rsidRPr="00C56752">
              <w:rPr>
                <w:b/>
                <w:bCs/>
              </w:rPr>
              <w:t>Xác định người trúng tuyển trong kỳ thi tuyển viên chức</w:t>
            </w:r>
          </w:p>
        </w:tc>
        <w:tc>
          <w:tcPr>
            <w:tcW w:w="2941" w:type="dxa"/>
            <w:tcBorders>
              <w:top w:val="nil"/>
              <w:left w:val="nil"/>
              <w:bottom w:val="single" w:sz="4" w:space="0" w:color="auto"/>
              <w:right w:val="single" w:sz="4" w:space="0" w:color="auto"/>
            </w:tcBorders>
          </w:tcPr>
          <w:p w14:paraId="1FFEFC2E"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51DD336D" w14:textId="141D3E44" w:rsidTr="00A23BA8">
        <w:trPr>
          <w:jc w:val="center"/>
        </w:trPr>
        <w:tc>
          <w:tcPr>
            <w:tcW w:w="0" w:type="auto"/>
            <w:tcBorders>
              <w:top w:val="nil"/>
              <w:left w:val="single" w:sz="4" w:space="0" w:color="auto"/>
              <w:bottom w:val="single" w:sz="4" w:space="0" w:color="auto"/>
              <w:right w:val="single" w:sz="4" w:space="0" w:color="auto"/>
            </w:tcBorders>
          </w:tcPr>
          <w:p w14:paraId="7655260C"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01CEF8A" w14:textId="22E640EA"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1. Người trúng tuyển trong kỳ thi tuyển viên chức phải có đủ các điều kiện sau:</w:t>
            </w:r>
          </w:p>
        </w:tc>
        <w:tc>
          <w:tcPr>
            <w:tcW w:w="6237" w:type="dxa"/>
            <w:tcBorders>
              <w:top w:val="nil"/>
              <w:left w:val="nil"/>
              <w:bottom w:val="single" w:sz="4" w:space="0" w:color="auto"/>
              <w:right w:val="single" w:sz="4" w:space="0" w:color="auto"/>
            </w:tcBorders>
            <w:hideMark/>
          </w:tcPr>
          <w:p w14:paraId="111E48D8" w14:textId="5BF4CAEB" w:rsidR="00C65268" w:rsidRPr="00C56752" w:rsidRDefault="00C65268" w:rsidP="00C56752">
            <w:pPr>
              <w:spacing w:after="0" w:line="240" w:lineRule="auto"/>
              <w:jc w:val="both"/>
              <w:rPr>
                <w:rFonts w:eastAsia="Times New Roman"/>
                <w:color w:val="000000"/>
                <w:lang w:eastAsia="vi-VN"/>
              </w:rPr>
            </w:pPr>
            <w:r w:rsidRPr="00C56752">
              <w:t>1. Người trúng tuyển trong kỳ thi tuyển viên chức phải đáp ứng đủ các điều kiện sau:</w:t>
            </w:r>
          </w:p>
        </w:tc>
        <w:tc>
          <w:tcPr>
            <w:tcW w:w="2941" w:type="dxa"/>
            <w:tcBorders>
              <w:top w:val="nil"/>
              <w:left w:val="nil"/>
              <w:bottom w:val="single" w:sz="4" w:space="0" w:color="auto"/>
              <w:right w:val="single" w:sz="4" w:space="0" w:color="auto"/>
            </w:tcBorders>
          </w:tcPr>
          <w:p w14:paraId="40EA6A1B"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404B2BB0" w14:textId="7BF55882" w:rsidTr="00A23BA8">
        <w:trPr>
          <w:jc w:val="center"/>
        </w:trPr>
        <w:tc>
          <w:tcPr>
            <w:tcW w:w="0" w:type="auto"/>
            <w:tcBorders>
              <w:top w:val="nil"/>
              <w:left w:val="single" w:sz="4" w:space="0" w:color="auto"/>
              <w:bottom w:val="single" w:sz="4" w:space="0" w:color="auto"/>
              <w:right w:val="single" w:sz="4" w:space="0" w:color="auto"/>
            </w:tcBorders>
          </w:tcPr>
          <w:p w14:paraId="42A1ED66"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E0AB5D7" w14:textId="3BA1A0C8"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a) Có kết quả điểm thi tại vòng 2 đạt từ 50 điểm trở lên.</w:t>
            </w:r>
          </w:p>
        </w:tc>
        <w:tc>
          <w:tcPr>
            <w:tcW w:w="6237" w:type="dxa"/>
            <w:tcBorders>
              <w:top w:val="nil"/>
              <w:left w:val="nil"/>
              <w:bottom w:val="single" w:sz="4" w:space="0" w:color="auto"/>
              <w:right w:val="single" w:sz="4" w:space="0" w:color="auto"/>
            </w:tcBorders>
            <w:hideMark/>
          </w:tcPr>
          <w:p w14:paraId="6BEEB964" w14:textId="434B4EEC" w:rsidR="00C65268" w:rsidRPr="00C56752" w:rsidRDefault="00C65268" w:rsidP="00C56752">
            <w:pPr>
              <w:spacing w:after="0" w:line="240" w:lineRule="auto"/>
              <w:jc w:val="both"/>
              <w:rPr>
                <w:rFonts w:eastAsia="Times New Roman"/>
                <w:color w:val="000000"/>
                <w:lang w:eastAsia="vi-VN"/>
              </w:rPr>
            </w:pPr>
            <w:r w:rsidRPr="00C56752">
              <w:t>a) Có kết quả điểm thi nghiệp vụ chuyên ngành đạt từ 50 điểm trở lên. Trường hợp thi kết hợp viết và phỏng vấn thì phải dự thi đủ cả 02 bài thi (viết và phỏng vấn) và có kết quả đạt từ 50% trở lên điểm tối đa của mỗi bài thi;</w:t>
            </w:r>
          </w:p>
        </w:tc>
        <w:tc>
          <w:tcPr>
            <w:tcW w:w="2941" w:type="dxa"/>
            <w:tcBorders>
              <w:top w:val="nil"/>
              <w:left w:val="nil"/>
              <w:bottom w:val="single" w:sz="4" w:space="0" w:color="auto"/>
              <w:right w:val="single" w:sz="4" w:space="0" w:color="auto"/>
            </w:tcBorders>
          </w:tcPr>
          <w:p w14:paraId="0E51771B"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76756D54" w14:textId="6652EE4B" w:rsidTr="00A23BA8">
        <w:trPr>
          <w:jc w:val="center"/>
        </w:trPr>
        <w:tc>
          <w:tcPr>
            <w:tcW w:w="0" w:type="auto"/>
            <w:tcBorders>
              <w:top w:val="nil"/>
              <w:left w:val="single" w:sz="4" w:space="0" w:color="auto"/>
              <w:bottom w:val="single" w:sz="4" w:space="0" w:color="auto"/>
              <w:right w:val="single" w:sz="4" w:space="0" w:color="auto"/>
            </w:tcBorders>
          </w:tcPr>
          <w:p w14:paraId="54109506"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D7CA3E" w14:textId="591D4C9A"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b) Có số điểm vòng 2 cộng với điểm ưu tiên quy định tại Điều 6 Nghị định này (nếu có) cao hơn lấy theo thứ tự điểm từ cao xuống thấp trong chỉ tiêu tuyển dụng của vị trí việc làm.</w:t>
            </w:r>
          </w:p>
        </w:tc>
        <w:tc>
          <w:tcPr>
            <w:tcW w:w="6237" w:type="dxa"/>
            <w:tcBorders>
              <w:top w:val="nil"/>
              <w:left w:val="nil"/>
              <w:bottom w:val="single" w:sz="4" w:space="0" w:color="auto"/>
              <w:right w:val="single" w:sz="4" w:space="0" w:color="auto"/>
            </w:tcBorders>
            <w:hideMark/>
          </w:tcPr>
          <w:p w14:paraId="5776750E" w14:textId="46197FF8" w:rsidR="00C65268" w:rsidRPr="00C56752" w:rsidRDefault="00C65268" w:rsidP="00C56752">
            <w:pPr>
              <w:spacing w:after="0" w:line="240" w:lineRule="auto"/>
              <w:jc w:val="both"/>
              <w:rPr>
                <w:rFonts w:eastAsia="Times New Roman"/>
                <w:color w:val="000000"/>
                <w:lang w:eastAsia="vi-VN"/>
              </w:rPr>
            </w:pPr>
            <w:r w:rsidRPr="00C56752">
              <w:t>b) Có kết quả điểm thi nghiệp vụ chuyên ngành cộng với điểm ưu tiên (nếu có) cao hơn lấy theo thứ tự điểm từ cao xuống thấp trong chỉ tiêu tuyển dụng của từng vị trí việc làm, kể cả đối với vị trí việc làm được tuyển dụng chung cho nhiều cơ quan sử dụng viên chức khác nhau.</w:t>
            </w:r>
          </w:p>
        </w:tc>
        <w:tc>
          <w:tcPr>
            <w:tcW w:w="2941" w:type="dxa"/>
            <w:tcBorders>
              <w:top w:val="nil"/>
              <w:left w:val="nil"/>
              <w:bottom w:val="single" w:sz="4" w:space="0" w:color="auto"/>
              <w:right w:val="single" w:sz="4" w:space="0" w:color="auto"/>
            </w:tcBorders>
          </w:tcPr>
          <w:p w14:paraId="168CA8E3"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6F2AD520" w14:textId="2D37C6B0" w:rsidTr="00A23BA8">
        <w:trPr>
          <w:jc w:val="center"/>
        </w:trPr>
        <w:tc>
          <w:tcPr>
            <w:tcW w:w="0" w:type="auto"/>
            <w:tcBorders>
              <w:top w:val="nil"/>
              <w:left w:val="single" w:sz="4" w:space="0" w:color="auto"/>
              <w:bottom w:val="single" w:sz="4" w:space="0" w:color="auto"/>
              <w:right w:val="single" w:sz="4" w:space="0" w:color="auto"/>
            </w:tcBorders>
          </w:tcPr>
          <w:p w14:paraId="63C32C4A"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1F02827" w14:textId="1B31E24C"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2. Trường hợp có từ 02 người trở lên có tổng số điểm tính theo quy định tại điểm b khoản 1 Điều này bằng nhau ở chỉ tiêu cuối cùng của vị trí việc làm cần tuyển thì người trúng tuyển là người đạt kết quả thi phần thi kiến thức chung tại vòng 1 cao hơn (nếu có).</w:t>
            </w:r>
          </w:p>
        </w:tc>
        <w:tc>
          <w:tcPr>
            <w:tcW w:w="6237" w:type="dxa"/>
            <w:tcBorders>
              <w:top w:val="nil"/>
              <w:left w:val="nil"/>
              <w:bottom w:val="single" w:sz="4" w:space="0" w:color="auto"/>
              <w:right w:val="single" w:sz="4" w:space="0" w:color="auto"/>
            </w:tcBorders>
            <w:hideMark/>
          </w:tcPr>
          <w:p w14:paraId="454124BA" w14:textId="064AB3DD" w:rsidR="00C65268" w:rsidRPr="00C56752" w:rsidRDefault="00C65268" w:rsidP="00C56752">
            <w:pPr>
              <w:spacing w:after="0" w:line="240" w:lineRule="auto"/>
              <w:jc w:val="both"/>
              <w:rPr>
                <w:rFonts w:eastAsia="Times New Roman"/>
                <w:color w:val="000000"/>
                <w:lang w:eastAsia="vi-VN"/>
              </w:rPr>
            </w:pPr>
            <w:r w:rsidRPr="00C56752">
              <w:t>2. Trường hợp có từ 02 người trở lên có tổng số điểm tính theo quy định tại điểm b khoản 1 Điều này bằng nhau ở chỉ tiêu cuối cùng thì việc xác định người trúng tuyển được thực hiện theo thứ tự ưu tiên như sau:</w:t>
            </w:r>
          </w:p>
        </w:tc>
        <w:tc>
          <w:tcPr>
            <w:tcW w:w="2941" w:type="dxa"/>
            <w:tcBorders>
              <w:top w:val="nil"/>
              <w:left w:val="nil"/>
              <w:bottom w:val="single" w:sz="4" w:space="0" w:color="auto"/>
              <w:right w:val="single" w:sz="4" w:space="0" w:color="auto"/>
            </w:tcBorders>
          </w:tcPr>
          <w:p w14:paraId="4FCE0695"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7FBF6B67" w14:textId="2DDF6842" w:rsidTr="00A23BA8">
        <w:trPr>
          <w:jc w:val="center"/>
        </w:trPr>
        <w:tc>
          <w:tcPr>
            <w:tcW w:w="0" w:type="auto"/>
            <w:tcBorders>
              <w:top w:val="nil"/>
              <w:left w:val="single" w:sz="4" w:space="0" w:color="auto"/>
              <w:bottom w:val="single" w:sz="4" w:space="0" w:color="auto"/>
              <w:right w:val="single" w:sz="4" w:space="0" w:color="auto"/>
            </w:tcBorders>
          </w:tcPr>
          <w:p w14:paraId="4122DC25"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93F197F" w14:textId="5186F2F1"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Trường hợp vẫn không xác định được thì người đứng đầu cơ quan có thẩm quyền tuyển dụng quyết định người trúng tuyển.</w:t>
            </w:r>
          </w:p>
        </w:tc>
        <w:tc>
          <w:tcPr>
            <w:tcW w:w="6237" w:type="dxa"/>
            <w:tcBorders>
              <w:top w:val="nil"/>
              <w:left w:val="nil"/>
              <w:bottom w:val="single" w:sz="4" w:space="0" w:color="auto"/>
              <w:right w:val="single" w:sz="4" w:space="0" w:color="auto"/>
            </w:tcBorders>
            <w:hideMark/>
          </w:tcPr>
          <w:p w14:paraId="64C1F420" w14:textId="6A6090FE" w:rsidR="00C65268" w:rsidRPr="00C56752" w:rsidRDefault="00C65268" w:rsidP="00C56752">
            <w:pPr>
              <w:spacing w:after="0" w:line="240" w:lineRule="auto"/>
              <w:jc w:val="both"/>
              <w:rPr>
                <w:rFonts w:eastAsia="Times New Roman"/>
                <w:color w:val="000000"/>
                <w:lang w:eastAsia="vi-VN"/>
              </w:rPr>
            </w:pPr>
            <w:r w:rsidRPr="00C56752">
              <w:t>a) Người có kết quả điểm thi nghiệp vụ chuyên ngành cao hơn;</w:t>
            </w:r>
          </w:p>
        </w:tc>
        <w:tc>
          <w:tcPr>
            <w:tcW w:w="2941" w:type="dxa"/>
            <w:tcBorders>
              <w:top w:val="nil"/>
              <w:left w:val="nil"/>
              <w:bottom w:val="single" w:sz="4" w:space="0" w:color="auto"/>
              <w:right w:val="single" w:sz="4" w:space="0" w:color="auto"/>
            </w:tcBorders>
          </w:tcPr>
          <w:p w14:paraId="6EAF758E"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3D706EB9" w14:textId="5C3DB0A9" w:rsidTr="00A23BA8">
        <w:trPr>
          <w:jc w:val="center"/>
        </w:trPr>
        <w:tc>
          <w:tcPr>
            <w:tcW w:w="0" w:type="auto"/>
            <w:tcBorders>
              <w:top w:val="nil"/>
              <w:left w:val="single" w:sz="4" w:space="0" w:color="auto"/>
              <w:bottom w:val="single" w:sz="4" w:space="0" w:color="auto"/>
              <w:right w:val="single" w:sz="4" w:space="0" w:color="auto"/>
            </w:tcBorders>
          </w:tcPr>
          <w:p w14:paraId="30F9640B"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885151" w14:textId="7164540D"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3. Trường hợp đăng ký 02 nguyện vọng nhưng không trúng tuyển ở nguyện vọng 1 thì được xét ở nguyện vọng 2 nếu vị trí việc làm đăng ký ở nguyện vọng 2 vẫn còn chỉ tiêu tuyển dụng sau khi đã xét hết nguyện vọng 1, bao gồm cả việc xét nguyện vọng của người có kết quả trúng tuyển thấp hơn liền kề theo quy định tại khoản 4 Điều 18 Nghị định này.</w:t>
            </w:r>
          </w:p>
        </w:tc>
        <w:tc>
          <w:tcPr>
            <w:tcW w:w="6237" w:type="dxa"/>
            <w:tcBorders>
              <w:top w:val="nil"/>
              <w:left w:val="nil"/>
              <w:bottom w:val="single" w:sz="4" w:space="0" w:color="auto"/>
              <w:right w:val="single" w:sz="4" w:space="0" w:color="auto"/>
            </w:tcBorders>
            <w:hideMark/>
          </w:tcPr>
          <w:p w14:paraId="21A476DB" w14:textId="514F7871" w:rsidR="00C65268" w:rsidRPr="00C56752" w:rsidRDefault="00C65268" w:rsidP="00C56752">
            <w:pPr>
              <w:spacing w:after="0" w:line="240" w:lineRule="auto"/>
              <w:jc w:val="both"/>
              <w:rPr>
                <w:rFonts w:eastAsia="Times New Roman"/>
                <w:color w:val="000000"/>
                <w:lang w:eastAsia="vi-VN"/>
              </w:rPr>
            </w:pPr>
            <w:r w:rsidRPr="00C56752">
              <w:t>b) Người có số điểm của bài thi viết ở vòng 2 cao hơn trong trường hợp lựa chọn hình thức kết hợp viết và phỏng vấn.</w:t>
            </w:r>
          </w:p>
        </w:tc>
        <w:tc>
          <w:tcPr>
            <w:tcW w:w="2941" w:type="dxa"/>
            <w:tcBorders>
              <w:top w:val="nil"/>
              <w:left w:val="nil"/>
              <w:bottom w:val="single" w:sz="4" w:space="0" w:color="auto"/>
              <w:right w:val="single" w:sz="4" w:space="0" w:color="auto"/>
            </w:tcBorders>
          </w:tcPr>
          <w:p w14:paraId="45AF28C6"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65AA1268" w14:textId="6BBC048D" w:rsidTr="00A23BA8">
        <w:trPr>
          <w:jc w:val="center"/>
        </w:trPr>
        <w:tc>
          <w:tcPr>
            <w:tcW w:w="0" w:type="auto"/>
            <w:tcBorders>
              <w:top w:val="nil"/>
              <w:left w:val="single" w:sz="4" w:space="0" w:color="auto"/>
              <w:bottom w:val="single" w:sz="4" w:space="0" w:color="auto"/>
              <w:right w:val="single" w:sz="4" w:space="0" w:color="auto"/>
            </w:tcBorders>
          </w:tcPr>
          <w:p w14:paraId="4505896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D548DC5" w14:textId="6A7FD46F"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Trường hợp có 02 người trở lên bằng điểm nhau ở nguyện vọng 2 thì người trúng tuyển được xác định theo quy định tại khoản 2 Điều này.</w:t>
            </w:r>
          </w:p>
        </w:tc>
        <w:tc>
          <w:tcPr>
            <w:tcW w:w="6237" w:type="dxa"/>
            <w:tcBorders>
              <w:top w:val="nil"/>
              <w:left w:val="nil"/>
              <w:bottom w:val="single" w:sz="4" w:space="0" w:color="auto"/>
              <w:right w:val="single" w:sz="4" w:space="0" w:color="auto"/>
            </w:tcBorders>
            <w:hideMark/>
          </w:tcPr>
          <w:p w14:paraId="4FCF7AE2" w14:textId="69F3306A" w:rsidR="00C65268" w:rsidRPr="00C56752" w:rsidRDefault="00C65268" w:rsidP="00C56752">
            <w:pPr>
              <w:spacing w:after="0" w:line="240" w:lineRule="auto"/>
              <w:jc w:val="both"/>
              <w:rPr>
                <w:rFonts w:eastAsia="Times New Roman"/>
                <w:color w:val="000000"/>
                <w:lang w:eastAsia="vi-VN"/>
              </w:rPr>
            </w:pPr>
            <w:r w:rsidRPr="00C56752">
              <w:t>Trường hợp vẫn chưa xác định được người trúng tuyển theo thứ tự ưu tiên quy định tại khoản này thì người đứng đầu cơ quan có thẩm quyền tuyển dụng quyết định người trúng tuyển.</w:t>
            </w:r>
          </w:p>
        </w:tc>
        <w:tc>
          <w:tcPr>
            <w:tcW w:w="2941" w:type="dxa"/>
            <w:tcBorders>
              <w:top w:val="nil"/>
              <w:left w:val="nil"/>
              <w:bottom w:val="single" w:sz="4" w:space="0" w:color="auto"/>
              <w:right w:val="single" w:sz="4" w:space="0" w:color="auto"/>
            </w:tcBorders>
          </w:tcPr>
          <w:p w14:paraId="27078026"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1C961C39" w14:textId="65CBED12" w:rsidTr="00A23BA8">
        <w:trPr>
          <w:jc w:val="center"/>
        </w:trPr>
        <w:tc>
          <w:tcPr>
            <w:tcW w:w="0" w:type="auto"/>
            <w:tcBorders>
              <w:top w:val="nil"/>
              <w:left w:val="single" w:sz="4" w:space="0" w:color="auto"/>
              <w:bottom w:val="single" w:sz="4" w:space="0" w:color="auto"/>
              <w:right w:val="single" w:sz="4" w:space="0" w:color="auto"/>
            </w:tcBorders>
          </w:tcPr>
          <w:p w14:paraId="03F01068"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891059C" w14:textId="00742D07"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Trường hợp vị trí việc làm vẫn còn chỉ tiêu tuyển dụng sau khi đã xét đủ 02 nguyện vọng thì căn cứ vào kết quả thi, Hội đồng thi báo cáo người đứng đầu cơ quan có thẩm quyền tuyển dụng quyết định tuyển dụng đối với người có kết quả tuyển dụng thấp hơn liền kề so với kết quả tuyển dụng của người trúng tuyển ở vị trí việc làm tại đơn vị khác nhưng có cùng tiêu chuẩn, điều kiện với tiêu chuẩn, điều kiện của vị trí việc làm tại đơn vị còn chỉ tiêu tuyển dụng, cùng Hội đồng thi, cùng áp dụng hình thức thi viết (vòng 2) và chung đề thi. Người được tuyển dụng trong trường hợp này phải đáp ứng quy định tại điểm a khoản 1 Điều này. Đối với các vị trí việc làm không có người đăng ký dự tuyển, người đứng đầu cơ quan có thẩm quyền tuyển dụng quyết định việc tuyển dụng theo quy định này.</w:t>
            </w:r>
          </w:p>
        </w:tc>
        <w:tc>
          <w:tcPr>
            <w:tcW w:w="6237" w:type="dxa"/>
            <w:tcBorders>
              <w:top w:val="nil"/>
              <w:left w:val="nil"/>
              <w:bottom w:val="single" w:sz="4" w:space="0" w:color="auto"/>
              <w:right w:val="single" w:sz="4" w:space="0" w:color="auto"/>
            </w:tcBorders>
            <w:hideMark/>
          </w:tcPr>
          <w:p w14:paraId="7E9105BD" w14:textId="543ED19B" w:rsidR="00C65268" w:rsidRPr="00C56752" w:rsidRDefault="00C65268" w:rsidP="00C56752">
            <w:pPr>
              <w:spacing w:after="0" w:line="240" w:lineRule="auto"/>
              <w:jc w:val="both"/>
              <w:rPr>
                <w:rFonts w:eastAsia="Times New Roman"/>
                <w:color w:val="000000"/>
                <w:lang w:eastAsia="vi-VN"/>
              </w:rPr>
            </w:pPr>
            <w:r w:rsidRPr="00C56752">
              <w:t xml:space="preserve">3. </w:t>
            </w:r>
            <w:r w:rsidR="009D441A" w:rsidRPr="009D441A">
              <w:t>Đối với vị trí việc làm được tuyển dụng chung cho nhiều đơn vị sử dụng khác nhau thì việc xác định đơn vị trúng tuyển thực hiện theo thứ tự ưu tiên lựa chọn trong Phiếu đăng ký dự tuyển của người trúng tuyển. Trường hợp số người trúng tuyển cùng đăng ký tuyển dụng vào một cơ quan, đơn vị sử dụng nhiều hơn số chỉ tiêu tuyển dụng của cơ quan, đơn vị đó thì ưu tiên lựa chọn người có kết quả tuyển dụng cao hơn. Trường hợp có từ 02 người trở lên có kết quả tuyển dụng bằng nhau ở chỉ tiêu cuối cùng của cơ quan, đơn vị sử dụng thì lựa chọn theo thứ tự ưu tiên quy định tại khoản 2 Điều này.</w:t>
            </w:r>
          </w:p>
        </w:tc>
        <w:tc>
          <w:tcPr>
            <w:tcW w:w="2941" w:type="dxa"/>
            <w:tcBorders>
              <w:top w:val="nil"/>
              <w:left w:val="nil"/>
              <w:bottom w:val="single" w:sz="4" w:space="0" w:color="auto"/>
              <w:right w:val="single" w:sz="4" w:space="0" w:color="auto"/>
            </w:tcBorders>
          </w:tcPr>
          <w:p w14:paraId="5B52BF60"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3A260C20" w14:textId="1084BF0A" w:rsidTr="00A23BA8">
        <w:trPr>
          <w:jc w:val="center"/>
        </w:trPr>
        <w:tc>
          <w:tcPr>
            <w:tcW w:w="0" w:type="auto"/>
            <w:tcBorders>
              <w:top w:val="nil"/>
              <w:left w:val="single" w:sz="4" w:space="0" w:color="auto"/>
              <w:bottom w:val="single" w:sz="4" w:space="0" w:color="auto"/>
              <w:right w:val="single" w:sz="4" w:space="0" w:color="auto"/>
            </w:tcBorders>
          </w:tcPr>
          <w:p w14:paraId="69EA5CDE"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5C57439" w14:textId="2BB2155D" w:rsidR="00C65268" w:rsidRPr="00C56752" w:rsidRDefault="00C65268" w:rsidP="00C56752">
            <w:pPr>
              <w:spacing w:after="0" w:line="240" w:lineRule="auto"/>
              <w:jc w:val="both"/>
              <w:rPr>
                <w:rFonts w:eastAsia="Times New Roman"/>
                <w:color w:val="000000"/>
                <w:lang w:eastAsia="vi-VN"/>
              </w:rPr>
            </w:pPr>
            <w:r w:rsidRPr="00C56752">
              <w:rPr>
                <w:rFonts w:eastAsia="Times New Roman"/>
                <w:color w:val="000000"/>
                <w:lang w:eastAsia="vi-VN"/>
              </w:rPr>
              <w:t>4. Người không được tuyển dụng trong kỳ thi tuyển viên chức quy định tại Điều này không được bảo lưu kết quả thi tuyển cho các kỳ thi tuyển lần sau.</w:t>
            </w:r>
          </w:p>
        </w:tc>
        <w:tc>
          <w:tcPr>
            <w:tcW w:w="6237" w:type="dxa"/>
            <w:tcBorders>
              <w:top w:val="nil"/>
              <w:left w:val="nil"/>
              <w:bottom w:val="single" w:sz="4" w:space="0" w:color="auto"/>
              <w:right w:val="single" w:sz="4" w:space="0" w:color="auto"/>
            </w:tcBorders>
            <w:hideMark/>
          </w:tcPr>
          <w:p w14:paraId="43088D6B" w14:textId="132CD87E" w:rsidR="00C65268" w:rsidRPr="00C56752" w:rsidRDefault="00C65268" w:rsidP="00C56752">
            <w:pPr>
              <w:spacing w:after="0" w:line="240" w:lineRule="auto"/>
              <w:jc w:val="both"/>
              <w:rPr>
                <w:rFonts w:eastAsia="Times New Roman"/>
                <w:color w:val="000000"/>
                <w:lang w:eastAsia="vi-VN"/>
              </w:rPr>
            </w:pPr>
            <w:r w:rsidRPr="00C56752">
              <w:t>4. Người không trúng tuyển trong kỳ thi tuyển viên chức không được bảo lưu kết quả thi tuyển cho các kỳ thi tuyển lần sau.</w:t>
            </w:r>
          </w:p>
        </w:tc>
        <w:tc>
          <w:tcPr>
            <w:tcW w:w="2941" w:type="dxa"/>
            <w:tcBorders>
              <w:top w:val="nil"/>
              <w:left w:val="nil"/>
              <w:bottom w:val="single" w:sz="4" w:space="0" w:color="auto"/>
              <w:right w:val="single" w:sz="4" w:space="0" w:color="auto"/>
            </w:tcBorders>
          </w:tcPr>
          <w:p w14:paraId="4FA18B18" w14:textId="77777777" w:rsidR="00C65268" w:rsidRPr="00C56752" w:rsidRDefault="00C65268" w:rsidP="00C56752">
            <w:pPr>
              <w:spacing w:after="0" w:line="240" w:lineRule="auto"/>
              <w:jc w:val="both"/>
              <w:rPr>
                <w:rFonts w:eastAsia="Times New Roman"/>
                <w:color w:val="000000"/>
                <w:lang w:eastAsia="vi-VN"/>
              </w:rPr>
            </w:pPr>
          </w:p>
        </w:tc>
      </w:tr>
      <w:tr w:rsidR="00C65268" w:rsidRPr="008371BE" w14:paraId="6F92CBFA" w14:textId="0361F4DC" w:rsidTr="00A23BA8">
        <w:trPr>
          <w:jc w:val="center"/>
        </w:trPr>
        <w:tc>
          <w:tcPr>
            <w:tcW w:w="0" w:type="auto"/>
            <w:tcBorders>
              <w:top w:val="nil"/>
              <w:left w:val="single" w:sz="4" w:space="0" w:color="auto"/>
              <w:bottom w:val="single" w:sz="4" w:space="0" w:color="auto"/>
              <w:right w:val="single" w:sz="4" w:space="0" w:color="auto"/>
            </w:tcBorders>
          </w:tcPr>
          <w:p w14:paraId="2A9C8D02"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0AC01B0" w14:textId="5EF9A785" w:rsidR="00C65268" w:rsidRPr="003055C5" w:rsidRDefault="00C65268" w:rsidP="00C65268">
            <w:pPr>
              <w:spacing w:after="0" w:line="240" w:lineRule="auto"/>
              <w:jc w:val="center"/>
              <w:rPr>
                <w:rFonts w:eastAsia="Times New Roman"/>
                <w:b/>
                <w:bCs/>
                <w:color w:val="000000"/>
                <w:lang w:eastAsia="vi-VN"/>
              </w:rPr>
            </w:pPr>
            <w:r w:rsidRPr="003055C5">
              <w:rPr>
                <w:rFonts w:eastAsia="Times New Roman"/>
                <w:b/>
                <w:bCs/>
                <w:color w:val="000000"/>
                <w:lang w:eastAsia="vi-VN"/>
              </w:rPr>
              <w:t>Mục 3</w:t>
            </w:r>
          </w:p>
        </w:tc>
        <w:tc>
          <w:tcPr>
            <w:tcW w:w="6237" w:type="dxa"/>
            <w:tcBorders>
              <w:top w:val="nil"/>
              <w:left w:val="nil"/>
              <w:bottom w:val="single" w:sz="4" w:space="0" w:color="auto"/>
              <w:right w:val="single" w:sz="4" w:space="0" w:color="auto"/>
            </w:tcBorders>
            <w:hideMark/>
          </w:tcPr>
          <w:p w14:paraId="41C9A384" w14:textId="38C6D20D" w:rsidR="00C65268" w:rsidRPr="00225CCC" w:rsidRDefault="00C65268" w:rsidP="00C65268">
            <w:pPr>
              <w:spacing w:after="0" w:line="240" w:lineRule="auto"/>
              <w:jc w:val="center"/>
              <w:rPr>
                <w:rFonts w:eastAsia="Times New Roman"/>
                <w:b/>
                <w:bCs/>
                <w:color w:val="000000"/>
                <w:lang w:eastAsia="vi-VN"/>
              </w:rPr>
            </w:pPr>
            <w:r w:rsidRPr="00225CCC">
              <w:rPr>
                <w:b/>
                <w:bCs/>
              </w:rPr>
              <w:t>Mục 3</w:t>
            </w:r>
          </w:p>
        </w:tc>
        <w:tc>
          <w:tcPr>
            <w:tcW w:w="2941" w:type="dxa"/>
            <w:tcBorders>
              <w:top w:val="nil"/>
              <w:left w:val="nil"/>
              <w:bottom w:val="single" w:sz="4" w:space="0" w:color="auto"/>
              <w:right w:val="single" w:sz="4" w:space="0" w:color="auto"/>
            </w:tcBorders>
          </w:tcPr>
          <w:p w14:paraId="5FFB46EE" w14:textId="77777777" w:rsidR="00C65268" w:rsidRPr="008371BE" w:rsidRDefault="00C65268" w:rsidP="00C65268">
            <w:pPr>
              <w:spacing w:after="0" w:line="240" w:lineRule="auto"/>
              <w:rPr>
                <w:rFonts w:eastAsia="Times New Roman"/>
                <w:color w:val="000000"/>
                <w:lang w:eastAsia="vi-VN"/>
              </w:rPr>
            </w:pPr>
          </w:p>
        </w:tc>
      </w:tr>
      <w:tr w:rsidR="00C65268" w:rsidRPr="008371BE" w14:paraId="3CC45CD7" w14:textId="45DCFC57" w:rsidTr="00A23BA8">
        <w:trPr>
          <w:jc w:val="center"/>
        </w:trPr>
        <w:tc>
          <w:tcPr>
            <w:tcW w:w="0" w:type="auto"/>
            <w:tcBorders>
              <w:top w:val="nil"/>
              <w:left w:val="single" w:sz="4" w:space="0" w:color="auto"/>
              <w:bottom w:val="single" w:sz="4" w:space="0" w:color="auto"/>
              <w:right w:val="single" w:sz="4" w:space="0" w:color="auto"/>
            </w:tcBorders>
          </w:tcPr>
          <w:p w14:paraId="1B6C339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A82B88" w14:textId="52DA4A96" w:rsidR="00C65268" w:rsidRPr="003055C5" w:rsidRDefault="00C65268" w:rsidP="00C65268">
            <w:pPr>
              <w:spacing w:after="0" w:line="240" w:lineRule="auto"/>
              <w:jc w:val="center"/>
              <w:rPr>
                <w:rFonts w:eastAsia="Times New Roman"/>
                <w:b/>
                <w:bCs/>
                <w:color w:val="000000"/>
                <w:lang w:eastAsia="vi-VN"/>
              </w:rPr>
            </w:pPr>
            <w:r w:rsidRPr="003055C5">
              <w:rPr>
                <w:rFonts w:eastAsia="Times New Roman"/>
                <w:b/>
                <w:bCs/>
                <w:color w:val="000000"/>
                <w:lang w:eastAsia="vi-VN"/>
              </w:rPr>
              <w:t>XÉT TUYỂN VIÊN CHỨC</w:t>
            </w:r>
          </w:p>
        </w:tc>
        <w:tc>
          <w:tcPr>
            <w:tcW w:w="6237" w:type="dxa"/>
            <w:tcBorders>
              <w:top w:val="nil"/>
              <w:left w:val="nil"/>
              <w:bottom w:val="single" w:sz="4" w:space="0" w:color="auto"/>
              <w:right w:val="single" w:sz="4" w:space="0" w:color="auto"/>
            </w:tcBorders>
            <w:hideMark/>
          </w:tcPr>
          <w:p w14:paraId="679AE808" w14:textId="2A1264F7" w:rsidR="00C65268" w:rsidRPr="00225CCC" w:rsidRDefault="00C65268" w:rsidP="00C65268">
            <w:pPr>
              <w:spacing w:after="0" w:line="240" w:lineRule="auto"/>
              <w:jc w:val="center"/>
              <w:rPr>
                <w:rFonts w:eastAsia="Times New Roman"/>
                <w:b/>
                <w:bCs/>
                <w:color w:val="000000"/>
                <w:lang w:eastAsia="vi-VN"/>
              </w:rPr>
            </w:pPr>
            <w:r w:rsidRPr="00225CCC">
              <w:rPr>
                <w:b/>
                <w:bCs/>
              </w:rPr>
              <w:t>XÉT TUYỂN VIÊN CHỨC</w:t>
            </w:r>
          </w:p>
        </w:tc>
        <w:tc>
          <w:tcPr>
            <w:tcW w:w="2941" w:type="dxa"/>
            <w:tcBorders>
              <w:top w:val="nil"/>
              <w:left w:val="nil"/>
              <w:bottom w:val="single" w:sz="4" w:space="0" w:color="auto"/>
              <w:right w:val="single" w:sz="4" w:space="0" w:color="auto"/>
            </w:tcBorders>
          </w:tcPr>
          <w:p w14:paraId="49C97451" w14:textId="77777777" w:rsidR="00C65268" w:rsidRPr="008371BE" w:rsidRDefault="00C65268" w:rsidP="00C65268">
            <w:pPr>
              <w:spacing w:after="0" w:line="240" w:lineRule="auto"/>
              <w:rPr>
                <w:rFonts w:eastAsia="Times New Roman"/>
                <w:color w:val="000000"/>
                <w:lang w:eastAsia="vi-VN"/>
              </w:rPr>
            </w:pPr>
          </w:p>
        </w:tc>
      </w:tr>
      <w:tr w:rsidR="00C65268" w:rsidRPr="008371BE" w14:paraId="19D6F13B" w14:textId="508011AE" w:rsidTr="00A23BA8">
        <w:trPr>
          <w:jc w:val="center"/>
        </w:trPr>
        <w:tc>
          <w:tcPr>
            <w:tcW w:w="0" w:type="auto"/>
            <w:tcBorders>
              <w:top w:val="nil"/>
              <w:left w:val="single" w:sz="4" w:space="0" w:color="auto"/>
              <w:bottom w:val="single" w:sz="4" w:space="0" w:color="auto"/>
              <w:right w:val="single" w:sz="4" w:space="0" w:color="auto"/>
            </w:tcBorders>
          </w:tcPr>
          <w:p w14:paraId="0425A8A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2A6717" w14:textId="2102D157" w:rsidR="00C65268" w:rsidRPr="003055C5" w:rsidRDefault="00C65268" w:rsidP="00260CAE">
            <w:pPr>
              <w:spacing w:after="0" w:line="240" w:lineRule="auto"/>
              <w:jc w:val="both"/>
              <w:rPr>
                <w:rFonts w:eastAsia="Times New Roman"/>
                <w:b/>
                <w:bCs/>
                <w:color w:val="000000"/>
                <w:lang w:eastAsia="vi-VN"/>
              </w:rPr>
            </w:pPr>
            <w:r w:rsidRPr="003055C5">
              <w:rPr>
                <w:rFonts w:eastAsia="Times New Roman"/>
                <w:b/>
                <w:bCs/>
                <w:color w:val="000000"/>
                <w:lang w:eastAsia="vi-VN"/>
              </w:rPr>
              <w:t>Điều 11. Nội dung, hình thức xét tuyển viên chức</w:t>
            </w:r>
          </w:p>
        </w:tc>
        <w:tc>
          <w:tcPr>
            <w:tcW w:w="6237" w:type="dxa"/>
            <w:tcBorders>
              <w:top w:val="nil"/>
              <w:left w:val="nil"/>
              <w:bottom w:val="single" w:sz="4" w:space="0" w:color="auto"/>
              <w:right w:val="single" w:sz="4" w:space="0" w:color="auto"/>
            </w:tcBorders>
            <w:hideMark/>
          </w:tcPr>
          <w:p w14:paraId="79C1C607" w14:textId="4496FE54" w:rsidR="00C65268" w:rsidRPr="00C65268" w:rsidRDefault="00C65268" w:rsidP="00260CAE">
            <w:pPr>
              <w:spacing w:after="0" w:line="240" w:lineRule="auto"/>
              <w:jc w:val="both"/>
              <w:rPr>
                <w:rFonts w:eastAsia="Times New Roman"/>
                <w:b/>
                <w:bCs/>
                <w:color w:val="000000"/>
                <w:lang w:eastAsia="vi-VN"/>
              </w:rPr>
            </w:pPr>
            <w:r w:rsidRPr="00C65268">
              <w:rPr>
                <w:b/>
                <w:bCs/>
              </w:rPr>
              <w:t>Điều 13. Hình thức, nội dung xét tuyển viên chức</w:t>
            </w:r>
          </w:p>
        </w:tc>
        <w:tc>
          <w:tcPr>
            <w:tcW w:w="2941" w:type="dxa"/>
            <w:tcBorders>
              <w:top w:val="nil"/>
              <w:left w:val="nil"/>
              <w:bottom w:val="single" w:sz="4" w:space="0" w:color="auto"/>
              <w:right w:val="single" w:sz="4" w:space="0" w:color="auto"/>
            </w:tcBorders>
          </w:tcPr>
          <w:p w14:paraId="5C331A46"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47D68F94" w14:textId="2F83D602" w:rsidTr="00A23BA8">
        <w:trPr>
          <w:jc w:val="center"/>
        </w:trPr>
        <w:tc>
          <w:tcPr>
            <w:tcW w:w="0" w:type="auto"/>
            <w:tcBorders>
              <w:top w:val="nil"/>
              <w:left w:val="single" w:sz="4" w:space="0" w:color="auto"/>
              <w:bottom w:val="single" w:sz="4" w:space="0" w:color="auto"/>
              <w:right w:val="single" w:sz="4" w:space="0" w:color="auto"/>
            </w:tcBorders>
          </w:tcPr>
          <w:p w14:paraId="0569BC72"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5F1337B" w14:textId="33C41BC2"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Xét tuyển viên chức được thực hiện theo 02 vòng như sau:</w:t>
            </w:r>
          </w:p>
        </w:tc>
        <w:tc>
          <w:tcPr>
            <w:tcW w:w="6237" w:type="dxa"/>
            <w:tcBorders>
              <w:top w:val="nil"/>
              <w:left w:val="nil"/>
              <w:bottom w:val="single" w:sz="4" w:space="0" w:color="auto"/>
              <w:right w:val="single" w:sz="4" w:space="0" w:color="auto"/>
            </w:tcBorders>
            <w:hideMark/>
          </w:tcPr>
          <w:p w14:paraId="7150E7B9" w14:textId="1E21B7A7" w:rsidR="00C65268" w:rsidRPr="003055C5" w:rsidRDefault="00C65268" w:rsidP="00260CAE">
            <w:pPr>
              <w:spacing w:after="0" w:line="240" w:lineRule="auto"/>
              <w:jc w:val="both"/>
              <w:rPr>
                <w:rFonts w:eastAsia="Times New Roman"/>
                <w:color w:val="000000"/>
                <w:lang w:eastAsia="vi-VN"/>
              </w:rPr>
            </w:pPr>
            <w:r w:rsidRPr="0047290D">
              <w:t>Xét tuyển viên chức được thực hiện theo 2 vòng như sau:</w:t>
            </w:r>
          </w:p>
        </w:tc>
        <w:tc>
          <w:tcPr>
            <w:tcW w:w="2941" w:type="dxa"/>
            <w:tcBorders>
              <w:top w:val="nil"/>
              <w:left w:val="nil"/>
              <w:bottom w:val="single" w:sz="4" w:space="0" w:color="auto"/>
              <w:right w:val="single" w:sz="4" w:space="0" w:color="auto"/>
            </w:tcBorders>
          </w:tcPr>
          <w:p w14:paraId="6FB5D7C0"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35C2CB2C" w14:textId="2E22D677" w:rsidTr="00A23BA8">
        <w:trPr>
          <w:jc w:val="center"/>
        </w:trPr>
        <w:tc>
          <w:tcPr>
            <w:tcW w:w="0" w:type="auto"/>
            <w:tcBorders>
              <w:top w:val="nil"/>
              <w:left w:val="single" w:sz="4" w:space="0" w:color="auto"/>
              <w:bottom w:val="single" w:sz="4" w:space="0" w:color="auto"/>
              <w:right w:val="single" w:sz="4" w:space="0" w:color="auto"/>
            </w:tcBorders>
          </w:tcPr>
          <w:p w14:paraId="71B2A0D4"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D4F05D9" w14:textId="446F0228"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1. Vòng 1: Kiểm tra điều kiện dự tuyển tại Phiếu đăng ký dự tuyển theo yêu cầu của vị trí việc làm cần tuyển, nếu đáp ứng đủ thì người dự tuyển được tham dự vòng 2.</w:t>
            </w:r>
          </w:p>
        </w:tc>
        <w:tc>
          <w:tcPr>
            <w:tcW w:w="6237" w:type="dxa"/>
            <w:tcBorders>
              <w:top w:val="nil"/>
              <w:left w:val="nil"/>
              <w:bottom w:val="single" w:sz="4" w:space="0" w:color="auto"/>
              <w:right w:val="single" w:sz="4" w:space="0" w:color="auto"/>
            </w:tcBorders>
            <w:hideMark/>
          </w:tcPr>
          <w:p w14:paraId="2BA00A95" w14:textId="295802B3" w:rsidR="00C65268" w:rsidRPr="003055C5" w:rsidRDefault="00C65268" w:rsidP="00260CAE">
            <w:pPr>
              <w:spacing w:after="0" w:line="240" w:lineRule="auto"/>
              <w:jc w:val="both"/>
              <w:rPr>
                <w:rFonts w:eastAsia="Times New Roman"/>
                <w:color w:val="000000"/>
                <w:lang w:eastAsia="vi-VN"/>
              </w:rPr>
            </w:pPr>
            <w:r w:rsidRPr="0047290D">
              <w:t>1. Vòng 1: Kiểm tra điều kiện dự tuyển tại Phiếu đăng ký dự tuyển theo yêu cầu của vị trí việc làm cần tuyển, nếu đáp ứng đủ thì người dự tuyển được tham dự vòng 2.</w:t>
            </w:r>
          </w:p>
        </w:tc>
        <w:tc>
          <w:tcPr>
            <w:tcW w:w="2941" w:type="dxa"/>
            <w:tcBorders>
              <w:top w:val="nil"/>
              <w:left w:val="nil"/>
              <w:bottom w:val="single" w:sz="4" w:space="0" w:color="auto"/>
              <w:right w:val="single" w:sz="4" w:space="0" w:color="auto"/>
            </w:tcBorders>
          </w:tcPr>
          <w:p w14:paraId="098A547F"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4BC8FE77" w14:textId="1AD847A2" w:rsidTr="00A23BA8">
        <w:trPr>
          <w:jc w:val="center"/>
        </w:trPr>
        <w:tc>
          <w:tcPr>
            <w:tcW w:w="0" w:type="auto"/>
            <w:tcBorders>
              <w:top w:val="nil"/>
              <w:left w:val="single" w:sz="4" w:space="0" w:color="auto"/>
              <w:bottom w:val="single" w:sz="4" w:space="0" w:color="auto"/>
              <w:right w:val="single" w:sz="4" w:space="0" w:color="auto"/>
            </w:tcBorders>
          </w:tcPr>
          <w:p w14:paraId="24107170"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CF9370C" w14:textId="6CD0DF39"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 xml:space="preserve">Trường hợp vị trí việc làm yêu cầu trình độ ngoại ngữ trong tiêu chuẩn trình độ đào tạo, bồi dưỡng và theo bản mô tả công việc và khung năng lực vị trí việc làm thì cơ quan có thẩm quyền tuyển dụng phải thông báo cụ thể yêu cầu về văn bằng, chứng chỉ ngoại ngữ. Nếu có một trong các văn bằng, </w:t>
            </w:r>
            <w:r w:rsidRPr="003055C5">
              <w:rPr>
                <w:rFonts w:eastAsia="Times New Roman"/>
                <w:color w:val="000000"/>
                <w:lang w:eastAsia="vi-VN"/>
              </w:rPr>
              <w:lastRenderedPageBreak/>
              <w:t>chứng chỉ quy định tại khoản 3 Điều 9 Nghị định này thì được sử dụng thay thế. Nếu không có văn bằng, chứng chỉ ngoại ngữ phù hợp thì Hội đồng xét tuyển tổ chức sát hạch để đánh giá năng lực ngoại ngữ theo yêu cầu của vị trí tuyển dụng.</w:t>
            </w:r>
          </w:p>
        </w:tc>
        <w:tc>
          <w:tcPr>
            <w:tcW w:w="6237" w:type="dxa"/>
            <w:tcBorders>
              <w:top w:val="nil"/>
              <w:left w:val="nil"/>
              <w:bottom w:val="single" w:sz="4" w:space="0" w:color="auto"/>
              <w:right w:val="single" w:sz="4" w:space="0" w:color="auto"/>
            </w:tcBorders>
          </w:tcPr>
          <w:p w14:paraId="4FC17597" w14:textId="33DE009A" w:rsidR="00C65268" w:rsidRPr="003055C5" w:rsidRDefault="00C65268" w:rsidP="00260CAE">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7640CDDE"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1B7ACDBB" w14:textId="2F26AA72" w:rsidTr="00A23BA8">
        <w:trPr>
          <w:jc w:val="center"/>
        </w:trPr>
        <w:tc>
          <w:tcPr>
            <w:tcW w:w="0" w:type="auto"/>
            <w:tcBorders>
              <w:top w:val="nil"/>
              <w:left w:val="single" w:sz="4" w:space="0" w:color="auto"/>
              <w:bottom w:val="single" w:sz="4" w:space="0" w:color="auto"/>
              <w:right w:val="single" w:sz="4" w:space="0" w:color="auto"/>
            </w:tcBorders>
          </w:tcPr>
          <w:p w14:paraId="1CEDAF3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8D7088C" w14:textId="25DCA689"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Hội đồng tuyển dụng kiểm tra việc đáp ứng yêu cầu về ngoại ngữ theo thông tin người dự tuyển kê khai tại Phiếu đăng ký dự tuyển. Sau khi trúng tuyển, người trúng tuyển nộp bản sao văn bằng, chứng chỉ ngoại ngữ theo quy định tại khoản 1 Điều 17 Nghị định này.</w:t>
            </w:r>
          </w:p>
        </w:tc>
        <w:tc>
          <w:tcPr>
            <w:tcW w:w="6237" w:type="dxa"/>
            <w:tcBorders>
              <w:top w:val="nil"/>
              <w:left w:val="nil"/>
              <w:bottom w:val="single" w:sz="4" w:space="0" w:color="auto"/>
              <w:right w:val="single" w:sz="4" w:space="0" w:color="auto"/>
            </w:tcBorders>
          </w:tcPr>
          <w:p w14:paraId="6C6FE395" w14:textId="66C9F4AD" w:rsidR="00C65268" w:rsidRPr="003055C5" w:rsidRDefault="00C65268" w:rsidP="00260CAE">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7965A75C"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394D0CA4" w14:textId="4BD26D5B" w:rsidTr="00A23BA8">
        <w:trPr>
          <w:jc w:val="center"/>
        </w:trPr>
        <w:tc>
          <w:tcPr>
            <w:tcW w:w="0" w:type="auto"/>
            <w:tcBorders>
              <w:top w:val="nil"/>
              <w:left w:val="single" w:sz="4" w:space="0" w:color="auto"/>
              <w:bottom w:val="single" w:sz="4" w:space="0" w:color="auto"/>
              <w:right w:val="single" w:sz="4" w:space="0" w:color="auto"/>
            </w:tcBorders>
          </w:tcPr>
          <w:p w14:paraId="711D88E7"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133497D" w14:textId="656865FD"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2. Vòng 2 được thực hiện theo quy định tại khoản 2 Điều 9 Nghị định này.</w:t>
            </w:r>
          </w:p>
        </w:tc>
        <w:tc>
          <w:tcPr>
            <w:tcW w:w="6237" w:type="dxa"/>
            <w:tcBorders>
              <w:top w:val="nil"/>
              <w:left w:val="nil"/>
              <w:bottom w:val="single" w:sz="4" w:space="0" w:color="auto"/>
              <w:right w:val="single" w:sz="4" w:space="0" w:color="auto"/>
            </w:tcBorders>
          </w:tcPr>
          <w:p w14:paraId="37970FFC" w14:textId="4DE8D77E" w:rsidR="00C65268" w:rsidRPr="003055C5" w:rsidRDefault="00C65268" w:rsidP="00260CAE">
            <w:pPr>
              <w:spacing w:after="0" w:line="240" w:lineRule="auto"/>
              <w:jc w:val="both"/>
              <w:rPr>
                <w:rFonts w:eastAsia="Times New Roman"/>
                <w:color w:val="000000"/>
                <w:lang w:eastAsia="vi-VN"/>
              </w:rPr>
            </w:pPr>
            <w:r w:rsidRPr="0047290D">
              <w:t>2. Vòng 2:</w:t>
            </w:r>
          </w:p>
        </w:tc>
        <w:tc>
          <w:tcPr>
            <w:tcW w:w="2941" w:type="dxa"/>
            <w:tcBorders>
              <w:top w:val="nil"/>
              <w:left w:val="nil"/>
              <w:bottom w:val="single" w:sz="4" w:space="0" w:color="auto"/>
              <w:right w:val="single" w:sz="4" w:space="0" w:color="auto"/>
            </w:tcBorders>
          </w:tcPr>
          <w:p w14:paraId="62BA1C7D"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4EDC89D7" w14:textId="77777777" w:rsidTr="00A23BA8">
        <w:trPr>
          <w:jc w:val="center"/>
        </w:trPr>
        <w:tc>
          <w:tcPr>
            <w:tcW w:w="0" w:type="auto"/>
            <w:tcBorders>
              <w:top w:val="nil"/>
              <w:left w:val="single" w:sz="4" w:space="0" w:color="auto"/>
              <w:bottom w:val="single" w:sz="4" w:space="0" w:color="auto"/>
              <w:right w:val="single" w:sz="4" w:space="0" w:color="auto"/>
            </w:tcBorders>
          </w:tcPr>
          <w:p w14:paraId="3AB67ECA"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62ADDE2"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58EDA0E" w14:textId="08FC056C" w:rsidR="00C65268" w:rsidRPr="009D441A" w:rsidRDefault="00C65268" w:rsidP="00260CAE">
            <w:pPr>
              <w:spacing w:after="0" w:line="240" w:lineRule="auto"/>
              <w:jc w:val="both"/>
              <w:rPr>
                <w:b/>
                <w:bCs/>
                <w:i/>
                <w:iCs/>
                <w:lang w:val="en-US"/>
              </w:rPr>
            </w:pPr>
            <w:r w:rsidRPr="00260CAE">
              <w:rPr>
                <w:b/>
                <w:bCs/>
                <w:i/>
                <w:iCs/>
              </w:rPr>
              <w:t>a) Hình thức thi: Vấn đáp</w:t>
            </w:r>
            <w:r w:rsidR="009D441A">
              <w:rPr>
                <w:b/>
                <w:bCs/>
                <w:i/>
                <w:iCs/>
                <w:lang w:val="en-US"/>
              </w:rPr>
              <w:t>;</w:t>
            </w:r>
          </w:p>
        </w:tc>
        <w:tc>
          <w:tcPr>
            <w:tcW w:w="2941" w:type="dxa"/>
            <w:tcBorders>
              <w:top w:val="nil"/>
              <w:left w:val="nil"/>
              <w:bottom w:val="single" w:sz="4" w:space="0" w:color="auto"/>
              <w:right w:val="single" w:sz="4" w:space="0" w:color="auto"/>
            </w:tcBorders>
          </w:tcPr>
          <w:p w14:paraId="44501258" w14:textId="4E43BFF4" w:rsidR="00C65268" w:rsidRPr="00260CAE" w:rsidRDefault="00C65268" w:rsidP="00260CAE">
            <w:pPr>
              <w:spacing w:after="0" w:line="240" w:lineRule="auto"/>
              <w:jc w:val="both"/>
              <w:rPr>
                <w:rFonts w:eastAsia="Times New Roman"/>
                <w:color w:val="000000"/>
                <w:lang w:val="en-US" w:eastAsia="vi-VN"/>
              </w:rPr>
            </w:pPr>
          </w:p>
        </w:tc>
      </w:tr>
      <w:tr w:rsidR="00C65268" w:rsidRPr="008371BE" w14:paraId="44AE0D16" w14:textId="77777777" w:rsidTr="00A23BA8">
        <w:trPr>
          <w:jc w:val="center"/>
        </w:trPr>
        <w:tc>
          <w:tcPr>
            <w:tcW w:w="0" w:type="auto"/>
            <w:tcBorders>
              <w:top w:val="nil"/>
              <w:left w:val="single" w:sz="4" w:space="0" w:color="auto"/>
              <w:bottom w:val="single" w:sz="4" w:space="0" w:color="auto"/>
              <w:right w:val="single" w:sz="4" w:space="0" w:color="auto"/>
            </w:tcBorders>
          </w:tcPr>
          <w:p w14:paraId="7DA0EF1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20069F2"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4ED2BAE" w14:textId="028D2BF6" w:rsidR="00C65268" w:rsidRPr="00260CAE" w:rsidRDefault="00C65268" w:rsidP="00260CAE">
            <w:pPr>
              <w:spacing w:after="0" w:line="240" w:lineRule="auto"/>
              <w:jc w:val="both"/>
              <w:rPr>
                <w:b/>
                <w:bCs/>
                <w:i/>
                <w:iCs/>
              </w:rPr>
            </w:pPr>
            <w:r w:rsidRPr="00260CAE">
              <w:rPr>
                <w:b/>
                <w:bCs/>
                <w:i/>
                <w:iCs/>
              </w:rPr>
              <w:t xml:space="preserve">b) </w:t>
            </w:r>
            <w:r w:rsidR="00D95793" w:rsidRPr="00D95793">
              <w:rPr>
                <w:b/>
                <w:bCs/>
                <w:i/>
                <w:iCs/>
              </w:rPr>
              <w:t>Nội dung thi: Kiểm tra về kiến thức, kỹ năng chuyên môn nghiệp vụ chuyên ngành; đánh giá về năng lực: tư duy, giao tiếp, phán đoán tình huống, học hỏi, phát triển, diễn đạt, thái độ, tính cách và các năng lực khác theo yêu cầu của vị trí việc làm cần tuyển</w:t>
            </w:r>
            <w:r w:rsidRPr="00260CAE">
              <w:rPr>
                <w:b/>
                <w:bCs/>
                <w:i/>
                <w:iCs/>
              </w:rPr>
              <w:t>;</w:t>
            </w:r>
          </w:p>
        </w:tc>
        <w:tc>
          <w:tcPr>
            <w:tcW w:w="2941" w:type="dxa"/>
            <w:tcBorders>
              <w:top w:val="nil"/>
              <w:left w:val="nil"/>
              <w:bottom w:val="single" w:sz="4" w:space="0" w:color="auto"/>
              <w:right w:val="single" w:sz="4" w:space="0" w:color="auto"/>
            </w:tcBorders>
          </w:tcPr>
          <w:p w14:paraId="19B15F9F"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73A9E9BC" w14:textId="77777777" w:rsidTr="00A23BA8">
        <w:trPr>
          <w:jc w:val="center"/>
        </w:trPr>
        <w:tc>
          <w:tcPr>
            <w:tcW w:w="0" w:type="auto"/>
            <w:tcBorders>
              <w:top w:val="nil"/>
              <w:left w:val="single" w:sz="4" w:space="0" w:color="auto"/>
              <w:bottom w:val="single" w:sz="4" w:space="0" w:color="auto"/>
              <w:right w:val="single" w:sz="4" w:space="0" w:color="auto"/>
            </w:tcBorders>
          </w:tcPr>
          <w:p w14:paraId="6438D2EA"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300579C"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F2DFE7E" w14:textId="5DF8CADE" w:rsidR="00C65268" w:rsidRPr="00260CAE" w:rsidRDefault="00C65268" w:rsidP="00260CAE">
            <w:pPr>
              <w:spacing w:after="0" w:line="240" w:lineRule="auto"/>
              <w:jc w:val="both"/>
              <w:rPr>
                <w:b/>
                <w:bCs/>
                <w:i/>
                <w:iCs/>
              </w:rPr>
            </w:pPr>
            <w:r w:rsidRPr="00260CAE">
              <w:rPr>
                <w:b/>
                <w:bCs/>
                <w:i/>
                <w:iCs/>
              </w:rPr>
              <w:t>c) Thời gian thi: 30 phút (thí sinh dự thi có không quá 15 phút chuẩn bị trước khi phỏng vấn);</w:t>
            </w:r>
          </w:p>
        </w:tc>
        <w:tc>
          <w:tcPr>
            <w:tcW w:w="2941" w:type="dxa"/>
            <w:tcBorders>
              <w:top w:val="nil"/>
              <w:left w:val="nil"/>
              <w:bottom w:val="single" w:sz="4" w:space="0" w:color="auto"/>
              <w:right w:val="single" w:sz="4" w:space="0" w:color="auto"/>
            </w:tcBorders>
          </w:tcPr>
          <w:p w14:paraId="52892DAB"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01BCFEB7" w14:textId="77777777" w:rsidTr="00A23BA8">
        <w:trPr>
          <w:jc w:val="center"/>
        </w:trPr>
        <w:tc>
          <w:tcPr>
            <w:tcW w:w="0" w:type="auto"/>
            <w:tcBorders>
              <w:top w:val="nil"/>
              <w:left w:val="single" w:sz="4" w:space="0" w:color="auto"/>
              <w:bottom w:val="single" w:sz="4" w:space="0" w:color="auto"/>
              <w:right w:val="single" w:sz="4" w:space="0" w:color="auto"/>
            </w:tcBorders>
          </w:tcPr>
          <w:p w14:paraId="5878D1B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E128CEF"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8B587CA" w14:textId="2C8BA1AF" w:rsidR="00C65268" w:rsidRPr="00260CAE" w:rsidRDefault="00C65268" w:rsidP="00260CAE">
            <w:pPr>
              <w:spacing w:after="0" w:line="240" w:lineRule="auto"/>
              <w:jc w:val="both"/>
              <w:rPr>
                <w:b/>
                <w:bCs/>
                <w:i/>
                <w:iCs/>
              </w:rPr>
            </w:pPr>
            <w:r w:rsidRPr="00260CAE">
              <w:rPr>
                <w:b/>
                <w:bCs/>
                <w:i/>
                <w:iCs/>
              </w:rPr>
              <w:t>d) Thang điểm: 100 điểm.</w:t>
            </w:r>
          </w:p>
        </w:tc>
        <w:tc>
          <w:tcPr>
            <w:tcW w:w="2941" w:type="dxa"/>
            <w:tcBorders>
              <w:top w:val="nil"/>
              <w:left w:val="nil"/>
              <w:bottom w:val="single" w:sz="4" w:space="0" w:color="auto"/>
              <w:right w:val="single" w:sz="4" w:space="0" w:color="auto"/>
            </w:tcBorders>
          </w:tcPr>
          <w:p w14:paraId="0727177E"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2A2D3B66" w14:textId="18E3DED9" w:rsidTr="00A23BA8">
        <w:trPr>
          <w:jc w:val="center"/>
        </w:trPr>
        <w:tc>
          <w:tcPr>
            <w:tcW w:w="0" w:type="auto"/>
            <w:tcBorders>
              <w:top w:val="nil"/>
              <w:left w:val="single" w:sz="4" w:space="0" w:color="auto"/>
              <w:bottom w:val="single" w:sz="4" w:space="0" w:color="auto"/>
              <w:right w:val="single" w:sz="4" w:space="0" w:color="auto"/>
            </w:tcBorders>
          </w:tcPr>
          <w:p w14:paraId="20643C4A"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BEABE1A" w14:textId="1519F8A3" w:rsidR="00C65268" w:rsidRPr="00225CCC" w:rsidRDefault="00C65268" w:rsidP="00260CAE">
            <w:pPr>
              <w:spacing w:after="0" w:line="240" w:lineRule="auto"/>
              <w:jc w:val="both"/>
              <w:rPr>
                <w:rFonts w:eastAsia="Times New Roman"/>
                <w:b/>
                <w:bCs/>
                <w:color w:val="000000"/>
                <w:lang w:eastAsia="vi-VN"/>
              </w:rPr>
            </w:pPr>
            <w:r w:rsidRPr="00225CCC">
              <w:rPr>
                <w:rFonts w:eastAsia="Times New Roman"/>
                <w:b/>
                <w:bCs/>
                <w:color w:val="000000"/>
                <w:lang w:eastAsia="vi-VN"/>
              </w:rPr>
              <w:t>Điều 12. Xác định người trúng tuyển trong kỳ xét tuyển viên chức</w:t>
            </w:r>
          </w:p>
        </w:tc>
        <w:tc>
          <w:tcPr>
            <w:tcW w:w="6237" w:type="dxa"/>
            <w:tcBorders>
              <w:top w:val="nil"/>
              <w:left w:val="nil"/>
              <w:bottom w:val="single" w:sz="4" w:space="0" w:color="auto"/>
              <w:right w:val="single" w:sz="4" w:space="0" w:color="auto"/>
            </w:tcBorders>
          </w:tcPr>
          <w:p w14:paraId="578BD312" w14:textId="7E0D20A9" w:rsidR="00C65268" w:rsidRPr="003055C5" w:rsidRDefault="00C65268" w:rsidP="00260CAE">
            <w:pPr>
              <w:spacing w:after="0" w:line="240" w:lineRule="auto"/>
              <w:jc w:val="both"/>
              <w:rPr>
                <w:rFonts w:eastAsia="Times New Roman"/>
                <w:color w:val="000000"/>
                <w:lang w:eastAsia="vi-VN"/>
              </w:rPr>
            </w:pPr>
            <w:r>
              <w:rPr>
                <w:b/>
                <w:bCs/>
                <w:lang w:val="en-US"/>
              </w:rPr>
              <w:t xml:space="preserve">Điều 14. </w:t>
            </w:r>
            <w:r w:rsidRPr="00890A50">
              <w:rPr>
                <w:b/>
                <w:bCs/>
              </w:rPr>
              <w:t xml:space="preserve">Xác định </w:t>
            </w:r>
            <w:r w:rsidRPr="00890A50">
              <w:rPr>
                <w:b/>
              </w:rPr>
              <w:t>người</w:t>
            </w:r>
            <w:r w:rsidRPr="00890A50">
              <w:rPr>
                <w:b/>
                <w:bCs/>
              </w:rPr>
              <w:t xml:space="preserve"> trúng tuyển trong kỳ xét tuyển viên chức</w:t>
            </w:r>
          </w:p>
        </w:tc>
        <w:tc>
          <w:tcPr>
            <w:tcW w:w="2941" w:type="dxa"/>
            <w:tcBorders>
              <w:top w:val="nil"/>
              <w:left w:val="nil"/>
              <w:bottom w:val="single" w:sz="4" w:space="0" w:color="auto"/>
              <w:right w:val="single" w:sz="4" w:space="0" w:color="auto"/>
            </w:tcBorders>
          </w:tcPr>
          <w:p w14:paraId="78E8F2D6"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3F0B8A31" w14:textId="1BB8EAF0" w:rsidTr="00A23BA8">
        <w:trPr>
          <w:jc w:val="center"/>
        </w:trPr>
        <w:tc>
          <w:tcPr>
            <w:tcW w:w="0" w:type="auto"/>
            <w:tcBorders>
              <w:top w:val="nil"/>
              <w:left w:val="single" w:sz="4" w:space="0" w:color="auto"/>
              <w:bottom w:val="single" w:sz="4" w:space="0" w:color="auto"/>
              <w:right w:val="single" w:sz="4" w:space="0" w:color="auto"/>
            </w:tcBorders>
          </w:tcPr>
          <w:p w14:paraId="30A29799"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44C7413" w14:textId="4069A9C4"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1. Việc xác định người trúng tuyển trong kỳ xét tuyển viên chức được thực hiện như quy định tại Điều 10 Nghị định này.</w:t>
            </w:r>
          </w:p>
        </w:tc>
        <w:tc>
          <w:tcPr>
            <w:tcW w:w="6237" w:type="dxa"/>
            <w:tcBorders>
              <w:top w:val="nil"/>
              <w:left w:val="nil"/>
              <w:bottom w:val="single" w:sz="4" w:space="0" w:color="auto"/>
              <w:right w:val="single" w:sz="4" w:space="0" w:color="auto"/>
            </w:tcBorders>
          </w:tcPr>
          <w:p w14:paraId="240DC356" w14:textId="06A282B2" w:rsidR="00C65268" w:rsidRPr="003055C5" w:rsidRDefault="00C65268" w:rsidP="00260CAE">
            <w:pPr>
              <w:spacing w:after="0" w:line="240" w:lineRule="auto"/>
              <w:jc w:val="both"/>
              <w:rPr>
                <w:rFonts w:eastAsia="Times New Roman"/>
                <w:color w:val="000000"/>
                <w:lang w:eastAsia="vi-VN"/>
              </w:rPr>
            </w:pPr>
            <w:r w:rsidRPr="00890A50">
              <w:rPr>
                <w:bCs/>
                <w:spacing w:val="-8"/>
              </w:rPr>
              <w:t>1. Người trúng tuyển trong kỳ xét tuyển viên chức phải có đủ các điều kiện sau:</w:t>
            </w:r>
          </w:p>
        </w:tc>
        <w:tc>
          <w:tcPr>
            <w:tcW w:w="2941" w:type="dxa"/>
            <w:tcBorders>
              <w:top w:val="nil"/>
              <w:left w:val="nil"/>
              <w:bottom w:val="single" w:sz="4" w:space="0" w:color="auto"/>
              <w:right w:val="single" w:sz="4" w:space="0" w:color="auto"/>
            </w:tcBorders>
          </w:tcPr>
          <w:p w14:paraId="2019C1F2"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730D2D3E" w14:textId="173222B4" w:rsidTr="00A23BA8">
        <w:trPr>
          <w:jc w:val="center"/>
        </w:trPr>
        <w:tc>
          <w:tcPr>
            <w:tcW w:w="0" w:type="auto"/>
            <w:tcBorders>
              <w:top w:val="nil"/>
              <w:left w:val="single" w:sz="4" w:space="0" w:color="auto"/>
              <w:bottom w:val="single" w:sz="4" w:space="0" w:color="auto"/>
              <w:right w:val="single" w:sz="4" w:space="0" w:color="auto"/>
            </w:tcBorders>
          </w:tcPr>
          <w:p w14:paraId="29BE2FEA"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C14C5F" w14:textId="498FBE8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6A9BB8CB" w14:textId="7DD34D04" w:rsidR="00C65268" w:rsidRPr="003055C5" w:rsidRDefault="00C65268" w:rsidP="00260CAE">
            <w:pPr>
              <w:spacing w:after="0" w:line="240" w:lineRule="auto"/>
              <w:jc w:val="both"/>
              <w:rPr>
                <w:rFonts w:eastAsia="Times New Roman"/>
                <w:color w:val="000000"/>
                <w:lang w:eastAsia="vi-VN"/>
              </w:rPr>
            </w:pPr>
            <w:r w:rsidRPr="00890A50">
              <w:t>a) Có kết quả điểm vòng 2 đạt từ 50 điểm trở lên;</w:t>
            </w:r>
          </w:p>
        </w:tc>
        <w:tc>
          <w:tcPr>
            <w:tcW w:w="2941" w:type="dxa"/>
            <w:tcBorders>
              <w:top w:val="nil"/>
              <w:left w:val="nil"/>
              <w:bottom w:val="single" w:sz="4" w:space="0" w:color="auto"/>
              <w:right w:val="single" w:sz="4" w:space="0" w:color="auto"/>
            </w:tcBorders>
          </w:tcPr>
          <w:p w14:paraId="796A194C"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74A72555" w14:textId="77777777" w:rsidTr="00A23BA8">
        <w:trPr>
          <w:jc w:val="center"/>
        </w:trPr>
        <w:tc>
          <w:tcPr>
            <w:tcW w:w="0" w:type="auto"/>
            <w:tcBorders>
              <w:top w:val="nil"/>
              <w:left w:val="single" w:sz="4" w:space="0" w:color="auto"/>
              <w:bottom w:val="single" w:sz="4" w:space="0" w:color="auto"/>
              <w:right w:val="single" w:sz="4" w:space="0" w:color="auto"/>
            </w:tcBorders>
          </w:tcPr>
          <w:p w14:paraId="1768EA41"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EEF85AC"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5E7EAF5" w14:textId="38D4FF00" w:rsidR="00C65268" w:rsidRPr="00890A50" w:rsidRDefault="00C65268" w:rsidP="00260CAE">
            <w:pPr>
              <w:spacing w:after="0" w:line="240" w:lineRule="auto"/>
              <w:jc w:val="both"/>
            </w:pPr>
            <w:r w:rsidRPr="00890A50">
              <w:t>b) Có kết quả điểm vòng 2 cộng với điểm ưu (nếu có) cao hơn lấy theo thứ tự điểm từ cao xuống thấp trong phạm vi chỉ tiêu được tuyển dụng của từng vị trí việc làm.</w:t>
            </w:r>
          </w:p>
        </w:tc>
        <w:tc>
          <w:tcPr>
            <w:tcW w:w="2941" w:type="dxa"/>
            <w:tcBorders>
              <w:top w:val="nil"/>
              <w:left w:val="nil"/>
              <w:bottom w:val="single" w:sz="4" w:space="0" w:color="auto"/>
              <w:right w:val="single" w:sz="4" w:space="0" w:color="auto"/>
            </w:tcBorders>
          </w:tcPr>
          <w:p w14:paraId="1D2D79D2"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65077BF4" w14:textId="77777777" w:rsidTr="00A23BA8">
        <w:trPr>
          <w:jc w:val="center"/>
        </w:trPr>
        <w:tc>
          <w:tcPr>
            <w:tcW w:w="0" w:type="auto"/>
            <w:tcBorders>
              <w:top w:val="nil"/>
              <w:left w:val="single" w:sz="4" w:space="0" w:color="auto"/>
              <w:bottom w:val="single" w:sz="4" w:space="0" w:color="auto"/>
              <w:right w:val="single" w:sz="4" w:space="0" w:color="auto"/>
            </w:tcBorders>
          </w:tcPr>
          <w:p w14:paraId="4B5028FC"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D41362B"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9C7FBAB" w14:textId="5E476948" w:rsidR="00C65268" w:rsidRPr="00260CAE" w:rsidRDefault="00C65268" w:rsidP="00260CAE">
            <w:pPr>
              <w:spacing w:after="0" w:line="240" w:lineRule="auto"/>
              <w:jc w:val="both"/>
              <w:rPr>
                <w:b/>
                <w:bCs/>
                <w:i/>
                <w:iCs/>
              </w:rPr>
            </w:pPr>
            <w:r w:rsidRPr="00260CAE">
              <w:rPr>
                <w:b/>
                <w:bCs/>
                <w:i/>
                <w:iCs/>
              </w:rPr>
              <w:t>2. Trường hợp có từ 02 người trở lên có tổng số điểm tính theo quy định tại điểm b khoản 1 Điều này bằng nhau ở chỉ tiêu cuối cùng của vị trí việc làm cần tuyển thì người có kết quả điểm vòng 2 cao hơn là người trúng tuyển; nếu vẫn không xác định được thì người đứng đầu cơ quan có thẩm quyền tuyển dụng quyết định người trúng tuyển.</w:t>
            </w:r>
          </w:p>
        </w:tc>
        <w:tc>
          <w:tcPr>
            <w:tcW w:w="2941" w:type="dxa"/>
            <w:tcBorders>
              <w:top w:val="nil"/>
              <w:left w:val="nil"/>
              <w:bottom w:val="single" w:sz="4" w:space="0" w:color="auto"/>
              <w:right w:val="single" w:sz="4" w:space="0" w:color="auto"/>
            </w:tcBorders>
          </w:tcPr>
          <w:p w14:paraId="780EA61C" w14:textId="3DCE4B72" w:rsidR="00C65268" w:rsidRPr="00260CAE" w:rsidRDefault="00260CAE" w:rsidP="00260CAE">
            <w:pPr>
              <w:spacing w:after="0" w:line="240" w:lineRule="auto"/>
              <w:jc w:val="both"/>
              <w:rPr>
                <w:rFonts w:eastAsia="Times New Roman"/>
                <w:color w:val="000000"/>
                <w:lang w:val="en-US" w:eastAsia="vi-VN"/>
              </w:rPr>
            </w:pPr>
            <w:r>
              <w:rPr>
                <w:rFonts w:eastAsia="Times New Roman"/>
                <w:color w:val="000000"/>
                <w:lang w:val="en-US" w:eastAsia="vi-VN"/>
              </w:rPr>
              <w:t>Bổ sung quy định xác định người trúng tuyển dự thi vào vị trí việc làm dùng chung</w:t>
            </w:r>
          </w:p>
        </w:tc>
      </w:tr>
      <w:tr w:rsidR="00C65268" w:rsidRPr="008371BE" w14:paraId="35D2960D" w14:textId="77777777" w:rsidTr="00A23BA8">
        <w:trPr>
          <w:jc w:val="center"/>
        </w:trPr>
        <w:tc>
          <w:tcPr>
            <w:tcW w:w="0" w:type="auto"/>
            <w:tcBorders>
              <w:top w:val="nil"/>
              <w:left w:val="single" w:sz="4" w:space="0" w:color="auto"/>
              <w:bottom w:val="single" w:sz="4" w:space="0" w:color="auto"/>
              <w:right w:val="single" w:sz="4" w:space="0" w:color="auto"/>
            </w:tcBorders>
          </w:tcPr>
          <w:p w14:paraId="6B2B1C2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FE4D0B2"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82741AA" w14:textId="749ED787" w:rsidR="00C65268" w:rsidRPr="00260CAE" w:rsidRDefault="00C65268" w:rsidP="00260CAE">
            <w:pPr>
              <w:spacing w:after="0" w:line="240" w:lineRule="auto"/>
              <w:jc w:val="both"/>
              <w:rPr>
                <w:b/>
                <w:bCs/>
                <w:i/>
                <w:iCs/>
              </w:rPr>
            </w:pPr>
            <w:r w:rsidRPr="00260CAE">
              <w:rPr>
                <w:b/>
                <w:bCs/>
                <w:i/>
                <w:iCs/>
              </w:rPr>
              <w:t>3. Đối với vị trí việc làm được tuyển dụng chung cho nhiều cơ quan sử dụng viên chức khác nhau thì việc xác định cơ quan sử dụng viên chức trúng tuyển thực hiện theo thứ tự ưu tiên lựa chọn trong Phiếu đăng ký dự tuyển của người trúng tuyển. Trường hợp số người trúng tuyển cùng đăng ký tuyển dụng vào một cơ quan sử dụng viên chức nhiều hơn số chỉ tiêu tuyển dụng của cơ quan sử dụng viên chức đó thì ưu tiên lựa chọn người có kết quả tuyển dụng cao hơn. Trường hợp có từ 02 người trở lên có kết quả tuyển dụng bằng nhau ở chỉ tiêu cuối cùng của cơ quan sử dụng viên chức đó thì lựa chọn theo thứ tự ưu tiên quy định tại khoản 2 Điều này.</w:t>
            </w:r>
          </w:p>
        </w:tc>
        <w:tc>
          <w:tcPr>
            <w:tcW w:w="2941" w:type="dxa"/>
            <w:tcBorders>
              <w:top w:val="nil"/>
              <w:left w:val="nil"/>
              <w:bottom w:val="single" w:sz="4" w:space="0" w:color="auto"/>
              <w:right w:val="single" w:sz="4" w:space="0" w:color="auto"/>
            </w:tcBorders>
          </w:tcPr>
          <w:p w14:paraId="550EDA1E"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4CF0A8D9" w14:textId="77777777" w:rsidTr="00A23BA8">
        <w:trPr>
          <w:jc w:val="center"/>
        </w:trPr>
        <w:tc>
          <w:tcPr>
            <w:tcW w:w="0" w:type="auto"/>
            <w:tcBorders>
              <w:top w:val="nil"/>
              <w:left w:val="single" w:sz="4" w:space="0" w:color="auto"/>
              <w:bottom w:val="single" w:sz="4" w:space="0" w:color="auto"/>
              <w:right w:val="single" w:sz="4" w:space="0" w:color="auto"/>
            </w:tcBorders>
          </w:tcPr>
          <w:p w14:paraId="6AD352C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81C79C2" w14:textId="2A8D25D3" w:rsidR="00C65268"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2. Người không trúng tuyển trong kỳ xét tuyển không được bảo lưu kết quả xét tuyển cho các kỳ xét tuyển lần sau.</w:t>
            </w:r>
          </w:p>
        </w:tc>
        <w:tc>
          <w:tcPr>
            <w:tcW w:w="6237" w:type="dxa"/>
            <w:tcBorders>
              <w:top w:val="nil"/>
              <w:left w:val="nil"/>
              <w:bottom w:val="single" w:sz="4" w:space="0" w:color="auto"/>
              <w:right w:val="single" w:sz="4" w:space="0" w:color="auto"/>
            </w:tcBorders>
          </w:tcPr>
          <w:p w14:paraId="0777E7EA" w14:textId="0CBF5739" w:rsidR="00C65268" w:rsidRPr="00890A50" w:rsidRDefault="00C65268" w:rsidP="00260CAE">
            <w:pPr>
              <w:spacing w:after="0" w:line="240" w:lineRule="auto"/>
              <w:jc w:val="both"/>
            </w:pPr>
            <w:r w:rsidRPr="00890A50">
              <w:t>4. Người không trúng tuyển trong kỳ xét tuyển viên chức không được bảo lưu kết quả xét tuyển cho các kỳ xét tuyển lần sau.</w:t>
            </w:r>
          </w:p>
        </w:tc>
        <w:tc>
          <w:tcPr>
            <w:tcW w:w="2941" w:type="dxa"/>
            <w:tcBorders>
              <w:top w:val="nil"/>
              <w:left w:val="nil"/>
              <w:bottom w:val="single" w:sz="4" w:space="0" w:color="auto"/>
              <w:right w:val="single" w:sz="4" w:space="0" w:color="auto"/>
            </w:tcBorders>
          </w:tcPr>
          <w:p w14:paraId="1E08A6B8"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3332ABAE" w14:textId="77777777" w:rsidTr="00A23BA8">
        <w:trPr>
          <w:jc w:val="center"/>
        </w:trPr>
        <w:tc>
          <w:tcPr>
            <w:tcW w:w="0" w:type="auto"/>
            <w:tcBorders>
              <w:top w:val="nil"/>
              <w:left w:val="single" w:sz="4" w:space="0" w:color="auto"/>
              <w:bottom w:val="single" w:sz="4" w:space="0" w:color="auto"/>
              <w:right w:val="single" w:sz="4" w:space="0" w:color="auto"/>
            </w:tcBorders>
          </w:tcPr>
          <w:p w14:paraId="47A675C7"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801385F" w14:textId="77777777" w:rsidR="00C65268" w:rsidRPr="00C65268" w:rsidRDefault="00C65268" w:rsidP="00C65268">
            <w:pPr>
              <w:spacing w:after="0" w:line="240" w:lineRule="auto"/>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41DC6FA0" w14:textId="28426051" w:rsidR="00C65268" w:rsidRPr="00C65268" w:rsidRDefault="00C65268" w:rsidP="00C65268">
            <w:pPr>
              <w:spacing w:after="0" w:line="240" w:lineRule="auto"/>
              <w:jc w:val="center"/>
              <w:rPr>
                <w:rFonts w:eastAsia="Times New Roman"/>
                <w:b/>
                <w:bCs/>
                <w:color w:val="000000"/>
                <w:lang w:eastAsia="vi-VN"/>
              </w:rPr>
            </w:pPr>
            <w:r w:rsidRPr="00C65268">
              <w:rPr>
                <w:b/>
                <w:bCs/>
              </w:rPr>
              <w:t>Mục 4</w:t>
            </w:r>
          </w:p>
        </w:tc>
        <w:tc>
          <w:tcPr>
            <w:tcW w:w="2941" w:type="dxa"/>
            <w:tcBorders>
              <w:top w:val="nil"/>
              <w:left w:val="nil"/>
              <w:bottom w:val="single" w:sz="4" w:space="0" w:color="auto"/>
              <w:right w:val="single" w:sz="4" w:space="0" w:color="auto"/>
            </w:tcBorders>
          </w:tcPr>
          <w:p w14:paraId="40B3222B" w14:textId="77777777" w:rsidR="00C65268" w:rsidRPr="008371BE" w:rsidRDefault="00C65268" w:rsidP="00C65268">
            <w:pPr>
              <w:spacing w:after="0" w:line="240" w:lineRule="auto"/>
              <w:rPr>
                <w:rFonts w:eastAsia="Times New Roman"/>
                <w:color w:val="000000"/>
                <w:lang w:eastAsia="vi-VN"/>
              </w:rPr>
            </w:pPr>
          </w:p>
        </w:tc>
      </w:tr>
      <w:tr w:rsidR="00C65268" w:rsidRPr="008371BE" w14:paraId="2C9C7D37" w14:textId="77777777" w:rsidTr="00A23BA8">
        <w:trPr>
          <w:jc w:val="center"/>
        </w:trPr>
        <w:tc>
          <w:tcPr>
            <w:tcW w:w="0" w:type="auto"/>
            <w:tcBorders>
              <w:top w:val="nil"/>
              <w:left w:val="single" w:sz="4" w:space="0" w:color="auto"/>
              <w:bottom w:val="single" w:sz="4" w:space="0" w:color="auto"/>
              <w:right w:val="single" w:sz="4" w:space="0" w:color="auto"/>
            </w:tcBorders>
          </w:tcPr>
          <w:p w14:paraId="7F1D602F"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4FFF9D1" w14:textId="77777777" w:rsidR="00C65268" w:rsidRPr="00C65268" w:rsidRDefault="00C65268" w:rsidP="00C65268">
            <w:pPr>
              <w:spacing w:after="0" w:line="240" w:lineRule="auto"/>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0B1F7B74" w14:textId="1575D540" w:rsidR="00C65268" w:rsidRPr="00C65268" w:rsidRDefault="00C65268" w:rsidP="00C65268">
            <w:pPr>
              <w:spacing w:after="0" w:line="240" w:lineRule="auto"/>
              <w:jc w:val="center"/>
              <w:rPr>
                <w:rFonts w:eastAsia="Times New Roman"/>
                <w:b/>
                <w:bCs/>
                <w:color w:val="000000"/>
                <w:lang w:eastAsia="vi-VN"/>
              </w:rPr>
            </w:pPr>
            <w:r w:rsidRPr="00C65268">
              <w:rPr>
                <w:b/>
                <w:bCs/>
              </w:rPr>
              <w:t>TIẾP NHẬN VÀO LÀM VIÊN CHỨC</w:t>
            </w:r>
          </w:p>
        </w:tc>
        <w:tc>
          <w:tcPr>
            <w:tcW w:w="2941" w:type="dxa"/>
            <w:tcBorders>
              <w:top w:val="nil"/>
              <w:left w:val="nil"/>
              <w:bottom w:val="single" w:sz="4" w:space="0" w:color="auto"/>
              <w:right w:val="single" w:sz="4" w:space="0" w:color="auto"/>
            </w:tcBorders>
          </w:tcPr>
          <w:p w14:paraId="51CFD147" w14:textId="77777777" w:rsidR="00C65268" w:rsidRPr="008371BE" w:rsidRDefault="00C65268" w:rsidP="00C65268">
            <w:pPr>
              <w:spacing w:after="0" w:line="240" w:lineRule="auto"/>
              <w:rPr>
                <w:rFonts w:eastAsia="Times New Roman"/>
                <w:color w:val="000000"/>
                <w:lang w:eastAsia="vi-VN"/>
              </w:rPr>
            </w:pPr>
          </w:p>
        </w:tc>
      </w:tr>
      <w:tr w:rsidR="00C65268" w:rsidRPr="008371BE" w14:paraId="707E59C7" w14:textId="76596481" w:rsidTr="00A23BA8">
        <w:trPr>
          <w:jc w:val="center"/>
        </w:trPr>
        <w:tc>
          <w:tcPr>
            <w:tcW w:w="0" w:type="auto"/>
            <w:tcBorders>
              <w:top w:val="nil"/>
              <w:left w:val="single" w:sz="4" w:space="0" w:color="auto"/>
              <w:bottom w:val="single" w:sz="4" w:space="0" w:color="auto"/>
              <w:right w:val="single" w:sz="4" w:space="0" w:color="auto"/>
            </w:tcBorders>
          </w:tcPr>
          <w:p w14:paraId="578568F2"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B8D9A22" w14:textId="0040F862" w:rsidR="00C65268" w:rsidRPr="00C65268" w:rsidRDefault="00C65268" w:rsidP="00C65268">
            <w:pPr>
              <w:spacing w:after="0" w:line="240" w:lineRule="auto"/>
              <w:rPr>
                <w:rFonts w:eastAsia="Times New Roman"/>
                <w:b/>
                <w:bCs/>
                <w:color w:val="000000"/>
                <w:lang w:eastAsia="vi-VN"/>
              </w:rPr>
            </w:pPr>
            <w:r w:rsidRPr="00C65268">
              <w:rPr>
                <w:rFonts w:eastAsia="Times New Roman"/>
                <w:b/>
                <w:bCs/>
                <w:color w:val="000000"/>
                <w:lang w:eastAsia="vi-VN"/>
              </w:rPr>
              <w:t>Điều 13. Tiếp nhận vào viên chức</w:t>
            </w:r>
          </w:p>
        </w:tc>
        <w:tc>
          <w:tcPr>
            <w:tcW w:w="6237" w:type="dxa"/>
            <w:tcBorders>
              <w:top w:val="nil"/>
              <w:left w:val="nil"/>
              <w:bottom w:val="single" w:sz="4" w:space="0" w:color="auto"/>
              <w:right w:val="single" w:sz="4" w:space="0" w:color="auto"/>
            </w:tcBorders>
          </w:tcPr>
          <w:p w14:paraId="625EF8DE" w14:textId="666ACC2B" w:rsidR="00C65268" w:rsidRPr="00C65268" w:rsidRDefault="00C65268" w:rsidP="00C65268">
            <w:pPr>
              <w:spacing w:after="0" w:line="240" w:lineRule="auto"/>
              <w:rPr>
                <w:rFonts w:eastAsia="Times New Roman"/>
                <w:b/>
                <w:bCs/>
                <w:color w:val="000000"/>
                <w:lang w:eastAsia="vi-VN"/>
              </w:rPr>
            </w:pPr>
            <w:r w:rsidRPr="00C65268">
              <w:rPr>
                <w:b/>
                <w:bCs/>
              </w:rPr>
              <w:t>Điều 15.</w:t>
            </w:r>
            <w:r w:rsidRPr="00C65268">
              <w:rPr>
                <w:b/>
                <w:bCs/>
              </w:rPr>
              <w:tab/>
            </w:r>
            <w:r w:rsidRPr="00C65268">
              <w:rPr>
                <w:b/>
                <w:bCs/>
                <w:lang w:val="en-US"/>
              </w:rPr>
              <w:t xml:space="preserve"> </w:t>
            </w:r>
            <w:r w:rsidRPr="00C65268">
              <w:rPr>
                <w:b/>
                <w:bCs/>
              </w:rPr>
              <w:t>Đối tượng, tiêu chuẩn, điều kiện, hồ sơ tiếp nhận vào viên chức</w:t>
            </w:r>
          </w:p>
        </w:tc>
        <w:tc>
          <w:tcPr>
            <w:tcW w:w="2941" w:type="dxa"/>
            <w:tcBorders>
              <w:top w:val="nil"/>
              <w:left w:val="nil"/>
              <w:bottom w:val="single" w:sz="4" w:space="0" w:color="auto"/>
              <w:right w:val="single" w:sz="4" w:space="0" w:color="auto"/>
            </w:tcBorders>
          </w:tcPr>
          <w:p w14:paraId="5E719848" w14:textId="77777777" w:rsidR="00C65268" w:rsidRPr="008371BE" w:rsidRDefault="00C65268" w:rsidP="00C65268">
            <w:pPr>
              <w:spacing w:after="0" w:line="240" w:lineRule="auto"/>
              <w:rPr>
                <w:rFonts w:eastAsia="Times New Roman"/>
                <w:color w:val="000000"/>
                <w:lang w:eastAsia="vi-VN"/>
              </w:rPr>
            </w:pPr>
          </w:p>
        </w:tc>
      </w:tr>
      <w:tr w:rsidR="00C65268" w:rsidRPr="008371BE" w14:paraId="79A76369" w14:textId="46EBDFE4" w:rsidTr="00A23BA8">
        <w:trPr>
          <w:jc w:val="center"/>
        </w:trPr>
        <w:tc>
          <w:tcPr>
            <w:tcW w:w="0" w:type="auto"/>
            <w:tcBorders>
              <w:top w:val="nil"/>
              <w:left w:val="single" w:sz="4" w:space="0" w:color="auto"/>
              <w:bottom w:val="single" w:sz="4" w:space="0" w:color="auto"/>
              <w:right w:val="single" w:sz="4" w:space="0" w:color="auto"/>
            </w:tcBorders>
          </w:tcPr>
          <w:p w14:paraId="12DBE86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A470E2C" w14:textId="3417DF3D"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1. Căn cứ điều kiện đăng ký dự tuyển viên chức và theo yêu cầu của vị trí việc làm cần tuyển, người đứng đầu cơ quan có thẩm quyền tuyển dụng quyết định tiếp nhận vào viên chức đối với các trường hợp đáp ứng tiêu chuẩn, điều kiện của vị trí việc làm, cụ thể như sau:</w:t>
            </w:r>
          </w:p>
        </w:tc>
        <w:tc>
          <w:tcPr>
            <w:tcW w:w="6237" w:type="dxa"/>
            <w:tcBorders>
              <w:top w:val="nil"/>
              <w:left w:val="nil"/>
              <w:bottom w:val="single" w:sz="4" w:space="0" w:color="auto"/>
              <w:right w:val="single" w:sz="4" w:space="0" w:color="auto"/>
            </w:tcBorders>
          </w:tcPr>
          <w:p w14:paraId="52F77098" w14:textId="060838F8" w:rsidR="00C65268" w:rsidRPr="003055C5" w:rsidRDefault="00C65268" w:rsidP="00260CAE">
            <w:pPr>
              <w:spacing w:after="0" w:line="240" w:lineRule="auto"/>
              <w:jc w:val="both"/>
              <w:rPr>
                <w:rFonts w:eastAsia="Times New Roman"/>
                <w:color w:val="000000"/>
                <w:lang w:eastAsia="vi-VN"/>
              </w:rPr>
            </w:pPr>
            <w:r w:rsidRPr="001B619D">
              <w:t>1. Đối tượng tiếp nhận:</w:t>
            </w:r>
          </w:p>
        </w:tc>
        <w:tc>
          <w:tcPr>
            <w:tcW w:w="2941" w:type="dxa"/>
            <w:tcBorders>
              <w:top w:val="nil"/>
              <w:left w:val="nil"/>
              <w:bottom w:val="single" w:sz="4" w:space="0" w:color="auto"/>
              <w:right w:val="single" w:sz="4" w:space="0" w:color="auto"/>
            </w:tcBorders>
          </w:tcPr>
          <w:p w14:paraId="61F91095"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559ADB23" w14:textId="77777777" w:rsidTr="00A23BA8">
        <w:trPr>
          <w:jc w:val="center"/>
        </w:trPr>
        <w:tc>
          <w:tcPr>
            <w:tcW w:w="0" w:type="auto"/>
            <w:tcBorders>
              <w:top w:val="nil"/>
              <w:left w:val="single" w:sz="4" w:space="0" w:color="auto"/>
              <w:bottom w:val="single" w:sz="4" w:space="0" w:color="auto"/>
              <w:right w:val="single" w:sz="4" w:space="0" w:color="auto"/>
            </w:tcBorders>
          </w:tcPr>
          <w:p w14:paraId="1361BEE8"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7E581BB" w14:textId="77777777" w:rsidR="00C65268" w:rsidRPr="003055C5" w:rsidRDefault="00C65268"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AAEA64C" w14:textId="051CE60F" w:rsidR="00C65268" w:rsidRPr="00260CAE" w:rsidRDefault="00C65268" w:rsidP="00260CAE">
            <w:pPr>
              <w:spacing w:after="0" w:line="240" w:lineRule="auto"/>
              <w:jc w:val="both"/>
              <w:rPr>
                <w:b/>
                <w:bCs/>
                <w:i/>
                <w:iCs/>
              </w:rPr>
            </w:pPr>
            <w:r w:rsidRPr="00260CAE">
              <w:rPr>
                <w:b/>
                <w:bCs/>
                <w:i/>
                <w:iCs/>
              </w:rPr>
              <w:t>a) Chuyên gia, nhà khoa học, luật gia, luật sư giỏi, doanh nhân tiêu biểu, xuất sắc đang công tác tại cơ quan, tổ chức, đơn vị ngoài khu vực công lập theo chính sách thu hút đối với người có tài năng;</w:t>
            </w:r>
          </w:p>
        </w:tc>
        <w:tc>
          <w:tcPr>
            <w:tcW w:w="2941" w:type="dxa"/>
            <w:tcBorders>
              <w:top w:val="nil"/>
              <w:left w:val="nil"/>
              <w:bottom w:val="single" w:sz="4" w:space="0" w:color="auto"/>
              <w:right w:val="single" w:sz="4" w:space="0" w:color="auto"/>
            </w:tcBorders>
          </w:tcPr>
          <w:p w14:paraId="092E7067"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192E2A72" w14:textId="2AFE0D68" w:rsidTr="00A23BA8">
        <w:trPr>
          <w:jc w:val="center"/>
        </w:trPr>
        <w:tc>
          <w:tcPr>
            <w:tcW w:w="0" w:type="auto"/>
            <w:tcBorders>
              <w:top w:val="nil"/>
              <w:left w:val="single" w:sz="4" w:space="0" w:color="auto"/>
              <w:bottom w:val="single" w:sz="4" w:space="0" w:color="auto"/>
              <w:right w:val="single" w:sz="4" w:space="0" w:color="auto"/>
            </w:tcBorders>
          </w:tcPr>
          <w:p w14:paraId="0616A9B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59DBE70" w14:textId="19705918"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a) Người có đủ 05 năm công tác trở lên đang làm công việc chuyên môn, nghiệp vụ phù hợp với công việc ở vị trí việc làm dự kiến tiếp nhận tại cơ quan, tổ chức, đơn vị được thành lập theo quy định của pháp luật.</w:t>
            </w:r>
          </w:p>
        </w:tc>
        <w:tc>
          <w:tcPr>
            <w:tcW w:w="6237" w:type="dxa"/>
            <w:tcBorders>
              <w:top w:val="nil"/>
              <w:left w:val="nil"/>
              <w:bottom w:val="single" w:sz="4" w:space="0" w:color="auto"/>
              <w:right w:val="single" w:sz="4" w:space="0" w:color="auto"/>
            </w:tcBorders>
          </w:tcPr>
          <w:p w14:paraId="2F9F9BF1" w14:textId="5415A6C6" w:rsidR="00C65268" w:rsidRPr="003055C5" w:rsidRDefault="00C65268" w:rsidP="00260CAE">
            <w:pPr>
              <w:spacing w:after="0" w:line="240" w:lineRule="auto"/>
              <w:jc w:val="both"/>
              <w:rPr>
                <w:rFonts w:eastAsia="Times New Roman"/>
                <w:color w:val="000000"/>
                <w:lang w:eastAsia="vi-VN"/>
              </w:rPr>
            </w:pPr>
            <w:r w:rsidRPr="001B619D">
              <w:t xml:space="preserve">b) </w:t>
            </w:r>
            <w:r w:rsidR="009D441A" w:rsidRPr="009D441A">
              <w:t>Người đang làm công việc chuyên môn, nghiệp vụ phù hợp với công việc ở vị trí việc làm dự kiến tiếp nhận tại cơ quan, tổ chức, đơn vị được thành lập theo quy định của pháp luật.</w:t>
            </w:r>
          </w:p>
        </w:tc>
        <w:tc>
          <w:tcPr>
            <w:tcW w:w="2941" w:type="dxa"/>
            <w:tcBorders>
              <w:top w:val="nil"/>
              <w:left w:val="nil"/>
              <w:bottom w:val="single" w:sz="4" w:space="0" w:color="auto"/>
              <w:right w:val="single" w:sz="4" w:space="0" w:color="auto"/>
            </w:tcBorders>
          </w:tcPr>
          <w:p w14:paraId="6F550A1F"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614DDFEB" w14:textId="2C724212" w:rsidTr="00A23BA8">
        <w:trPr>
          <w:jc w:val="center"/>
        </w:trPr>
        <w:tc>
          <w:tcPr>
            <w:tcW w:w="0" w:type="auto"/>
            <w:tcBorders>
              <w:top w:val="nil"/>
              <w:left w:val="single" w:sz="4" w:space="0" w:color="auto"/>
              <w:bottom w:val="single" w:sz="4" w:space="0" w:color="auto"/>
              <w:right w:val="single" w:sz="4" w:space="0" w:color="auto"/>
            </w:tcBorders>
          </w:tcPr>
          <w:p w14:paraId="2C442EAB"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B1F0C3E" w14:textId="2E7A7E18"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Thời gian công tác quy định tại điểm này là thời gian làm chuyên môn, nghiệp vụ phù hợp với công việc ở vị trí việc làm dự kiến tiếp nhận theo đúng quy định của pháp luật, có đóng bảo hiểm xã hội bắt buộc, không tính thời gian tập sự theo quy định tại Điều 21 Nghị định này.</w:t>
            </w:r>
          </w:p>
        </w:tc>
        <w:tc>
          <w:tcPr>
            <w:tcW w:w="6237" w:type="dxa"/>
            <w:tcBorders>
              <w:top w:val="nil"/>
              <w:left w:val="nil"/>
              <w:bottom w:val="single" w:sz="4" w:space="0" w:color="auto"/>
              <w:right w:val="single" w:sz="4" w:space="0" w:color="auto"/>
            </w:tcBorders>
          </w:tcPr>
          <w:p w14:paraId="11255C2D" w14:textId="5DABCAED" w:rsidR="00C65268" w:rsidRPr="003055C5" w:rsidRDefault="00C65268" w:rsidP="00260CAE">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365D7B4A"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27412E67" w14:textId="3B4F9C0D" w:rsidTr="00A23BA8">
        <w:trPr>
          <w:jc w:val="center"/>
        </w:trPr>
        <w:tc>
          <w:tcPr>
            <w:tcW w:w="0" w:type="auto"/>
            <w:tcBorders>
              <w:top w:val="nil"/>
              <w:left w:val="single" w:sz="4" w:space="0" w:color="auto"/>
              <w:bottom w:val="single" w:sz="4" w:space="0" w:color="auto"/>
              <w:right w:val="single" w:sz="4" w:space="0" w:color="auto"/>
            </w:tcBorders>
          </w:tcPr>
          <w:p w14:paraId="1688EE96"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9435B5" w14:textId="4EBF28B1"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Trường hợp thời gian tập sự, thử việc tại công việc đang làm theo quy định của pháp luật ít hơn thời gian tập sự của công việc được tiếp nhận quy định tại khoản 2 Điều 21 Nghị định này thì thời gian chênh lệch ít hơn này được tính vào thời gian tập sự.</w:t>
            </w:r>
          </w:p>
        </w:tc>
        <w:tc>
          <w:tcPr>
            <w:tcW w:w="6237" w:type="dxa"/>
            <w:tcBorders>
              <w:top w:val="nil"/>
              <w:left w:val="nil"/>
              <w:bottom w:val="single" w:sz="4" w:space="0" w:color="auto"/>
              <w:right w:val="single" w:sz="4" w:space="0" w:color="auto"/>
            </w:tcBorders>
          </w:tcPr>
          <w:p w14:paraId="67DD137A" w14:textId="2294CD80" w:rsidR="00C65268" w:rsidRPr="003055C5" w:rsidRDefault="00C65268" w:rsidP="00260CAE">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78227436" w14:textId="77777777" w:rsidR="00C65268" w:rsidRPr="008371BE" w:rsidRDefault="00C65268" w:rsidP="00260CAE">
            <w:pPr>
              <w:spacing w:after="0" w:line="240" w:lineRule="auto"/>
              <w:jc w:val="both"/>
              <w:rPr>
                <w:rFonts w:eastAsia="Times New Roman"/>
                <w:color w:val="000000"/>
                <w:lang w:eastAsia="vi-VN"/>
              </w:rPr>
            </w:pPr>
          </w:p>
        </w:tc>
      </w:tr>
      <w:tr w:rsidR="00C65268" w:rsidRPr="008371BE" w14:paraId="498D262D" w14:textId="5CD1457C" w:rsidTr="00A23BA8">
        <w:trPr>
          <w:jc w:val="center"/>
        </w:trPr>
        <w:tc>
          <w:tcPr>
            <w:tcW w:w="0" w:type="auto"/>
            <w:tcBorders>
              <w:top w:val="nil"/>
              <w:left w:val="single" w:sz="4" w:space="0" w:color="auto"/>
              <w:bottom w:val="single" w:sz="4" w:space="0" w:color="auto"/>
              <w:right w:val="single" w:sz="4" w:space="0" w:color="auto"/>
            </w:tcBorders>
          </w:tcPr>
          <w:p w14:paraId="0D38F7BD" w14:textId="77777777" w:rsidR="00C65268" w:rsidRPr="00D95793" w:rsidRDefault="00C65268"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9DDB4C" w14:textId="1E35B3A1" w:rsidR="00C65268" w:rsidRPr="003055C5" w:rsidRDefault="00C65268" w:rsidP="00260CAE">
            <w:pPr>
              <w:spacing w:after="0" w:line="240" w:lineRule="auto"/>
              <w:jc w:val="both"/>
              <w:rPr>
                <w:rFonts w:eastAsia="Times New Roman"/>
                <w:color w:val="000000"/>
                <w:lang w:eastAsia="vi-VN"/>
              </w:rPr>
            </w:pPr>
            <w:r w:rsidRPr="003055C5">
              <w:rPr>
                <w:rFonts w:eastAsia="Times New Roman"/>
                <w:color w:val="000000"/>
                <w:lang w:eastAsia="vi-VN"/>
              </w:rPr>
              <w:t>Trường hợp có thời gian công tác không liên tục mà chưa nhận trợ cấp bảo hiểm xã hội một lần thì được cộng dồn.</w:t>
            </w:r>
          </w:p>
        </w:tc>
        <w:tc>
          <w:tcPr>
            <w:tcW w:w="6237" w:type="dxa"/>
            <w:tcBorders>
              <w:top w:val="nil"/>
              <w:left w:val="nil"/>
              <w:bottom w:val="single" w:sz="4" w:space="0" w:color="auto"/>
              <w:right w:val="single" w:sz="4" w:space="0" w:color="auto"/>
            </w:tcBorders>
          </w:tcPr>
          <w:p w14:paraId="64F296B9" w14:textId="2AFA3832" w:rsidR="00C65268" w:rsidRPr="003055C5" w:rsidRDefault="00C65268" w:rsidP="00260CAE">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63638847" w14:textId="77777777" w:rsidR="00C65268" w:rsidRPr="008371BE" w:rsidRDefault="00C65268" w:rsidP="00260CAE">
            <w:pPr>
              <w:spacing w:after="0" w:line="240" w:lineRule="auto"/>
              <w:jc w:val="both"/>
              <w:rPr>
                <w:rFonts w:eastAsia="Times New Roman"/>
                <w:color w:val="000000"/>
                <w:lang w:eastAsia="vi-VN"/>
              </w:rPr>
            </w:pPr>
          </w:p>
        </w:tc>
      </w:tr>
      <w:tr w:rsidR="00260CAE" w:rsidRPr="008371BE" w14:paraId="01E530EC" w14:textId="77777777" w:rsidTr="00A23BA8">
        <w:trPr>
          <w:jc w:val="center"/>
        </w:trPr>
        <w:tc>
          <w:tcPr>
            <w:tcW w:w="0" w:type="auto"/>
            <w:tcBorders>
              <w:top w:val="nil"/>
              <w:left w:val="single" w:sz="4" w:space="0" w:color="auto"/>
              <w:bottom w:val="single" w:sz="4" w:space="0" w:color="auto"/>
              <w:right w:val="single" w:sz="4" w:space="0" w:color="auto"/>
            </w:tcBorders>
          </w:tcPr>
          <w:p w14:paraId="2AD88BDA"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079F5A6" w14:textId="3AAFEA44" w:rsidR="00260CAE" w:rsidRPr="00260CAE" w:rsidRDefault="00260CAE" w:rsidP="00260CAE">
            <w:pPr>
              <w:spacing w:after="0" w:line="240" w:lineRule="auto"/>
              <w:jc w:val="both"/>
              <w:rPr>
                <w:rFonts w:eastAsia="Times New Roman"/>
                <w:strike/>
                <w:color w:val="000000"/>
                <w:lang w:eastAsia="vi-VN"/>
              </w:rPr>
            </w:pPr>
            <w:r w:rsidRPr="003055C5">
              <w:rPr>
                <w:rFonts w:eastAsia="Times New Roman"/>
                <w:color w:val="000000"/>
                <w:lang w:eastAsia="vi-VN"/>
              </w:rPr>
              <w:t>c) Người đã từng là cán bộ, công chức, viên chức, sau đó được cấp có thẩm quyền quyết định bằng văn bản chuyển công tác đến làm việc tại các cơ quan, tổ chức, đơn vị khác nhưng vẫn làm công việc phù hợp với vị trí việc làm dự kiến tiếp nhận.</w:t>
            </w:r>
          </w:p>
        </w:tc>
        <w:tc>
          <w:tcPr>
            <w:tcW w:w="6237" w:type="dxa"/>
            <w:tcBorders>
              <w:top w:val="nil"/>
              <w:left w:val="nil"/>
              <w:bottom w:val="single" w:sz="4" w:space="0" w:color="auto"/>
              <w:right w:val="single" w:sz="4" w:space="0" w:color="auto"/>
            </w:tcBorders>
          </w:tcPr>
          <w:p w14:paraId="71D1B7C5" w14:textId="570A107E" w:rsidR="00260CAE" w:rsidRPr="001B619D" w:rsidRDefault="00260CAE" w:rsidP="00260CAE">
            <w:pPr>
              <w:spacing w:after="0" w:line="240" w:lineRule="auto"/>
              <w:jc w:val="both"/>
            </w:pPr>
            <w:r w:rsidRPr="001B619D">
              <w:t>c) Người đã từng là cán bộ, công chức, viên chức, sau đó được cấp có thẩm quyền quyết định bằng văn bản chuyển công tác đến làm việc tại các cơ quan, tổ chức, đơn vị khác nhưng vẫn làm công việc phù hợp với vị trí việc làm dự kiến tiếp nhận.</w:t>
            </w:r>
          </w:p>
        </w:tc>
        <w:tc>
          <w:tcPr>
            <w:tcW w:w="2941" w:type="dxa"/>
            <w:tcBorders>
              <w:top w:val="nil"/>
              <w:left w:val="nil"/>
              <w:bottom w:val="single" w:sz="4" w:space="0" w:color="auto"/>
              <w:right w:val="single" w:sz="4" w:space="0" w:color="auto"/>
            </w:tcBorders>
          </w:tcPr>
          <w:p w14:paraId="1583F1F0"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797159D7" w14:textId="77777777" w:rsidTr="00A23BA8">
        <w:trPr>
          <w:jc w:val="center"/>
        </w:trPr>
        <w:tc>
          <w:tcPr>
            <w:tcW w:w="0" w:type="auto"/>
            <w:tcBorders>
              <w:top w:val="nil"/>
              <w:left w:val="single" w:sz="4" w:space="0" w:color="auto"/>
              <w:bottom w:val="single" w:sz="4" w:space="0" w:color="auto"/>
              <w:right w:val="single" w:sz="4" w:space="0" w:color="auto"/>
            </w:tcBorders>
          </w:tcPr>
          <w:p w14:paraId="68BEE318"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E1AF1F2" w14:textId="54D1A0C5" w:rsidR="00260CAE" w:rsidRPr="00260CAE" w:rsidRDefault="00260CAE" w:rsidP="00260CAE">
            <w:pPr>
              <w:spacing w:after="0" w:line="240" w:lineRule="auto"/>
              <w:jc w:val="both"/>
              <w:rPr>
                <w:rFonts w:eastAsia="Times New Roman"/>
                <w:strike/>
                <w:color w:val="000000"/>
                <w:lang w:eastAsia="vi-VN"/>
              </w:rPr>
            </w:pPr>
            <w:r w:rsidRPr="00260CAE">
              <w:rPr>
                <w:rFonts w:eastAsia="Times New Roman"/>
                <w:strike/>
                <w:color w:val="000000"/>
                <w:lang w:eastAsia="vi-VN"/>
              </w:rPr>
              <w:t>b) Cán bộ, công chức cấp xã đang làm công việc phù hợp với công việc ở vị trí việc làm dự kiến tiếp nhận.</w:t>
            </w:r>
          </w:p>
        </w:tc>
        <w:tc>
          <w:tcPr>
            <w:tcW w:w="6237" w:type="dxa"/>
            <w:tcBorders>
              <w:top w:val="nil"/>
              <w:left w:val="nil"/>
              <w:bottom w:val="single" w:sz="4" w:space="0" w:color="auto"/>
              <w:right w:val="single" w:sz="4" w:space="0" w:color="auto"/>
            </w:tcBorders>
          </w:tcPr>
          <w:p w14:paraId="6AC0D622" w14:textId="77777777" w:rsidR="00260CAE" w:rsidRPr="001B619D" w:rsidRDefault="00260CAE" w:rsidP="00260CAE">
            <w:pPr>
              <w:spacing w:after="0" w:line="240" w:lineRule="auto"/>
              <w:jc w:val="both"/>
            </w:pPr>
          </w:p>
        </w:tc>
        <w:tc>
          <w:tcPr>
            <w:tcW w:w="2941" w:type="dxa"/>
            <w:tcBorders>
              <w:top w:val="nil"/>
              <w:left w:val="nil"/>
              <w:bottom w:val="single" w:sz="4" w:space="0" w:color="auto"/>
              <w:right w:val="single" w:sz="4" w:space="0" w:color="auto"/>
            </w:tcBorders>
          </w:tcPr>
          <w:p w14:paraId="02E3D50F"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3A344A04" w14:textId="7C6FEAA6" w:rsidTr="00A23BA8">
        <w:trPr>
          <w:jc w:val="center"/>
        </w:trPr>
        <w:tc>
          <w:tcPr>
            <w:tcW w:w="0" w:type="auto"/>
            <w:tcBorders>
              <w:top w:val="nil"/>
              <w:left w:val="single" w:sz="4" w:space="0" w:color="auto"/>
              <w:bottom w:val="single" w:sz="4" w:space="0" w:color="auto"/>
              <w:right w:val="single" w:sz="4" w:space="0" w:color="auto"/>
            </w:tcBorders>
          </w:tcPr>
          <w:p w14:paraId="4C08A9D2"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6FE6690" w14:textId="31C66876"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d) Người tốt nghiệp tiến sĩ trở lên (được cơ quan có thẩm quyền công nhận theo quy định) đang làm việc tại cơ quan, tổ chức có trụ sở hoặc chi nhánh được thành lập ở nước ngoài hoặc tại cơ quan, tổ chức nước ngoài có trụ sở hoặc chi nhánh được thành lập ở Việt Nam, có chuyên ngành đào tạo phù hợp với vị trí việc làm cần tuyển dụng và có đủ 03 năm công tác trở lên làm công việc chuyên môn, nghiệp vụ phù hợp với công việc ở vị trí việc làm dự kiến tiếp nhận.</w:t>
            </w:r>
          </w:p>
        </w:tc>
        <w:tc>
          <w:tcPr>
            <w:tcW w:w="6237" w:type="dxa"/>
            <w:tcBorders>
              <w:top w:val="nil"/>
              <w:left w:val="nil"/>
              <w:bottom w:val="single" w:sz="4" w:space="0" w:color="auto"/>
              <w:right w:val="single" w:sz="4" w:space="0" w:color="auto"/>
            </w:tcBorders>
          </w:tcPr>
          <w:p w14:paraId="28B17077" w14:textId="62063238" w:rsidR="00260CAE" w:rsidRPr="003055C5" w:rsidRDefault="00260CAE" w:rsidP="00260CAE">
            <w:pPr>
              <w:spacing w:after="0" w:line="240" w:lineRule="auto"/>
              <w:jc w:val="both"/>
              <w:rPr>
                <w:rFonts w:eastAsia="Times New Roman"/>
                <w:color w:val="000000"/>
                <w:lang w:eastAsia="vi-VN"/>
              </w:rPr>
            </w:pPr>
            <w:r w:rsidRPr="001B619D">
              <w:t xml:space="preserve">d) </w:t>
            </w:r>
            <w:r w:rsidR="00D95793" w:rsidRPr="00D95793">
              <w:t>Người có trình độ tiến sĩ trở lên (được cơ quan có thẩm quyền công nhận theo quy định) đang làm việc tại cơ quan, tổ chức có trụ sở hoặc chi nhánh được thành lập ở nước ngoài hoặc tại cơ quan, tổ chức nước ngoài có trụ sở hoặc chi nhánh được thành lập ở Việt Nam, có chuyên ngành đào tạo phù hợp với vị trí việc làm cần tuyển dụng và có đủ 03 năm công tác trở lên làm công việc chuyên môn, nghiệp vụ phù hợp với công việc ở vị trí việc làm dự kiến tiếp nhận;</w:t>
            </w:r>
          </w:p>
        </w:tc>
        <w:tc>
          <w:tcPr>
            <w:tcW w:w="2941" w:type="dxa"/>
            <w:tcBorders>
              <w:top w:val="nil"/>
              <w:left w:val="nil"/>
              <w:bottom w:val="single" w:sz="4" w:space="0" w:color="auto"/>
              <w:right w:val="single" w:sz="4" w:space="0" w:color="auto"/>
            </w:tcBorders>
          </w:tcPr>
          <w:p w14:paraId="6C89E0DB"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788B1DF9" w14:textId="008429D3" w:rsidTr="00A23BA8">
        <w:trPr>
          <w:jc w:val="center"/>
        </w:trPr>
        <w:tc>
          <w:tcPr>
            <w:tcW w:w="0" w:type="auto"/>
            <w:tcBorders>
              <w:top w:val="nil"/>
              <w:left w:val="single" w:sz="4" w:space="0" w:color="auto"/>
              <w:bottom w:val="single" w:sz="4" w:space="0" w:color="auto"/>
              <w:right w:val="single" w:sz="4" w:space="0" w:color="auto"/>
            </w:tcBorders>
          </w:tcPr>
          <w:p w14:paraId="3F7B810B"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084B8E" w14:textId="012631EF"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đ) Người có tài năng, năng khiếu đặc biệt phù hợp với vị trí việc làm trong các lĩnh vực văn hóa, nghệ thuật, thể dục thể thao, các nghề truyền thống theo quy định của Bộ quản lý ngành, lĩnh vực.</w:t>
            </w:r>
          </w:p>
        </w:tc>
        <w:tc>
          <w:tcPr>
            <w:tcW w:w="6237" w:type="dxa"/>
            <w:tcBorders>
              <w:top w:val="nil"/>
              <w:left w:val="nil"/>
              <w:bottom w:val="single" w:sz="4" w:space="0" w:color="auto"/>
              <w:right w:val="single" w:sz="4" w:space="0" w:color="auto"/>
            </w:tcBorders>
          </w:tcPr>
          <w:p w14:paraId="704740BA" w14:textId="74BB5014" w:rsidR="00260CAE" w:rsidRPr="003055C5" w:rsidRDefault="009D441A" w:rsidP="00260CAE">
            <w:pPr>
              <w:spacing w:after="0" w:line="240" w:lineRule="auto"/>
              <w:jc w:val="both"/>
              <w:rPr>
                <w:rFonts w:eastAsia="Times New Roman"/>
                <w:color w:val="000000"/>
                <w:lang w:eastAsia="vi-VN"/>
              </w:rPr>
            </w:pPr>
            <w:r>
              <w:rPr>
                <w:lang w:val="en-US"/>
              </w:rPr>
              <w:t xml:space="preserve">đ) </w:t>
            </w:r>
            <w:r w:rsidRPr="009D441A">
              <w:t>Người có tài năng, năng khiếu đặc biệt phù hợp với vị trí việc làm trong các lĩnh vực văn hóa, nghệ thuật, thể dục thể thao, các nghề truyền thống theo quy định của pháp luật chuyên ngành và về ngành, lĩnh vực;</w:t>
            </w:r>
          </w:p>
        </w:tc>
        <w:tc>
          <w:tcPr>
            <w:tcW w:w="2941" w:type="dxa"/>
            <w:tcBorders>
              <w:top w:val="nil"/>
              <w:left w:val="nil"/>
              <w:bottom w:val="single" w:sz="4" w:space="0" w:color="auto"/>
              <w:right w:val="single" w:sz="4" w:space="0" w:color="auto"/>
            </w:tcBorders>
          </w:tcPr>
          <w:p w14:paraId="6945254B" w14:textId="77777777" w:rsidR="00260CAE" w:rsidRPr="008371BE" w:rsidRDefault="00260CAE" w:rsidP="00260CAE">
            <w:pPr>
              <w:spacing w:after="0" w:line="240" w:lineRule="auto"/>
              <w:jc w:val="both"/>
              <w:rPr>
                <w:rFonts w:eastAsia="Times New Roman"/>
                <w:color w:val="000000"/>
                <w:lang w:eastAsia="vi-VN"/>
              </w:rPr>
            </w:pPr>
          </w:p>
        </w:tc>
      </w:tr>
      <w:tr w:rsidR="009D441A" w:rsidRPr="008371BE" w14:paraId="4B089265" w14:textId="77777777" w:rsidTr="00A23BA8">
        <w:trPr>
          <w:jc w:val="center"/>
        </w:trPr>
        <w:tc>
          <w:tcPr>
            <w:tcW w:w="0" w:type="auto"/>
            <w:tcBorders>
              <w:top w:val="nil"/>
              <w:left w:val="single" w:sz="4" w:space="0" w:color="auto"/>
              <w:bottom w:val="single" w:sz="4" w:space="0" w:color="auto"/>
              <w:right w:val="single" w:sz="4" w:space="0" w:color="auto"/>
            </w:tcBorders>
          </w:tcPr>
          <w:p w14:paraId="6332E64B" w14:textId="77777777" w:rsidR="009D441A" w:rsidRPr="00D95793" w:rsidRDefault="009D441A"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2B9A41D" w14:textId="77777777" w:rsidR="009D441A" w:rsidRPr="003055C5" w:rsidRDefault="009D441A"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6D9B059" w14:textId="2523750E" w:rsidR="009D441A" w:rsidRPr="009D441A" w:rsidRDefault="009D441A" w:rsidP="00260CAE">
            <w:pPr>
              <w:spacing w:after="0" w:line="240" w:lineRule="auto"/>
              <w:jc w:val="both"/>
              <w:rPr>
                <w:b/>
                <w:bCs/>
                <w:i/>
                <w:iCs/>
                <w:lang w:val="en-US"/>
              </w:rPr>
            </w:pPr>
            <w:r w:rsidRPr="009D441A">
              <w:rPr>
                <w:b/>
                <w:bCs/>
                <w:i/>
                <w:iCs/>
                <w:lang w:val="en-US"/>
              </w:rPr>
              <w:t>e) Người đã kết thúc hợp đồng làm công việc ở vị trí việc làm viên chức quản lý hoặc ở vị trí việc làm chuyên môn, nghiệp vụ tại đơn vị sự nghiệp công lập, được đơn vị đánh giá có năng lực, trình đô vượt trội, thể hiện bằng kết quả, sản phẩm cụ thể phù hợp với vị trí việc làm dự kiến tiếp nhận;</w:t>
            </w:r>
          </w:p>
        </w:tc>
        <w:tc>
          <w:tcPr>
            <w:tcW w:w="2941" w:type="dxa"/>
            <w:tcBorders>
              <w:top w:val="nil"/>
              <w:left w:val="nil"/>
              <w:bottom w:val="single" w:sz="4" w:space="0" w:color="auto"/>
              <w:right w:val="single" w:sz="4" w:space="0" w:color="auto"/>
            </w:tcBorders>
          </w:tcPr>
          <w:p w14:paraId="384F0892" w14:textId="28FF4FD1" w:rsidR="009D441A" w:rsidRPr="009D441A" w:rsidRDefault="009D441A" w:rsidP="00260CAE">
            <w:pPr>
              <w:spacing w:after="0" w:line="240" w:lineRule="auto"/>
              <w:jc w:val="both"/>
              <w:rPr>
                <w:rFonts w:eastAsia="Times New Roman"/>
                <w:color w:val="000000"/>
                <w:lang w:val="en-US" w:eastAsia="vi-VN"/>
              </w:rPr>
            </w:pPr>
          </w:p>
        </w:tc>
      </w:tr>
      <w:tr w:rsidR="00D95793" w:rsidRPr="008371BE" w14:paraId="3D524ECD" w14:textId="77777777" w:rsidTr="00A23BA8">
        <w:trPr>
          <w:jc w:val="center"/>
        </w:trPr>
        <w:tc>
          <w:tcPr>
            <w:tcW w:w="0" w:type="auto"/>
            <w:tcBorders>
              <w:top w:val="nil"/>
              <w:left w:val="single" w:sz="4" w:space="0" w:color="auto"/>
              <w:bottom w:val="single" w:sz="4" w:space="0" w:color="auto"/>
              <w:right w:val="single" w:sz="4" w:space="0" w:color="auto"/>
            </w:tcBorders>
          </w:tcPr>
          <w:p w14:paraId="7A9DF5A6" w14:textId="77777777" w:rsidR="00D95793" w:rsidRPr="00D95793" w:rsidRDefault="00D95793"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8E5DEBD" w14:textId="77777777" w:rsidR="00D95793" w:rsidRPr="003055C5" w:rsidRDefault="00D95793"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59EBA39" w14:textId="1592AB77" w:rsidR="00D95793" w:rsidRPr="00D95793" w:rsidRDefault="009D441A" w:rsidP="00260CAE">
            <w:pPr>
              <w:spacing w:after="0" w:line="240" w:lineRule="auto"/>
              <w:jc w:val="both"/>
              <w:rPr>
                <w:b/>
                <w:bCs/>
                <w:i/>
                <w:iCs/>
              </w:rPr>
            </w:pPr>
            <w:r w:rsidRPr="009D441A">
              <w:rPr>
                <w:b/>
                <w:bCs/>
                <w:i/>
                <w:iCs/>
              </w:rPr>
              <w:t>g) Người hoạt động không chuyên trách ở cấp xã trước ngày 01 tháng 7 năm 2025, đang trong thời gian được bố trí tạm thời công việc ở cấp xã và tiếp tục được hưởng phụ cấp đối với ngời hoạt động không chuyên trách;</w:t>
            </w:r>
          </w:p>
        </w:tc>
        <w:tc>
          <w:tcPr>
            <w:tcW w:w="2941" w:type="dxa"/>
            <w:tcBorders>
              <w:top w:val="nil"/>
              <w:left w:val="nil"/>
              <w:bottom w:val="single" w:sz="4" w:space="0" w:color="auto"/>
              <w:right w:val="single" w:sz="4" w:space="0" w:color="auto"/>
            </w:tcBorders>
          </w:tcPr>
          <w:p w14:paraId="755AF412" w14:textId="77777777" w:rsidR="00D95793" w:rsidRPr="008371BE" w:rsidRDefault="00D95793" w:rsidP="00260CAE">
            <w:pPr>
              <w:spacing w:after="0" w:line="240" w:lineRule="auto"/>
              <w:jc w:val="both"/>
              <w:rPr>
                <w:rFonts w:eastAsia="Times New Roman"/>
                <w:color w:val="000000"/>
                <w:lang w:eastAsia="vi-VN"/>
              </w:rPr>
            </w:pPr>
          </w:p>
        </w:tc>
      </w:tr>
      <w:tr w:rsidR="009D441A" w:rsidRPr="008371BE" w14:paraId="128F106F" w14:textId="77777777" w:rsidTr="00A23BA8">
        <w:trPr>
          <w:jc w:val="center"/>
        </w:trPr>
        <w:tc>
          <w:tcPr>
            <w:tcW w:w="0" w:type="auto"/>
            <w:tcBorders>
              <w:top w:val="nil"/>
              <w:left w:val="single" w:sz="4" w:space="0" w:color="auto"/>
              <w:bottom w:val="single" w:sz="4" w:space="0" w:color="auto"/>
              <w:right w:val="single" w:sz="4" w:space="0" w:color="auto"/>
            </w:tcBorders>
          </w:tcPr>
          <w:p w14:paraId="357EBCB0" w14:textId="77777777" w:rsidR="009D441A" w:rsidRPr="00D95793" w:rsidRDefault="009D441A"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A197404" w14:textId="77777777" w:rsidR="009D441A" w:rsidRPr="003055C5" w:rsidRDefault="009D441A"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D84B39E" w14:textId="04B92432" w:rsidR="009D441A" w:rsidRPr="009D441A" w:rsidRDefault="009D441A" w:rsidP="00260CAE">
            <w:pPr>
              <w:spacing w:after="0" w:line="240" w:lineRule="auto"/>
              <w:jc w:val="both"/>
              <w:rPr>
                <w:b/>
                <w:bCs/>
                <w:i/>
                <w:iCs/>
              </w:rPr>
            </w:pPr>
            <w:r w:rsidRPr="009D441A">
              <w:rPr>
                <w:b/>
                <w:bCs/>
                <w:i/>
                <w:iCs/>
              </w:rPr>
              <w:t>h) Các đối tượng khác theo quy định của pháp luật về ngành, lĩnh vực.</w:t>
            </w:r>
          </w:p>
        </w:tc>
        <w:tc>
          <w:tcPr>
            <w:tcW w:w="2941" w:type="dxa"/>
            <w:tcBorders>
              <w:top w:val="nil"/>
              <w:left w:val="nil"/>
              <w:bottom w:val="single" w:sz="4" w:space="0" w:color="auto"/>
              <w:right w:val="single" w:sz="4" w:space="0" w:color="auto"/>
            </w:tcBorders>
          </w:tcPr>
          <w:p w14:paraId="06EB7909" w14:textId="77777777" w:rsidR="009D441A" w:rsidRPr="008371BE" w:rsidRDefault="009D441A" w:rsidP="00260CAE">
            <w:pPr>
              <w:spacing w:after="0" w:line="240" w:lineRule="auto"/>
              <w:jc w:val="both"/>
              <w:rPr>
                <w:rFonts w:eastAsia="Times New Roman"/>
                <w:color w:val="000000"/>
                <w:lang w:eastAsia="vi-VN"/>
              </w:rPr>
            </w:pPr>
          </w:p>
        </w:tc>
      </w:tr>
      <w:tr w:rsidR="00260CAE" w:rsidRPr="008371BE" w14:paraId="33BA27F6" w14:textId="77777777" w:rsidTr="00A23BA8">
        <w:trPr>
          <w:jc w:val="center"/>
        </w:trPr>
        <w:tc>
          <w:tcPr>
            <w:tcW w:w="0" w:type="auto"/>
            <w:tcBorders>
              <w:top w:val="nil"/>
              <w:left w:val="single" w:sz="4" w:space="0" w:color="auto"/>
              <w:bottom w:val="single" w:sz="4" w:space="0" w:color="auto"/>
              <w:right w:val="single" w:sz="4" w:space="0" w:color="auto"/>
            </w:tcBorders>
          </w:tcPr>
          <w:p w14:paraId="3148A3C2"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ABF0D10" w14:textId="05B9A7A0" w:rsidR="00260CAE" w:rsidRPr="009D441A" w:rsidRDefault="00260CAE" w:rsidP="00260CAE">
            <w:pPr>
              <w:spacing w:after="0" w:line="240" w:lineRule="auto"/>
              <w:jc w:val="both"/>
              <w:rPr>
                <w:rFonts w:eastAsia="Times New Roman"/>
                <w:strike/>
                <w:color w:val="000000"/>
                <w:lang w:eastAsia="vi-VN"/>
              </w:rPr>
            </w:pPr>
            <w:r w:rsidRPr="009D441A">
              <w:rPr>
                <w:rFonts w:eastAsia="Times New Roman"/>
                <w:strike/>
                <w:color w:val="000000"/>
                <w:lang w:eastAsia="vi-VN"/>
              </w:rPr>
              <w:t>e) Người học theo chế độ cử tuyển theo quy định của pháp luật, sau khi tốt nghiệp về công tác tại địa phương nơi cử đi học.</w:t>
            </w:r>
          </w:p>
        </w:tc>
        <w:tc>
          <w:tcPr>
            <w:tcW w:w="6237" w:type="dxa"/>
            <w:tcBorders>
              <w:top w:val="nil"/>
              <w:left w:val="nil"/>
              <w:bottom w:val="single" w:sz="4" w:space="0" w:color="auto"/>
              <w:right w:val="single" w:sz="4" w:space="0" w:color="auto"/>
            </w:tcBorders>
          </w:tcPr>
          <w:p w14:paraId="1E64F283" w14:textId="77777777" w:rsidR="00260CAE" w:rsidRPr="001B619D" w:rsidRDefault="00260CAE" w:rsidP="00260CAE">
            <w:pPr>
              <w:spacing w:after="0" w:line="240" w:lineRule="auto"/>
              <w:jc w:val="both"/>
            </w:pPr>
          </w:p>
        </w:tc>
        <w:tc>
          <w:tcPr>
            <w:tcW w:w="2941" w:type="dxa"/>
            <w:tcBorders>
              <w:top w:val="nil"/>
              <w:left w:val="nil"/>
              <w:bottom w:val="single" w:sz="4" w:space="0" w:color="auto"/>
              <w:right w:val="single" w:sz="4" w:space="0" w:color="auto"/>
            </w:tcBorders>
          </w:tcPr>
          <w:p w14:paraId="21B83AF2" w14:textId="56EB82D0" w:rsidR="00260CAE" w:rsidRPr="00260CAE" w:rsidRDefault="00260CAE" w:rsidP="00260CAE">
            <w:pPr>
              <w:spacing w:after="0" w:line="240" w:lineRule="auto"/>
              <w:jc w:val="both"/>
              <w:rPr>
                <w:rFonts w:eastAsia="Times New Roman"/>
                <w:color w:val="000000"/>
                <w:lang w:val="en-US" w:eastAsia="vi-VN"/>
              </w:rPr>
            </w:pPr>
            <w:r>
              <w:rPr>
                <w:rFonts w:eastAsia="Times New Roman"/>
                <w:color w:val="000000"/>
                <w:lang w:val="en-US" w:eastAsia="vi-VN"/>
              </w:rPr>
              <w:t>Lược bỏ do đã quy định đối tượng này thực hiện xét tuyển</w:t>
            </w:r>
          </w:p>
        </w:tc>
      </w:tr>
      <w:tr w:rsidR="00260CAE" w:rsidRPr="008371BE" w14:paraId="12C87DCE" w14:textId="29E3F5D9" w:rsidTr="00A23BA8">
        <w:trPr>
          <w:jc w:val="center"/>
        </w:trPr>
        <w:tc>
          <w:tcPr>
            <w:tcW w:w="0" w:type="auto"/>
            <w:tcBorders>
              <w:top w:val="nil"/>
              <w:left w:val="single" w:sz="4" w:space="0" w:color="auto"/>
              <w:bottom w:val="single" w:sz="4" w:space="0" w:color="auto"/>
              <w:right w:val="single" w:sz="4" w:space="0" w:color="auto"/>
            </w:tcBorders>
          </w:tcPr>
          <w:p w14:paraId="078A599C"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DF85ED2" w14:textId="3E604C8A" w:rsidR="00260CAE" w:rsidRPr="009D441A" w:rsidRDefault="00260CAE" w:rsidP="00260CAE">
            <w:pPr>
              <w:spacing w:after="0" w:line="240" w:lineRule="auto"/>
              <w:jc w:val="both"/>
              <w:rPr>
                <w:rFonts w:eastAsia="Times New Roman"/>
                <w:strike/>
                <w:color w:val="000000"/>
                <w:lang w:eastAsia="vi-VN"/>
              </w:rPr>
            </w:pPr>
            <w:r w:rsidRPr="009D441A">
              <w:rPr>
                <w:rFonts w:eastAsia="Times New Roman"/>
                <w:strike/>
                <w:color w:val="000000"/>
                <w:lang w:eastAsia="vi-VN"/>
              </w:rPr>
              <w:t>Cơ quan có thẩm quyền tuyển dụng hoặc được phân cấp thẩm quyền tuyển dụng căn cứ vào đặc thù của cơ quan, tổ chức, đơn vị mình có thể quy định tiêu chuẩn, điều kiện cao hơn đối với các trường hợp tiếp nhận quy định tại khoản này.</w:t>
            </w:r>
          </w:p>
        </w:tc>
        <w:tc>
          <w:tcPr>
            <w:tcW w:w="6237" w:type="dxa"/>
            <w:tcBorders>
              <w:top w:val="nil"/>
              <w:left w:val="nil"/>
              <w:bottom w:val="single" w:sz="4" w:space="0" w:color="auto"/>
              <w:right w:val="single" w:sz="4" w:space="0" w:color="auto"/>
            </w:tcBorders>
          </w:tcPr>
          <w:p w14:paraId="5C5A6458" w14:textId="4DAE5440" w:rsidR="00260CAE" w:rsidRPr="003055C5" w:rsidRDefault="00260CAE" w:rsidP="00260CAE">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295B4D2A"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43478F39" w14:textId="2EAC1B1A" w:rsidTr="00A23BA8">
        <w:trPr>
          <w:jc w:val="center"/>
        </w:trPr>
        <w:tc>
          <w:tcPr>
            <w:tcW w:w="0" w:type="auto"/>
            <w:tcBorders>
              <w:top w:val="nil"/>
              <w:left w:val="single" w:sz="4" w:space="0" w:color="auto"/>
              <w:bottom w:val="single" w:sz="4" w:space="0" w:color="auto"/>
              <w:right w:val="single" w:sz="4" w:space="0" w:color="auto"/>
            </w:tcBorders>
          </w:tcPr>
          <w:p w14:paraId="46A05DD1"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08F08A6" w14:textId="1A6538DB" w:rsidR="00260CAE" w:rsidRPr="003055C5" w:rsidRDefault="00260CAE"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A4BA6B6" w14:textId="4050214C" w:rsidR="00260CAE" w:rsidRPr="00260CAE" w:rsidRDefault="00260CAE" w:rsidP="00260CAE">
            <w:pPr>
              <w:spacing w:after="0" w:line="240" w:lineRule="auto"/>
              <w:jc w:val="both"/>
              <w:rPr>
                <w:rFonts w:eastAsia="Times New Roman"/>
                <w:b/>
                <w:bCs/>
                <w:i/>
                <w:iCs/>
                <w:color w:val="000000"/>
                <w:lang w:eastAsia="vi-VN"/>
              </w:rPr>
            </w:pPr>
            <w:r w:rsidRPr="00260CAE">
              <w:rPr>
                <w:b/>
                <w:bCs/>
                <w:i/>
                <w:iCs/>
              </w:rPr>
              <w:t>2. Thẩm quyền tiếp nhận: Cơ quan có thẩm quyền tuyển dụng hoặc được phân cấp thẩm quyền tuyển dụng quyết định tiếp nhận theo thẩm quyền.</w:t>
            </w:r>
          </w:p>
        </w:tc>
        <w:tc>
          <w:tcPr>
            <w:tcW w:w="2941" w:type="dxa"/>
            <w:tcBorders>
              <w:top w:val="nil"/>
              <w:left w:val="nil"/>
              <w:bottom w:val="single" w:sz="4" w:space="0" w:color="auto"/>
              <w:right w:val="single" w:sz="4" w:space="0" w:color="auto"/>
            </w:tcBorders>
          </w:tcPr>
          <w:p w14:paraId="1B987BEE"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2AE843DA" w14:textId="77777777" w:rsidTr="00A23BA8">
        <w:trPr>
          <w:jc w:val="center"/>
        </w:trPr>
        <w:tc>
          <w:tcPr>
            <w:tcW w:w="0" w:type="auto"/>
            <w:tcBorders>
              <w:top w:val="nil"/>
              <w:left w:val="single" w:sz="4" w:space="0" w:color="auto"/>
              <w:bottom w:val="single" w:sz="4" w:space="0" w:color="auto"/>
              <w:right w:val="single" w:sz="4" w:space="0" w:color="auto"/>
            </w:tcBorders>
          </w:tcPr>
          <w:p w14:paraId="155028EE"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F3EEFC1" w14:textId="77777777" w:rsidR="00260CAE" w:rsidRPr="003055C5" w:rsidRDefault="00260CAE"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C8088EA" w14:textId="13C1C1EC" w:rsidR="00260CAE" w:rsidRPr="00260CAE" w:rsidRDefault="00260CAE" w:rsidP="00260CAE">
            <w:pPr>
              <w:spacing w:after="0" w:line="240" w:lineRule="auto"/>
              <w:jc w:val="both"/>
              <w:rPr>
                <w:b/>
                <w:bCs/>
                <w:i/>
                <w:iCs/>
              </w:rPr>
            </w:pPr>
            <w:r w:rsidRPr="00260CAE">
              <w:rPr>
                <w:b/>
                <w:bCs/>
                <w:i/>
                <w:iCs/>
              </w:rPr>
              <w:t>3. Tiêu chuẩn, điều kiện tiếp nhận:</w:t>
            </w:r>
          </w:p>
        </w:tc>
        <w:tc>
          <w:tcPr>
            <w:tcW w:w="2941" w:type="dxa"/>
            <w:tcBorders>
              <w:top w:val="nil"/>
              <w:left w:val="nil"/>
              <w:bottom w:val="single" w:sz="4" w:space="0" w:color="auto"/>
              <w:right w:val="single" w:sz="4" w:space="0" w:color="auto"/>
            </w:tcBorders>
          </w:tcPr>
          <w:p w14:paraId="1A1175FE"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3E9577E1" w14:textId="77777777" w:rsidTr="00A23BA8">
        <w:trPr>
          <w:jc w:val="center"/>
        </w:trPr>
        <w:tc>
          <w:tcPr>
            <w:tcW w:w="0" w:type="auto"/>
            <w:tcBorders>
              <w:top w:val="nil"/>
              <w:left w:val="single" w:sz="4" w:space="0" w:color="auto"/>
              <w:bottom w:val="single" w:sz="4" w:space="0" w:color="auto"/>
              <w:right w:val="single" w:sz="4" w:space="0" w:color="auto"/>
            </w:tcBorders>
          </w:tcPr>
          <w:p w14:paraId="2B7FCCFA"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0E750EF" w14:textId="77777777" w:rsidR="00260CAE" w:rsidRPr="003055C5" w:rsidRDefault="00260CAE"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518D0EB" w14:textId="0B3933E9" w:rsidR="00260CAE" w:rsidRPr="00260CAE" w:rsidRDefault="00260CAE" w:rsidP="00260CAE">
            <w:pPr>
              <w:spacing w:after="0" w:line="240" w:lineRule="auto"/>
              <w:jc w:val="both"/>
              <w:rPr>
                <w:b/>
                <w:bCs/>
                <w:i/>
                <w:iCs/>
              </w:rPr>
            </w:pPr>
            <w:r w:rsidRPr="00260CAE">
              <w:rPr>
                <w:b/>
                <w:bCs/>
                <w:i/>
                <w:iCs/>
              </w:rPr>
              <w:t>a) Đáp ứng đủ tiêu chuẩn, điều kiện đăng ký dự tuyển viên chức quy định tại Điều 19 Luật Viên chức;</w:t>
            </w:r>
          </w:p>
        </w:tc>
        <w:tc>
          <w:tcPr>
            <w:tcW w:w="2941" w:type="dxa"/>
            <w:tcBorders>
              <w:top w:val="nil"/>
              <w:left w:val="nil"/>
              <w:bottom w:val="single" w:sz="4" w:space="0" w:color="auto"/>
              <w:right w:val="single" w:sz="4" w:space="0" w:color="auto"/>
            </w:tcBorders>
          </w:tcPr>
          <w:p w14:paraId="44139705"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2AC19184" w14:textId="77777777" w:rsidTr="00A23BA8">
        <w:trPr>
          <w:jc w:val="center"/>
        </w:trPr>
        <w:tc>
          <w:tcPr>
            <w:tcW w:w="0" w:type="auto"/>
            <w:tcBorders>
              <w:top w:val="nil"/>
              <w:left w:val="single" w:sz="4" w:space="0" w:color="auto"/>
              <w:bottom w:val="single" w:sz="4" w:space="0" w:color="auto"/>
              <w:right w:val="single" w:sz="4" w:space="0" w:color="auto"/>
            </w:tcBorders>
          </w:tcPr>
          <w:p w14:paraId="0724BD25"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778F615" w14:textId="77777777" w:rsidR="00260CAE" w:rsidRPr="003055C5" w:rsidRDefault="00260CAE"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6853B99" w14:textId="288A3B1F" w:rsidR="00260CAE" w:rsidRPr="009D441A" w:rsidRDefault="00260CAE" w:rsidP="00260CAE">
            <w:pPr>
              <w:spacing w:after="0" w:line="240" w:lineRule="auto"/>
              <w:jc w:val="both"/>
              <w:rPr>
                <w:b/>
                <w:bCs/>
                <w:i/>
                <w:iCs/>
                <w:lang w:val="en-US"/>
              </w:rPr>
            </w:pPr>
            <w:r w:rsidRPr="00260CAE">
              <w:rPr>
                <w:b/>
                <w:bCs/>
                <w:i/>
                <w:iCs/>
              </w:rPr>
              <w:t>b) Không thuộc một trong các trường quy định tại khoản 3 Điều 19 Luật Viên chức hoặc đang trong thời hạn xử lý kỷ luật, đang trong thời gian thi hành quyết định kỷ luật, đang trong thời gian thực hiện các quy định liên quan đến kỷ luật theo quy định của Đảng, của pháp luật</w:t>
            </w:r>
            <w:r w:rsidR="009D441A">
              <w:rPr>
                <w:b/>
                <w:bCs/>
                <w:i/>
                <w:iCs/>
                <w:lang w:val="en-US"/>
              </w:rPr>
              <w:t>;</w:t>
            </w:r>
          </w:p>
        </w:tc>
        <w:tc>
          <w:tcPr>
            <w:tcW w:w="2941" w:type="dxa"/>
            <w:tcBorders>
              <w:top w:val="nil"/>
              <w:left w:val="nil"/>
              <w:bottom w:val="single" w:sz="4" w:space="0" w:color="auto"/>
              <w:right w:val="single" w:sz="4" w:space="0" w:color="auto"/>
            </w:tcBorders>
          </w:tcPr>
          <w:p w14:paraId="204C50B9"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57114EBF" w14:textId="77777777" w:rsidTr="00A23BA8">
        <w:trPr>
          <w:jc w:val="center"/>
        </w:trPr>
        <w:tc>
          <w:tcPr>
            <w:tcW w:w="0" w:type="auto"/>
            <w:tcBorders>
              <w:top w:val="nil"/>
              <w:left w:val="single" w:sz="4" w:space="0" w:color="auto"/>
              <w:bottom w:val="single" w:sz="4" w:space="0" w:color="auto"/>
              <w:right w:val="single" w:sz="4" w:space="0" w:color="auto"/>
            </w:tcBorders>
          </w:tcPr>
          <w:p w14:paraId="5EF8334B"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2D4A2E1" w14:textId="77777777" w:rsidR="00260CAE" w:rsidRPr="003055C5" w:rsidRDefault="00260CAE"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2797B63" w14:textId="2E11EF1B" w:rsidR="00260CAE" w:rsidRPr="009D441A" w:rsidRDefault="00260CAE" w:rsidP="00260CAE">
            <w:pPr>
              <w:spacing w:after="0" w:line="240" w:lineRule="auto"/>
              <w:jc w:val="both"/>
              <w:rPr>
                <w:b/>
                <w:bCs/>
                <w:i/>
                <w:iCs/>
                <w:lang w:val="en-US"/>
              </w:rPr>
            </w:pPr>
            <w:r w:rsidRPr="00260CAE">
              <w:rPr>
                <w:b/>
                <w:bCs/>
                <w:i/>
                <w:iCs/>
              </w:rPr>
              <w:t>c) Trường hợp quy định tại điểm a khoản 1 Điều này phải có kết quả, sản phẩm phù hợp với vị trí việc làm dự kiến tiếp nhận</w:t>
            </w:r>
            <w:r w:rsidR="009D441A">
              <w:rPr>
                <w:b/>
                <w:bCs/>
                <w:i/>
                <w:iCs/>
                <w:lang w:val="en-US"/>
              </w:rPr>
              <w:t>;</w:t>
            </w:r>
          </w:p>
        </w:tc>
        <w:tc>
          <w:tcPr>
            <w:tcW w:w="2941" w:type="dxa"/>
            <w:tcBorders>
              <w:top w:val="nil"/>
              <w:left w:val="nil"/>
              <w:bottom w:val="single" w:sz="4" w:space="0" w:color="auto"/>
              <w:right w:val="single" w:sz="4" w:space="0" w:color="auto"/>
            </w:tcBorders>
          </w:tcPr>
          <w:p w14:paraId="697F634C" w14:textId="77777777" w:rsidR="00260CAE" w:rsidRPr="008371BE" w:rsidRDefault="00260CAE" w:rsidP="00260CAE">
            <w:pPr>
              <w:spacing w:after="0" w:line="240" w:lineRule="auto"/>
              <w:jc w:val="both"/>
              <w:rPr>
                <w:rFonts w:eastAsia="Times New Roman"/>
                <w:color w:val="000000"/>
                <w:lang w:eastAsia="vi-VN"/>
              </w:rPr>
            </w:pPr>
          </w:p>
        </w:tc>
      </w:tr>
      <w:tr w:rsidR="009D441A" w:rsidRPr="008371BE" w14:paraId="79F216B5" w14:textId="77777777" w:rsidTr="00A23BA8">
        <w:trPr>
          <w:jc w:val="center"/>
        </w:trPr>
        <w:tc>
          <w:tcPr>
            <w:tcW w:w="0" w:type="auto"/>
            <w:tcBorders>
              <w:top w:val="nil"/>
              <w:left w:val="single" w:sz="4" w:space="0" w:color="auto"/>
              <w:bottom w:val="single" w:sz="4" w:space="0" w:color="auto"/>
              <w:right w:val="single" w:sz="4" w:space="0" w:color="auto"/>
            </w:tcBorders>
          </w:tcPr>
          <w:p w14:paraId="1288EC41" w14:textId="77777777" w:rsidR="009D441A" w:rsidRPr="00D95793" w:rsidRDefault="009D441A"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9DC21DA" w14:textId="77777777" w:rsidR="009D441A" w:rsidRPr="003055C5" w:rsidRDefault="009D441A"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D0B706C" w14:textId="5F719359" w:rsidR="009D441A" w:rsidRPr="00260CAE" w:rsidRDefault="009D441A" w:rsidP="00260CAE">
            <w:pPr>
              <w:spacing w:after="0" w:line="240" w:lineRule="auto"/>
              <w:jc w:val="both"/>
              <w:rPr>
                <w:b/>
                <w:bCs/>
                <w:i/>
                <w:iCs/>
              </w:rPr>
            </w:pPr>
            <w:r w:rsidRPr="009D441A">
              <w:rPr>
                <w:b/>
                <w:bCs/>
                <w:i/>
                <w:iCs/>
              </w:rPr>
              <w:t>d) Trường hợp quy định tại các điểm b, g, và h khoản 1 Điều này phải có đủ 05 năm công tác trở lên đang làm công việc có yêu cầu trình độ đào tạo chuyên môn, nghiệp vụ phù hợp với công việc ở vị trí việc làm dự kiến tiếp nhận.</w:t>
            </w:r>
          </w:p>
        </w:tc>
        <w:tc>
          <w:tcPr>
            <w:tcW w:w="2941" w:type="dxa"/>
            <w:tcBorders>
              <w:top w:val="nil"/>
              <w:left w:val="nil"/>
              <w:bottom w:val="single" w:sz="4" w:space="0" w:color="auto"/>
              <w:right w:val="single" w:sz="4" w:space="0" w:color="auto"/>
            </w:tcBorders>
          </w:tcPr>
          <w:p w14:paraId="3AE4E355" w14:textId="77777777" w:rsidR="009D441A" w:rsidRPr="008371BE" w:rsidRDefault="009D441A" w:rsidP="00260CAE">
            <w:pPr>
              <w:spacing w:after="0" w:line="240" w:lineRule="auto"/>
              <w:jc w:val="both"/>
              <w:rPr>
                <w:rFonts w:eastAsia="Times New Roman"/>
                <w:color w:val="000000"/>
                <w:lang w:eastAsia="vi-VN"/>
              </w:rPr>
            </w:pPr>
          </w:p>
        </w:tc>
      </w:tr>
      <w:tr w:rsidR="009D441A" w:rsidRPr="008371BE" w14:paraId="2F837A6B" w14:textId="77777777" w:rsidTr="00A23BA8">
        <w:trPr>
          <w:jc w:val="center"/>
        </w:trPr>
        <w:tc>
          <w:tcPr>
            <w:tcW w:w="0" w:type="auto"/>
            <w:tcBorders>
              <w:top w:val="nil"/>
              <w:left w:val="single" w:sz="4" w:space="0" w:color="auto"/>
              <w:bottom w:val="single" w:sz="4" w:space="0" w:color="auto"/>
              <w:right w:val="single" w:sz="4" w:space="0" w:color="auto"/>
            </w:tcBorders>
          </w:tcPr>
          <w:p w14:paraId="061DC588" w14:textId="77777777" w:rsidR="009D441A" w:rsidRPr="00D95793" w:rsidRDefault="009D441A"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F2FA07D" w14:textId="77777777" w:rsidR="009D441A" w:rsidRPr="003055C5" w:rsidRDefault="009D441A"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12CAA16" w14:textId="50785711" w:rsidR="009D441A" w:rsidRPr="00260CAE" w:rsidRDefault="00D3638B" w:rsidP="00260CAE">
            <w:pPr>
              <w:spacing w:after="0" w:line="240" w:lineRule="auto"/>
              <w:jc w:val="both"/>
              <w:rPr>
                <w:b/>
                <w:bCs/>
                <w:i/>
                <w:iCs/>
              </w:rPr>
            </w:pPr>
            <w:r w:rsidRPr="00D3638B">
              <w:rPr>
                <w:b/>
                <w:bCs/>
                <w:i/>
                <w:iCs/>
              </w:rPr>
              <w:t>Thời gian công tác quy định tại điểm này là thời gian liên tục trước khi tiếp nhận ở tại cơ quan, tổ chức, đơn vị nơi công tác, có đóng bảo hiểm xã hội bắt buộc; trường hợp trước khi tiếp nhận có thời gian công tác ở các vị trí việc làm khác nhau quy định tại khoản 1 Điều này hoặc ở vị trí việc làm cán bộ, công chức cấp xã theo quy định tại Luật Cán bộ, công chức năm 2008 thì được cộng dồn nếu bảo đảm điều kiện về công việc có yêu cầu trình độ đào tạo phù hợp với công việc ở vị trí việc làm dự kiến tiếp nhận. Trường hợp quy định tại điểm g khoản 1 Điều này không yêu cầu toàn bộ thời gian công tác có đóng bảo hiểm xã hội bắt buộc;</w:t>
            </w:r>
          </w:p>
        </w:tc>
        <w:tc>
          <w:tcPr>
            <w:tcW w:w="2941" w:type="dxa"/>
            <w:tcBorders>
              <w:top w:val="nil"/>
              <w:left w:val="nil"/>
              <w:bottom w:val="single" w:sz="4" w:space="0" w:color="auto"/>
              <w:right w:val="single" w:sz="4" w:space="0" w:color="auto"/>
            </w:tcBorders>
          </w:tcPr>
          <w:p w14:paraId="4985DD31" w14:textId="77777777" w:rsidR="009D441A" w:rsidRPr="008371BE" w:rsidRDefault="009D441A" w:rsidP="00260CAE">
            <w:pPr>
              <w:spacing w:after="0" w:line="240" w:lineRule="auto"/>
              <w:jc w:val="both"/>
              <w:rPr>
                <w:rFonts w:eastAsia="Times New Roman"/>
                <w:color w:val="000000"/>
                <w:lang w:eastAsia="vi-VN"/>
              </w:rPr>
            </w:pPr>
          </w:p>
        </w:tc>
      </w:tr>
      <w:tr w:rsidR="009D441A" w:rsidRPr="008371BE" w14:paraId="0E6A261E" w14:textId="77777777" w:rsidTr="00A23BA8">
        <w:trPr>
          <w:jc w:val="center"/>
        </w:trPr>
        <w:tc>
          <w:tcPr>
            <w:tcW w:w="0" w:type="auto"/>
            <w:tcBorders>
              <w:top w:val="nil"/>
              <w:left w:val="single" w:sz="4" w:space="0" w:color="auto"/>
              <w:bottom w:val="single" w:sz="4" w:space="0" w:color="auto"/>
              <w:right w:val="single" w:sz="4" w:space="0" w:color="auto"/>
            </w:tcBorders>
          </w:tcPr>
          <w:p w14:paraId="61FC17A3" w14:textId="77777777" w:rsidR="009D441A" w:rsidRPr="00D95793" w:rsidRDefault="009D441A"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F23ADF8" w14:textId="77777777" w:rsidR="009D441A" w:rsidRPr="003055C5" w:rsidRDefault="009D441A"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6D5D032" w14:textId="170B32AE" w:rsidR="009D441A" w:rsidRPr="00260CAE" w:rsidRDefault="009D441A" w:rsidP="00260CAE">
            <w:pPr>
              <w:spacing w:after="0" w:line="240" w:lineRule="auto"/>
              <w:jc w:val="both"/>
              <w:rPr>
                <w:b/>
                <w:bCs/>
                <w:i/>
                <w:iCs/>
              </w:rPr>
            </w:pPr>
            <w:r w:rsidRPr="009D441A">
              <w:rPr>
                <w:b/>
                <w:bCs/>
                <w:i/>
                <w:iCs/>
              </w:rPr>
              <w:t>Công việc có yêu cầu trình độ đào tạo chuyên môn phù hợp với công việc ở vị trí việc làm dự kiến tiếp nhận là công việc gắn với chuyên ngành đào tạo, có yêu cầu sử dụng kiến thức, kỹ năng chuyên môn tương ứng với bảng mô tả công việc, vị trí việc làm dự kiến tiếp nhận (nếu có).</w:t>
            </w:r>
          </w:p>
        </w:tc>
        <w:tc>
          <w:tcPr>
            <w:tcW w:w="2941" w:type="dxa"/>
            <w:tcBorders>
              <w:top w:val="nil"/>
              <w:left w:val="nil"/>
              <w:bottom w:val="single" w:sz="4" w:space="0" w:color="auto"/>
              <w:right w:val="single" w:sz="4" w:space="0" w:color="auto"/>
            </w:tcBorders>
          </w:tcPr>
          <w:p w14:paraId="43A0E47B" w14:textId="77777777" w:rsidR="009D441A" w:rsidRPr="008371BE" w:rsidRDefault="009D441A" w:rsidP="00260CAE">
            <w:pPr>
              <w:spacing w:after="0" w:line="240" w:lineRule="auto"/>
              <w:jc w:val="both"/>
              <w:rPr>
                <w:rFonts w:eastAsia="Times New Roman"/>
                <w:color w:val="000000"/>
                <w:lang w:eastAsia="vi-VN"/>
              </w:rPr>
            </w:pPr>
          </w:p>
        </w:tc>
      </w:tr>
      <w:tr w:rsidR="009D441A" w:rsidRPr="008371BE" w14:paraId="356930A4" w14:textId="77777777" w:rsidTr="00A23BA8">
        <w:trPr>
          <w:jc w:val="center"/>
        </w:trPr>
        <w:tc>
          <w:tcPr>
            <w:tcW w:w="0" w:type="auto"/>
            <w:tcBorders>
              <w:top w:val="nil"/>
              <w:left w:val="single" w:sz="4" w:space="0" w:color="auto"/>
              <w:bottom w:val="single" w:sz="4" w:space="0" w:color="auto"/>
              <w:right w:val="single" w:sz="4" w:space="0" w:color="auto"/>
            </w:tcBorders>
          </w:tcPr>
          <w:p w14:paraId="7C28E346" w14:textId="77777777" w:rsidR="009D441A" w:rsidRPr="00D95793" w:rsidRDefault="009D441A"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7A3F023" w14:textId="77777777" w:rsidR="009D441A" w:rsidRPr="003055C5" w:rsidRDefault="009D441A"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740445B" w14:textId="5825FB20" w:rsidR="009D441A" w:rsidRPr="00260CAE" w:rsidRDefault="009D441A" w:rsidP="00260CAE">
            <w:pPr>
              <w:spacing w:after="0" w:line="240" w:lineRule="auto"/>
              <w:jc w:val="both"/>
              <w:rPr>
                <w:b/>
                <w:bCs/>
                <w:i/>
                <w:iCs/>
              </w:rPr>
            </w:pPr>
            <w:r w:rsidRPr="009D441A">
              <w:rPr>
                <w:b/>
                <w:bCs/>
                <w:i/>
                <w:iCs/>
              </w:rPr>
              <w:t>đ) Trường hợp quy định tại điểm c khoản 1 Điều này phải có quyết định bằng văn bản của cấp có thẩm quyền quyết định đến làm việc tại các cơ quan, tổ chức, đơn vị khác theo yêu cầu nhiệm vụ.</w:t>
            </w:r>
          </w:p>
        </w:tc>
        <w:tc>
          <w:tcPr>
            <w:tcW w:w="2941" w:type="dxa"/>
            <w:tcBorders>
              <w:top w:val="nil"/>
              <w:left w:val="nil"/>
              <w:bottom w:val="single" w:sz="4" w:space="0" w:color="auto"/>
              <w:right w:val="single" w:sz="4" w:space="0" w:color="auto"/>
            </w:tcBorders>
          </w:tcPr>
          <w:p w14:paraId="778B487F" w14:textId="77777777" w:rsidR="009D441A" w:rsidRPr="008371BE" w:rsidRDefault="009D441A" w:rsidP="00260CAE">
            <w:pPr>
              <w:spacing w:after="0" w:line="240" w:lineRule="auto"/>
              <w:jc w:val="both"/>
              <w:rPr>
                <w:rFonts w:eastAsia="Times New Roman"/>
                <w:color w:val="000000"/>
                <w:lang w:eastAsia="vi-VN"/>
              </w:rPr>
            </w:pPr>
          </w:p>
        </w:tc>
      </w:tr>
      <w:tr w:rsidR="00260CAE" w:rsidRPr="008371BE" w14:paraId="0ABA04FE" w14:textId="2F6C51CC" w:rsidTr="00A23BA8">
        <w:trPr>
          <w:jc w:val="center"/>
        </w:trPr>
        <w:tc>
          <w:tcPr>
            <w:tcW w:w="0" w:type="auto"/>
            <w:tcBorders>
              <w:top w:val="nil"/>
              <w:left w:val="single" w:sz="4" w:space="0" w:color="auto"/>
              <w:bottom w:val="single" w:sz="4" w:space="0" w:color="auto"/>
              <w:right w:val="single" w:sz="4" w:space="0" w:color="auto"/>
            </w:tcBorders>
          </w:tcPr>
          <w:p w14:paraId="5CBA042E"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C13DD0C" w14:textId="7912AE6A"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3. Hồ sơ của người được đề nghị tiếp nhận vào viên chức:</w:t>
            </w:r>
          </w:p>
        </w:tc>
        <w:tc>
          <w:tcPr>
            <w:tcW w:w="6237" w:type="dxa"/>
            <w:tcBorders>
              <w:top w:val="nil"/>
              <w:left w:val="nil"/>
              <w:bottom w:val="single" w:sz="4" w:space="0" w:color="auto"/>
              <w:right w:val="single" w:sz="4" w:space="0" w:color="auto"/>
            </w:tcBorders>
          </w:tcPr>
          <w:p w14:paraId="511416C3" w14:textId="441FEB64" w:rsidR="00260CAE" w:rsidRPr="009D441A" w:rsidRDefault="00260CAE" w:rsidP="00260CAE">
            <w:pPr>
              <w:spacing w:after="0" w:line="240" w:lineRule="auto"/>
              <w:jc w:val="both"/>
              <w:rPr>
                <w:rFonts w:eastAsia="Times New Roman"/>
                <w:color w:val="000000"/>
                <w:lang w:val="en-US" w:eastAsia="vi-VN"/>
              </w:rPr>
            </w:pPr>
            <w:r w:rsidRPr="001B619D">
              <w:t>4. Hồ sơ của người được đề nghị tiếp nhận vào viên chức</w:t>
            </w:r>
            <w:r w:rsidR="009D441A">
              <w:rPr>
                <w:lang w:val="en-US"/>
              </w:rPr>
              <w:t>:</w:t>
            </w:r>
          </w:p>
        </w:tc>
        <w:tc>
          <w:tcPr>
            <w:tcW w:w="2941" w:type="dxa"/>
            <w:tcBorders>
              <w:top w:val="nil"/>
              <w:left w:val="nil"/>
              <w:bottom w:val="single" w:sz="4" w:space="0" w:color="auto"/>
              <w:right w:val="single" w:sz="4" w:space="0" w:color="auto"/>
            </w:tcBorders>
          </w:tcPr>
          <w:p w14:paraId="698AC82A"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4DC09F5E" w14:textId="0C2DD0EC" w:rsidTr="00A23BA8">
        <w:trPr>
          <w:jc w:val="center"/>
        </w:trPr>
        <w:tc>
          <w:tcPr>
            <w:tcW w:w="0" w:type="auto"/>
            <w:tcBorders>
              <w:top w:val="nil"/>
              <w:left w:val="single" w:sz="4" w:space="0" w:color="auto"/>
              <w:bottom w:val="single" w:sz="4" w:space="0" w:color="auto"/>
              <w:right w:val="single" w:sz="4" w:space="0" w:color="auto"/>
            </w:tcBorders>
          </w:tcPr>
          <w:p w14:paraId="7E9FDB99"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D5E490F" w14:textId="673F334C"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a) Sơ yếu lý lịch cá nhân theo quy định hiện hành được lập trong thời hạn 30 ngày trước ngày nộp hồ sơ tiếp nhận, có xác nhận của cơ quan có thẩm quyền;</w:t>
            </w:r>
          </w:p>
        </w:tc>
        <w:tc>
          <w:tcPr>
            <w:tcW w:w="6237" w:type="dxa"/>
            <w:tcBorders>
              <w:top w:val="nil"/>
              <w:left w:val="nil"/>
              <w:bottom w:val="single" w:sz="4" w:space="0" w:color="auto"/>
              <w:right w:val="single" w:sz="4" w:space="0" w:color="auto"/>
            </w:tcBorders>
          </w:tcPr>
          <w:p w14:paraId="4525948C" w14:textId="508A0C1E" w:rsidR="00260CAE" w:rsidRPr="003055C5" w:rsidRDefault="00260CAE" w:rsidP="00260CAE">
            <w:pPr>
              <w:spacing w:after="0" w:line="240" w:lineRule="auto"/>
              <w:jc w:val="both"/>
              <w:rPr>
                <w:rFonts w:eastAsia="Times New Roman"/>
                <w:color w:val="000000"/>
                <w:lang w:eastAsia="vi-VN"/>
              </w:rPr>
            </w:pPr>
            <w:r w:rsidRPr="001B619D">
              <w:t>a) Sơ yếu lý lịch cá nhân theo quy định hiện hành được lập trong thời hạn 30 ngày trước ngày nộp hồ sơ tiếp nhận, có xác nhận của cơ quan, tổ chức, đơn vị nơi công tác;</w:t>
            </w:r>
          </w:p>
        </w:tc>
        <w:tc>
          <w:tcPr>
            <w:tcW w:w="2941" w:type="dxa"/>
            <w:tcBorders>
              <w:top w:val="nil"/>
              <w:left w:val="nil"/>
              <w:bottom w:val="single" w:sz="4" w:space="0" w:color="auto"/>
              <w:right w:val="single" w:sz="4" w:space="0" w:color="auto"/>
            </w:tcBorders>
          </w:tcPr>
          <w:p w14:paraId="54B4A328"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374CF14B" w14:textId="30E422EE" w:rsidTr="00A23BA8">
        <w:trPr>
          <w:jc w:val="center"/>
        </w:trPr>
        <w:tc>
          <w:tcPr>
            <w:tcW w:w="0" w:type="auto"/>
            <w:tcBorders>
              <w:top w:val="nil"/>
              <w:left w:val="single" w:sz="4" w:space="0" w:color="auto"/>
              <w:bottom w:val="single" w:sz="4" w:space="0" w:color="auto"/>
              <w:right w:val="single" w:sz="4" w:space="0" w:color="auto"/>
            </w:tcBorders>
          </w:tcPr>
          <w:p w14:paraId="21198275"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AEB130" w14:textId="55B8797D"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b) Bản sao các văn bằng, chứng chỉ theo yêu cầu của vị trí việc làm cần tuyển;</w:t>
            </w:r>
          </w:p>
        </w:tc>
        <w:tc>
          <w:tcPr>
            <w:tcW w:w="6237" w:type="dxa"/>
            <w:tcBorders>
              <w:top w:val="nil"/>
              <w:left w:val="nil"/>
              <w:bottom w:val="single" w:sz="4" w:space="0" w:color="auto"/>
              <w:right w:val="single" w:sz="4" w:space="0" w:color="auto"/>
            </w:tcBorders>
          </w:tcPr>
          <w:p w14:paraId="55D068AF" w14:textId="5AFFCA04" w:rsidR="00260CAE" w:rsidRPr="003055C5" w:rsidRDefault="00260CAE" w:rsidP="00260CAE">
            <w:pPr>
              <w:spacing w:after="0" w:line="240" w:lineRule="auto"/>
              <w:jc w:val="both"/>
              <w:rPr>
                <w:rFonts w:eastAsia="Times New Roman"/>
                <w:color w:val="000000"/>
                <w:lang w:eastAsia="vi-VN"/>
              </w:rPr>
            </w:pPr>
            <w:r w:rsidRPr="001B619D">
              <w:t>b) Bản sao các văn bằng, chứng chỉ và các giấy tờ khác theo yêu cầu của vị trí việc làm dự kiến tiếp nhận;</w:t>
            </w:r>
          </w:p>
        </w:tc>
        <w:tc>
          <w:tcPr>
            <w:tcW w:w="2941" w:type="dxa"/>
            <w:tcBorders>
              <w:top w:val="nil"/>
              <w:left w:val="nil"/>
              <w:bottom w:val="single" w:sz="4" w:space="0" w:color="auto"/>
              <w:right w:val="single" w:sz="4" w:space="0" w:color="auto"/>
            </w:tcBorders>
          </w:tcPr>
          <w:p w14:paraId="3B1CBF6E"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0981CFE2" w14:textId="58E8B6ED" w:rsidTr="00A23BA8">
        <w:trPr>
          <w:jc w:val="center"/>
        </w:trPr>
        <w:tc>
          <w:tcPr>
            <w:tcW w:w="0" w:type="auto"/>
            <w:tcBorders>
              <w:top w:val="nil"/>
              <w:left w:val="single" w:sz="4" w:space="0" w:color="auto"/>
              <w:bottom w:val="single" w:sz="4" w:space="0" w:color="auto"/>
              <w:right w:val="single" w:sz="4" w:space="0" w:color="auto"/>
            </w:tcBorders>
          </w:tcPr>
          <w:p w14:paraId="4718547F"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DD19D6B" w14:textId="6AAE985F"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c) Giấy chứng nhận sức khỏe do cơ quan y tế có thẩm quyền cấp trong thời hạn 30 ngày trước ngày nộp hồ sơ tiếp nhận;</w:t>
            </w:r>
          </w:p>
        </w:tc>
        <w:tc>
          <w:tcPr>
            <w:tcW w:w="6237" w:type="dxa"/>
            <w:tcBorders>
              <w:top w:val="nil"/>
              <w:left w:val="nil"/>
              <w:bottom w:val="single" w:sz="4" w:space="0" w:color="auto"/>
              <w:right w:val="single" w:sz="4" w:space="0" w:color="auto"/>
            </w:tcBorders>
          </w:tcPr>
          <w:p w14:paraId="0D90DD2D" w14:textId="21F5E39B" w:rsidR="00260CAE" w:rsidRPr="003055C5" w:rsidRDefault="00260CAE" w:rsidP="00260CAE">
            <w:pPr>
              <w:spacing w:after="0" w:line="240" w:lineRule="auto"/>
              <w:jc w:val="both"/>
              <w:rPr>
                <w:rFonts w:eastAsia="Times New Roman"/>
                <w:color w:val="000000"/>
                <w:lang w:eastAsia="vi-VN"/>
              </w:rPr>
            </w:pPr>
            <w:r w:rsidRPr="001B619D">
              <w:t>c) Giấy chứng nhận sức khỏe do cơ quan y tế có thẩm quyền cấp trong thời hạn 06 tháng;</w:t>
            </w:r>
          </w:p>
        </w:tc>
        <w:tc>
          <w:tcPr>
            <w:tcW w:w="2941" w:type="dxa"/>
            <w:tcBorders>
              <w:top w:val="nil"/>
              <w:left w:val="nil"/>
              <w:bottom w:val="single" w:sz="4" w:space="0" w:color="auto"/>
              <w:right w:val="single" w:sz="4" w:space="0" w:color="auto"/>
            </w:tcBorders>
          </w:tcPr>
          <w:p w14:paraId="72BE8560"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5E57C2B2" w14:textId="120FA791" w:rsidTr="00A23BA8">
        <w:trPr>
          <w:jc w:val="center"/>
        </w:trPr>
        <w:tc>
          <w:tcPr>
            <w:tcW w:w="0" w:type="auto"/>
            <w:tcBorders>
              <w:top w:val="nil"/>
              <w:left w:val="single" w:sz="4" w:space="0" w:color="auto"/>
              <w:bottom w:val="single" w:sz="4" w:space="0" w:color="auto"/>
              <w:right w:val="single" w:sz="4" w:space="0" w:color="auto"/>
            </w:tcBorders>
          </w:tcPr>
          <w:p w14:paraId="23766E93"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10BDFC" w14:textId="0B6E59C4"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d) Bản tự nhận xét, đánh giá của người được đề nghị tiếp nhận về phẩm chất chính trị, phẩm chất đạo đức, trình độ và năng lực chuyên môn, nghiệp vụ, quá trình công tác có xác nhận của người đứng đầu cơ quan, tổ chức, đơn vị nơi công tác (nếu có).</w:t>
            </w:r>
          </w:p>
        </w:tc>
        <w:tc>
          <w:tcPr>
            <w:tcW w:w="6237" w:type="dxa"/>
            <w:tcBorders>
              <w:top w:val="nil"/>
              <w:left w:val="nil"/>
              <w:bottom w:val="single" w:sz="4" w:space="0" w:color="auto"/>
              <w:right w:val="single" w:sz="4" w:space="0" w:color="auto"/>
            </w:tcBorders>
          </w:tcPr>
          <w:p w14:paraId="21553ED2" w14:textId="71297737" w:rsidR="00260CAE" w:rsidRPr="003055C5" w:rsidRDefault="00260CAE" w:rsidP="00260CAE">
            <w:pPr>
              <w:spacing w:after="0" w:line="240" w:lineRule="auto"/>
              <w:jc w:val="both"/>
              <w:rPr>
                <w:rFonts w:eastAsia="Times New Roman"/>
                <w:color w:val="000000"/>
                <w:lang w:eastAsia="vi-VN"/>
              </w:rPr>
            </w:pPr>
            <w:r w:rsidRPr="001B619D">
              <w:t>d) Bản tự nhận xét, đánh giá của người được đề nghị tiếp nhận về phẩm chất chính trị, phẩm chất đạo đức, trình độ và năng lực chuyên môn, nghiệp vụ, quá trình công tác.</w:t>
            </w:r>
          </w:p>
        </w:tc>
        <w:tc>
          <w:tcPr>
            <w:tcW w:w="2941" w:type="dxa"/>
            <w:tcBorders>
              <w:top w:val="nil"/>
              <w:left w:val="nil"/>
              <w:bottom w:val="single" w:sz="4" w:space="0" w:color="auto"/>
              <w:right w:val="single" w:sz="4" w:space="0" w:color="auto"/>
            </w:tcBorders>
          </w:tcPr>
          <w:p w14:paraId="7D9C2A88"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42F7F3CA" w14:textId="77777777" w:rsidTr="00A23BA8">
        <w:trPr>
          <w:jc w:val="center"/>
        </w:trPr>
        <w:tc>
          <w:tcPr>
            <w:tcW w:w="0" w:type="auto"/>
            <w:tcBorders>
              <w:top w:val="nil"/>
              <w:left w:val="single" w:sz="4" w:space="0" w:color="auto"/>
              <w:bottom w:val="single" w:sz="4" w:space="0" w:color="auto"/>
              <w:right w:val="single" w:sz="4" w:space="0" w:color="auto"/>
            </w:tcBorders>
          </w:tcPr>
          <w:p w14:paraId="291ED5DF"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EFFA3FB" w14:textId="77777777" w:rsidR="00260CAE" w:rsidRPr="003055C5" w:rsidRDefault="00260CAE"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042911A" w14:textId="2E155EE0" w:rsidR="00260CAE" w:rsidRPr="00260CAE" w:rsidRDefault="00D95793" w:rsidP="00260CAE">
            <w:pPr>
              <w:spacing w:after="0" w:line="240" w:lineRule="auto"/>
              <w:jc w:val="both"/>
              <w:rPr>
                <w:b/>
                <w:bCs/>
                <w:i/>
                <w:iCs/>
              </w:rPr>
            </w:pPr>
            <w:r w:rsidRPr="00D95793">
              <w:rPr>
                <w:b/>
                <w:bCs/>
                <w:i/>
                <w:iCs/>
              </w:rPr>
              <w:t xml:space="preserve">Trường hợp các thành phần hồ sơ trong tiếp nhận quy định tại khoản này đã tồn tại trong cơ sở dữ liệu quốc gia về cán bộ, công chức, viên chức hoặc được trích xuất từ cơ sở dữ liệu quốc gia về cán bộ, công chức, viên chức hoặc tồn tại trong cơ sở dữ liệu chuyên ngành khác thì được sử dụng để tham </w:t>
            </w:r>
            <w:r>
              <w:rPr>
                <w:b/>
                <w:bCs/>
                <w:i/>
                <w:iCs/>
                <w:lang w:val="en-US"/>
              </w:rPr>
              <w:t>chiếu</w:t>
            </w:r>
            <w:r w:rsidRPr="00D95793">
              <w:rPr>
                <w:b/>
                <w:bCs/>
                <w:i/>
                <w:iCs/>
              </w:rPr>
              <w:t xml:space="preserve"> và thay thế bản giấy tương ứng; người được đề nghị tiếp nhận vào làm viên chức không phải chuẩn bị.</w:t>
            </w:r>
          </w:p>
        </w:tc>
        <w:tc>
          <w:tcPr>
            <w:tcW w:w="2941" w:type="dxa"/>
            <w:tcBorders>
              <w:top w:val="nil"/>
              <w:left w:val="nil"/>
              <w:bottom w:val="single" w:sz="4" w:space="0" w:color="auto"/>
              <w:right w:val="single" w:sz="4" w:space="0" w:color="auto"/>
            </w:tcBorders>
          </w:tcPr>
          <w:p w14:paraId="24C55FC6" w14:textId="51FB6A77" w:rsidR="00260CAE" w:rsidRPr="008371BE" w:rsidRDefault="00260CAE" w:rsidP="00260CAE">
            <w:pPr>
              <w:spacing w:after="0" w:line="240" w:lineRule="auto"/>
              <w:jc w:val="both"/>
              <w:rPr>
                <w:rFonts w:eastAsia="Times New Roman"/>
                <w:color w:val="000000"/>
                <w:lang w:eastAsia="vi-VN"/>
              </w:rPr>
            </w:pPr>
            <w:r w:rsidRPr="00260CAE">
              <w:rPr>
                <w:rFonts w:eastAsia="Times New Roman"/>
                <w:color w:val="000000"/>
                <w:lang w:eastAsia="vi-VN"/>
              </w:rPr>
              <w:t>Thể chế hóa chủ trương thúc đẩy phát triển khoa học, công nghệ, đổi mới sáng tạo và chuyển đổi số</w:t>
            </w:r>
          </w:p>
        </w:tc>
      </w:tr>
      <w:tr w:rsidR="00260CAE" w:rsidRPr="008371BE" w14:paraId="3CCDB881" w14:textId="77777777" w:rsidTr="00A23BA8">
        <w:trPr>
          <w:jc w:val="center"/>
        </w:trPr>
        <w:tc>
          <w:tcPr>
            <w:tcW w:w="0" w:type="auto"/>
            <w:tcBorders>
              <w:top w:val="nil"/>
              <w:left w:val="single" w:sz="4" w:space="0" w:color="auto"/>
              <w:bottom w:val="single" w:sz="4" w:space="0" w:color="auto"/>
              <w:right w:val="single" w:sz="4" w:space="0" w:color="auto"/>
            </w:tcBorders>
          </w:tcPr>
          <w:p w14:paraId="0F0431DB"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EF95016" w14:textId="77777777" w:rsidR="00260CAE" w:rsidRPr="003055C5" w:rsidRDefault="00260CAE" w:rsidP="00260CAE">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D82384E" w14:textId="57C9AF12" w:rsidR="00260CAE" w:rsidRPr="003055C5" w:rsidRDefault="00260CAE" w:rsidP="00260CAE">
            <w:pPr>
              <w:spacing w:after="0" w:line="240" w:lineRule="auto"/>
              <w:jc w:val="both"/>
              <w:rPr>
                <w:rFonts w:eastAsia="Times New Roman"/>
                <w:color w:val="000000"/>
                <w:lang w:eastAsia="vi-VN"/>
              </w:rPr>
            </w:pPr>
            <w:r>
              <w:rPr>
                <w:b/>
                <w:lang w:val="en-US"/>
              </w:rPr>
              <w:t xml:space="preserve">Điều 16. </w:t>
            </w:r>
            <w:r w:rsidRPr="000333C8">
              <w:rPr>
                <w:b/>
              </w:rPr>
              <w:t xml:space="preserve">Thủ tục </w:t>
            </w:r>
            <w:r w:rsidRPr="000333C8">
              <w:rPr>
                <w:b/>
                <w:bCs/>
              </w:rPr>
              <w:t>tiếp</w:t>
            </w:r>
            <w:r w:rsidRPr="000333C8">
              <w:rPr>
                <w:b/>
              </w:rPr>
              <w:t xml:space="preserve"> nhận</w:t>
            </w:r>
          </w:p>
        </w:tc>
        <w:tc>
          <w:tcPr>
            <w:tcW w:w="2941" w:type="dxa"/>
            <w:tcBorders>
              <w:top w:val="nil"/>
              <w:left w:val="nil"/>
              <w:bottom w:val="single" w:sz="4" w:space="0" w:color="auto"/>
              <w:right w:val="single" w:sz="4" w:space="0" w:color="auto"/>
            </w:tcBorders>
          </w:tcPr>
          <w:p w14:paraId="77B6D9C8"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65350904" w14:textId="77777777" w:rsidTr="00A23BA8">
        <w:trPr>
          <w:jc w:val="center"/>
        </w:trPr>
        <w:tc>
          <w:tcPr>
            <w:tcW w:w="0" w:type="auto"/>
            <w:tcBorders>
              <w:top w:val="nil"/>
              <w:left w:val="single" w:sz="4" w:space="0" w:color="auto"/>
              <w:bottom w:val="single" w:sz="4" w:space="0" w:color="auto"/>
              <w:right w:val="single" w:sz="4" w:space="0" w:color="auto"/>
            </w:tcBorders>
          </w:tcPr>
          <w:p w14:paraId="4AED9BB2"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87ACD57" w14:textId="51E04463"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2. Quy trình xem xét tiếp nhận vào viên chức</w:t>
            </w:r>
          </w:p>
        </w:tc>
        <w:tc>
          <w:tcPr>
            <w:tcW w:w="6237" w:type="dxa"/>
            <w:tcBorders>
              <w:top w:val="nil"/>
              <w:left w:val="nil"/>
              <w:bottom w:val="single" w:sz="4" w:space="0" w:color="auto"/>
              <w:right w:val="single" w:sz="4" w:space="0" w:color="auto"/>
            </w:tcBorders>
          </w:tcPr>
          <w:p w14:paraId="3A2435A2" w14:textId="1DEDAE78" w:rsidR="00260CAE" w:rsidRPr="003055C5" w:rsidRDefault="00260CAE" w:rsidP="00260CAE">
            <w:pPr>
              <w:spacing w:after="0" w:line="240" w:lineRule="auto"/>
              <w:jc w:val="both"/>
              <w:rPr>
                <w:rFonts w:eastAsia="Times New Roman"/>
                <w:color w:val="000000"/>
                <w:lang w:eastAsia="vi-VN"/>
              </w:rPr>
            </w:pPr>
            <w:r w:rsidRPr="000333C8">
              <w:t>1. Hội đồng kiểm tra, sát hạch:</w:t>
            </w:r>
          </w:p>
        </w:tc>
        <w:tc>
          <w:tcPr>
            <w:tcW w:w="2941" w:type="dxa"/>
            <w:tcBorders>
              <w:top w:val="nil"/>
              <w:left w:val="nil"/>
              <w:bottom w:val="single" w:sz="4" w:space="0" w:color="auto"/>
              <w:right w:val="single" w:sz="4" w:space="0" w:color="auto"/>
            </w:tcBorders>
          </w:tcPr>
          <w:p w14:paraId="1A2A5614"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70BB0A96" w14:textId="77777777" w:rsidTr="00A23BA8">
        <w:trPr>
          <w:jc w:val="center"/>
        </w:trPr>
        <w:tc>
          <w:tcPr>
            <w:tcW w:w="0" w:type="auto"/>
            <w:tcBorders>
              <w:top w:val="nil"/>
              <w:left w:val="single" w:sz="4" w:space="0" w:color="auto"/>
              <w:bottom w:val="single" w:sz="4" w:space="0" w:color="auto"/>
              <w:right w:val="single" w:sz="4" w:space="0" w:color="auto"/>
            </w:tcBorders>
          </w:tcPr>
          <w:p w14:paraId="3EA7D0CB"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701DCA1" w14:textId="23AC62C2"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a) Khi xem xét tiếp nhận vào viên chức không giữ chức vụ quản lý đối với các trường hợp quy định tại điểm a, điểm b và điểm e khoản 1 Điều này, người đứng đầu cơ quan có thẩm quyền tuyển dụng thành lập Hội đồng kiểm tra, sát hạch. Thành phần Hội đồng kiểm tra, sát hạch được thực hiện theo quy định tại Điều 8 Nghị định này.</w:t>
            </w:r>
          </w:p>
        </w:tc>
        <w:tc>
          <w:tcPr>
            <w:tcW w:w="6237" w:type="dxa"/>
            <w:tcBorders>
              <w:top w:val="nil"/>
              <w:left w:val="nil"/>
              <w:bottom w:val="single" w:sz="4" w:space="0" w:color="auto"/>
              <w:right w:val="single" w:sz="4" w:space="0" w:color="auto"/>
            </w:tcBorders>
          </w:tcPr>
          <w:p w14:paraId="2D79E102" w14:textId="424AE9B7" w:rsidR="00260CAE" w:rsidRPr="003055C5" w:rsidRDefault="00260CAE" w:rsidP="00260CAE">
            <w:pPr>
              <w:spacing w:after="0" w:line="240" w:lineRule="auto"/>
              <w:jc w:val="both"/>
              <w:rPr>
                <w:rFonts w:eastAsia="Times New Roman"/>
                <w:color w:val="000000"/>
                <w:lang w:eastAsia="vi-VN"/>
              </w:rPr>
            </w:pPr>
            <w:r w:rsidRPr="000333C8">
              <w:t>a) Người đứng đầu cơ quan có thẩm quyền tuyển dụng thành lập Hội đồng kiểm tra, sát hạch. Thành phần Hội đồng kiểm tra, sát hạch được thực hiện theo quy định tại Điều 10 Nghị định này.</w:t>
            </w:r>
          </w:p>
        </w:tc>
        <w:tc>
          <w:tcPr>
            <w:tcW w:w="2941" w:type="dxa"/>
            <w:tcBorders>
              <w:top w:val="nil"/>
              <w:left w:val="nil"/>
              <w:bottom w:val="single" w:sz="4" w:space="0" w:color="auto"/>
              <w:right w:val="single" w:sz="4" w:space="0" w:color="auto"/>
            </w:tcBorders>
          </w:tcPr>
          <w:p w14:paraId="37B9DF5F"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02F758F7" w14:textId="77777777" w:rsidTr="00A23BA8">
        <w:trPr>
          <w:jc w:val="center"/>
        </w:trPr>
        <w:tc>
          <w:tcPr>
            <w:tcW w:w="0" w:type="auto"/>
            <w:tcBorders>
              <w:top w:val="nil"/>
              <w:left w:val="single" w:sz="4" w:space="0" w:color="auto"/>
              <w:bottom w:val="single" w:sz="4" w:space="0" w:color="auto"/>
              <w:right w:val="single" w:sz="4" w:space="0" w:color="auto"/>
            </w:tcBorders>
          </w:tcPr>
          <w:p w14:paraId="52921CD8"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A696A27" w14:textId="27556952"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b) Hội đồng kiểm tra, sát hạch thực hiện các nhiệm vụ sau:</w:t>
            </w:r>
          </w:p>
        </w:tc>
        <w:tc>
          <w:tcPr>
            <w:tcW w:w="6237" w:type="dxa"/>
            <w:tcBorders>
              <w:top w:val="nil"/>
              <w:left w:val="nil"/>
              <w:bottom w:val="single" w:sz="4" w:space="0" w:color="auto"/>
              <w:right w:val="single" w:sz="4" w:space="0" w:color="auto"/>
            </w:tcBorders>
          </w:tcPr>
          <w:p w14:paraId="491A3249" w14:textId="4EF4ED31" w:rsidR="00260CAE" w:rsidRPr="003055C5" w:rsidRDefault="00260CAE" w:rsidP="00260CAE">
            <w:pPr>
              <w:spacing w:after="0" w:line="240" w:lineRule="auto"/>
              <w:jc w:val="both"/>
              <w:rPr>
                <w:rFonts w:eastAsia="Times New Roman"/>
                <w:color w:val="000000"/>
                <w:lang w:eastAsia="vi-VN"/>
              </w:rPr>
            </w:pPr>
            <w:r w:rsidRPr="000333C8">
              <w:t>b) Nhiệm vụ, quyền hạn của Hội đồng kiểm tra, sát hạch:</w:t>
            </w:r>
          </w:p>
        </w:tc>
        <w:tc>
          <w:tcPr>
            <w:tcW w:w="2941" w:type="dxa"/>
            <w:tcBorders>
              <w:top w:val="nil"/>
              <w:left w:val="nil"/>
              <w:bottom w:val="single" w:sz="4" w:space="0" w:color="auto"/>
              <w:right w:val="single" w:sz="4" w:space="0" w:color="auto"/>
            </w:tcBorders>
          </w:tcPr>
          <w:p w14:paraId="0D07E560"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42314283" w14:textId="77777777" w:rsidTr="00A23BA8">
        <w:trPr>
          <w:jc w:val="center"/>
        </w:trPr>
        <w:tc>
          <w:tcPr>
            <w:tcW w:w="0" w:type="auto"/>
            <w:tcBorders>
              <w:top w:val="nil"/>
              <w:left w:val="single" w:sz="4" w:space="0" w:color="auto"/>
              <w:bottom w:val="single" w:sz="4" w:space="0" w:color="auto"/>
              <w:right w:val="single" w:sz="4" w:space="0" w:color="auto"/>
            </w:tcBorders>
          </w:tcPr>
          <w:p w14:paraId="661C9AF9"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27238D8" w14:textId="12B63526"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Kiểm tra về các điều kiện, tiêu chuẩn, văn bằng, chứng chỉ của người được đề nghị tiếp nhận theo yêu cầu của vị trí việc làm cần tuyển.</w:t>
            </w:r>
          </w:p>
        </w:tc>
        <w:tc>
          <w:tcPr>
            <w:tcW w:w="6237" w:type="dxa"/>
            <w:tcBorders>
              <w:top w:val="nil"/>
              <w:left w:val="nil"/>
              <w:bottom w:val="single" w:sz="4" w:space="0" w:color="auto"/>
              <w:right w:val="single" w:sz="4" w:space="0" w:color="auto"/>
            </w:tcBorders>
          </w:tcPr>
          <w:p w14:paraId="22FBA703" w14:textId="253C573B" w:rsidR="00260CAE" w:rsidRPr="003055C5" w:rsidRDefault="00260CAE" w:rsidP="00260CAE">
            <w:pPr>
              <w:spacing w:after="0" w:line="240" w:lineRule="auto"/>
              <w:jc w:val="both"/>
              <w:rPr>
                <w:rFonts w:eastAsia="Times New Roman"/>
                <w:color w:val="000000"/>
                <w:lang w:eastAsia="vi-VN"/>
              </w:rPr>
            </w:pPr>
            <w:r w:rsidRPr="000333C8">
              <w:t>Kiểm tra về tiêu chuẩn, điều kiện, văn bằng, chứng chỉ, chứng nhận của người được đề nghị tiếp nhận theo yêu cầu của vị trí việc làm cần tuyển;</w:t>
            </w:r>
          </w:p>
        </w:tc>
        <w:tc>
          <w:tcPr>
            <w:tcW w:w="2941" w:type="dxa"/>
            <w:tcBorders>
              <w:top w:val="nil"/>
              <w:left w:val="nil"/>
              <w:bottom w:val="single" w:sz="4" w:space="0" w:color="auto"/>
              <w:right w:val="single" w:sz="4" w:space="0" w:color="auto"/>
            </w:tcBorders>
          </w:tcPr>
          <w:p w14:paraId="2B42F156"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765290E4" w14:textId="77777777" w:rsidTr="00A23BA8">
        <w:trPr>
          <w:jc w:val="center"/>
        </w:trPr>
        <w:tc>
          <w:tcPr>
            <w:tcW w:w="0" w:type="auto"/>
            <w:tcBorders>
              <w:top w:val="nil"/>
              <w:left w:val="single" w:sz="4" w:space="0" w:color="auto"/>
              <w:bottom w:val="single" w:sz="4" w:space="0" w:color="auto"/>
              <w:right w:val="single" w:sz="4" w:space="0" w:color="auto"/>
            </w:tcBorders>
          </w:tcPr>
          <w:p w14:paraId="76D1865C"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F1C7167" w14:textId="7321BBC8"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Tổ chức sát hạch về trình độ hiểu biết chung và năng lực chuyên môn, nghiệp vụ của người được đề nghị tiếp nhận. Hội đồng kiểm tra, sát hạch phải báo cáo người đứng đầu cơ quan có thẩm quyền tuyển dụng thống nhất về hình thức và nội dung sát hạch trước khi thực hiện.</w:t>
            </w:r>
          </w:p>
        </w:tc>
        <w:tc>
          <w:tcPr>
            <w:tcW w:w="6237" w:type="dxa"/>
            <w:tcBorders>
              <w:top w:val="nil"/>
              <w:left w:val="nil"/>
              <w:bottom w:val="single" w:sz="4" w:space="0" w:color="auto"/>
              <w:right w:val="single" w:sz="4" w:space="0" w:color="auto"/>
            </w:tcBorders>
          </w:tcPr>
          <w:p w14:paraId="61377187" w14:textId="16EB3187" w:rsidR="00260CAE" w:rsidRPr="003055C5" w:rsidRDefault="00260CAE" w:rsidP="00260CAE">
            <w:pPr>
              <w:spacing w:after="0" w:line="240" w:lineRule="auto"/>
              <w:jc w:val="both"/>
              <w:rPr>
                <w:rFonts w:eastAsia="Times New Roman"/>
                <w:color w:val="000000"/>
                <w:lang w:eastAsia="vi-VN"/>
              </w:rPr>
            </w:pPr>
            <w:r w:rsidRPr="000333C8">
              <w:t>Tổ chức sát hạch về trình độ hiểu biết chung và năng lực chuyên môn, nghiệp vụ của người được đề nghị tiếp nhận; nội dung sát hạch phải căn cứ vào yêu cầu của vị trí việc làm cần tuyển; hình thức sát hạch là vấn đáp;</w:t>
            </w:r>
          </w:p>
        </w:tc>
        <w:tc>
          <w:tcPr>
            <w:tcW w:w="2941" w:type="dxa"/>
            <w:tcBorders>
              <w:top w:val="nil"/>
              <w:left w:val="nil"/>
              <w:bottom w:val="single" w:sz="4" w:space="0" w:color="auto"/>
              <w:right w:val="single" w:sz="4" w:space="0" w:color="auto"/>
            </w:tcBorders>
          </w:tcPr>
          <w:p w14:paraId="270B4493"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54627ED4" w14:textId="77777777" w:rsidTr="00A23BA8">
        <w:trPr>
          <w:jc w:val="center"/>
        </w:trPr>
        <w:tc>
          <w:tcPr>
            <w:tcW w:w="0" w:type="auto"/>
            <w:tcBorders>
              <w:top w:val="nil"/>
              <w:left w:val="single" w:sz="4" w:space="0" w:color="auto"/>
              <w:bottom w:val="single" w:sz="4" w:space="0" w:color="auto"/>
              <w:right w:val="single" w:sz="4" w:space="0" w:color="auto"/>
            </w:tcBorders>
          </w:tcPr>
          <w:p w14:paraId="588D84B2"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82882E5" w14:textId="702DE4B5"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Hội đồng kiểm tra, sát hạch làm việc theo nguyên tắc tập thể, quyết định theo đa số; trường hợp biểu quyết ngang nhau thì thực hiện theo ý kiến mà Chủ tịch Hội đồng kiểm tra, sát hạch đã biểu quyết; Hội đồng kiểm tra, sát hạch quyết định thành lập Tổ thư ký giúp việc trong trường hợp cần thiết.</w:t>
            </w:r>
          </w:p>
        </w:tc>
        <w:tc>
          <w:tcPr>
            <w:tcW w:w="6237" w:type="dxa"/>
            <w:tcBorders>
              <w:top w:val="nil"/>
              <w:left w:val="nil"/>
              <w:bottom w:val="single" w:sz="4" w:space="0" w:color="auto"/>
              <w:right w:val="single" w:sz="4" w:space="0" w:color="auto"/>
            </w:tcBorders>
          </w:tcPr>
          <w:p w14:paraId="55326A0D" w14:textId="57D7B945" w:rsidR="00260CAE" w:rsidRPr="003055C5" w:rsidRDefault="00260CAE" w:rsidP="00260CAE">
            <w:pPr>
              <w:spacing w:after="0" w:line="240" w:lineRule="auto"/>
              <w:jc w:val="both"/>
              <w:rPr>
                <w:rFonts w:eastAsia="Times New Roman"/>
                <w:color w:val="000000"/>
                <w:lang w:eastAsia="vi-VN"/>
              </w:rPr>
            </w:pPr>
            <w:r w:rsidRPr="000333C8">
              <w:t>Báo cáo người đứng đầu cơ quan có thẩm quyền tuyển dụng về kết quả kiểm tra, sát hạch.</w:t>
            </w:r>
          </w:p>
        </w:tc>
        <w:tc>
          <w:tcPr>
            <w:tcW w:w="2941" w:type="dxa"/>
            <w:tcBorders>
              <w:top w:val="nil"/>
              <w:left w:val="nil"/>
              <w:bottom w:val="single" w:sz="4" w:space="0" w:color="auto"/>
              <w:right w:val="single" w:sz="4" w:space="0" w:color="auto"/>
            </w:tcBorders>
          </w:tcPr>
          <w:p w14:paraId="0A1B4CEB"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555A30E9" w14:textId="77777777" w:rsidTr="00A23BA8">
        <w:trPr>
          <w:jc w:val="center"/>
        </w:trPr>
        <w:tc>
          <w:tcPr>
            <w:tcW w:w="0" w:type="auto"/>
            <w:tcBorders>
              <w:top w:val="nil"/>
              <w:left w:val="single" w:sz="4" w:space="0" w:color="auto"/>
              <w:bottom w:val="single" w:sz="4" w:space="0" w:color="auto"/>
              <w:right w:val="single" w:sz="4" w:space="0" w:color="auto"/>
            </w:tcBorders>
          </w:tcPr>
          <w:p w14:paraId="61A87257"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6375FF4" w14:textId="2BABFA1A"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Trường hợp vị trí việc làm không yêu cầu về trình độ ngoại ngữ thì không phải thực hiện sát hạch ngoại ngữ.</w:t>
            </w:r>
          </w:p>
        </w:tc>
        <w:tc>
          <w:tcPr>
            <w:tcW w:w="6237" w:type="dxa"/>
            <w:tcBorders>
              <w:top w:val="nil"/>
              <w:left w:val="nil"/>
              <w:bottom w:val="single" w:sz="4" w:space="0" w:color="auto"/>
              <w:right w:val="single" w:sz="4" w:space="0" w:color="auto"/>
            </w:tcBorders>
          </w:tcPr>
          <w:p w14:paraId="6568E024" w14:textId="09EB72DF" w:rsidR="00260CAE" w:rsidRPr="003055C5" w:rsidRDefault="00260CAE" w:rsidP="00260CAE">
            <w:pPr>
              <w:spacing w:after="0" w:line="240" w:lineRule="auto"/>
              <w:jc w:val="both"/>
              <w:rPr>
                <w:rFonts w:eastAsia="Times New Roman"/>
                <w:color w:val="000000"/>
                <w:lang w:eastAsia="vi-VN"/>
              </w:rPr>
            </w:pPr>
            <w:r w:rsidRPr="000333C8">
              <w:t>c) Hội đồng kiểm tra, sát hạch làm việc theo nguyên tắc tập thể, quyết định theo đa số; trường hợp biểu quyết ngang nhau thì thực hiện theo ý kiến mà Chủ tịch Hội đồng kiểm tra, sát hạch đã biểu quyết. Hội đồng kiểm tra, sát hạch quyết định thành lập Tổ thư ký giúp việc trong trường hợp cần thiết.</w:t>
            </w:r>
          </w:p>
        </w:tc>
        <w:tc>
          <w:tcPr>
            <w:tcW w:w="2941" w:type="dxa"/>
            <w:tcBorders>
              <w:top w:val="nil"/>
              <w:left w:val="nil"/>
              <w:bottom w:val="single" w:sz="4" w:space="0" w:color="auto"/>
              <w:right w:val="single" w:sz="4" w:space="0" w:color="auto"/>
            </w:tcBorders>
          </w:tcPr>
          <w:p w14:paraId="036BB061"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4E7F4963" w14:textId="77777777" w:rsidTr="00A23BA8">
        <w:trPr>
          <w:jc w:val="center"/>
        </w:trPr>
        <w:tc>
          <w:tcPr>
            <w:tcW w:w="0" w:type="auto"/>
            <w:tcBorders>
              <w:top w:val="nil"/>
              <w:left w:val="single" w:sz="4" w:space="0" w:color="auto"/>
              <w:bottom w:val="single" w:sz="4" w:space="0" w:color="auto"/>
              <w:right w:val="single" w:sz="4" w:space="0" w:color="auto"/>
            </w:tcBorders>
          </w:tcPr>
          <w:p w14:paraId="001332EA"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B94ED6E" w14:textId="7FA68524"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Báo cáo người đứng đầu cơ quan có thẩm quyền tuyển dụng về kết quả kiểm tra, sát hạch.</w:t>
            </w:r>
          </w:p>
        </w:tc>
        <w:tc>
          <w:tcPr>
            <w:tcW w:w="6237" w:type="dxa"/>
            <w:tcBorders>
              <w:top w:val="nil"/>
              <w:left w:val="nil"/>
              <w:bottom w:val="single" w:sz="4" w:space="0" w:color="auto"/>
              <w:right w:val="single" w:sz="4" w:space="0" w:color="auto"/>
            </w:tcBorders>
          </w:tcPr>
          <w:p w14:paraId="1B659E89" w14:textId="28A29095" w:rsidR="00260CAE" w:rsidRPr="003055C5" w:rsidRDefault="00260CAE" w:rsidP="00260CAE">
            <w:pPr>
              <w:spacing w:after="0" w:line="240" w:lineRule="auto"/>
              <w:jc w:val="both"/>
              <w:rPr>
                <w:rFonts w:eastAsia="Times New Roman"/>
                <w:color w:val="000000"/>
                <w:lang w:eastAsia="vi-VN"/>
              </w:rPr>
            </w:pPr>
            <w:r w:rsidRPr="000333C8">
              <w:t>Hội đồng kiểm tra, sát hạch tự giải thể sau khi hoàn thành nhiệm vụ.</w:t>
            </w:r>
          </w:p>
        </w:tc>
        <w:tc>
          <w:tcPr>
            <w:tcW w:w="2941" w:type="dxa"/>
            <w:tcBorders>
              <w:top w:val="nil"/>
              <w:left w:val="nil"/>
              <w:bottom w:val="single" w:sz="4" w:space="0" w:color="auto"/>
              <w:right w:val="single" w:sz="4" w:space="0" w:color="auto"/>
            </w:tcBorders>
          </w:tcPr>
          <w:p w14:paraId="247F9B8D"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5739A826" w14:textId="77777777" w:rsidTr="00A23BA8">
        <w:trPr>
          <w:jc w:val="center"/>
        </w:trPr>
        <w:tc>
          <w:tcPr>
            <w:tcW w:w="0" w:type="auto"/>
            <w:tcBorders>
              <w:top w:val="nil"/>
              <w:left w:val="single" w:sz="4" w:space="0" w:color="auto"/>
              <w:bottom w:val="single" w:sz="4" w:space="0" w:color="auto"/>
              <w:right w:val="single" w:sz="4" w:space="0" w:color="auto"/>
            </w:tcBorders>
          </w:tcPr>
          <w:p w14:paraId="7FF3B58F"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38922DD" w14:textId="0BDE0853"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Hội đồng kiểm tra, sát hạch tự giải thể sau khi hoàn thành nhiệm vụ.</w:t>
            </w:r>
          </w:p>
        </w:tc>
        <w:tc>
          <w:tcPr>
            <w:tcW w:w="6237" w:type="dxa"/>
            <w:tcBorders>
              <w:top w:val="nil"/>
              <w:left w:val="nil"/>
              <w:bottom w:val="single" w:sz="4" w:space="0" w:color="auto"/>
              <w:right w:val="single" w:sz="4" w:space="0" w:color="auto"/>
            </w:tcBorders>
          </w:tcPr>
          <w:p w14:paraId="7F0B521F" w14:textId="77777777" w:rsidR="00260CAE" w:rsidRPr="000333C8" w:rsidRDefault="00260CAE" w:rsidP="00260CAE">
            <w:pPr>
              <w:spacing w:after="0" w:line="240" w:lineRule="auto"/>
              <w:jc w:val="both"/>
            </w:pPr>
          </w:p>
        </w:tc>
        <w:tc>
          <w:tcPr>
            <w:tcW w:w="2941" w:type="dxa"/>
            <w:tcBorders>
              <w:top w:val="nil"/>
              <w:left w:val="nil"/>
              <w:bottom w:val="single" w:sz="4" w:space="0" w:color="auto"/>
              <w:right w:val="single" w:sz="4" w:space="0" w:color="auto"/>
            </w:tcBorders>
          </w:tcPr>
          <w:p w14:paraId="705A674B"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0BA32737" w14:textId="77777777" w:rsidTr="00A23BA8">
        <w:trPr>
          <w:jc w:val="center"/>
        </w:trPr>
        <w:tc>
          <w:tcPr>
            <w:tcW w:w="0" w:type="auto"/>
            <w:tcBorders>
              <w:top w:val="nil"/>
              <w:left w:val="single" w:sz="4" w:space="0" w:color="auto"/>
              <w:bottom w:val="single" w:sz="4" w:space="0" w:color="auto"/>
              <w:right w:val="single" w:sz="4" w:space="0" w:color="auto"/>
            </w:tcBorders>
          </w:tcPr>
          <w:p w14:paraId="59F4960A"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72CEE7A" w14:textId="5FF22208"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c) Người đứng đầu cơ quan có thẩm quyền tuyển dụng quyết định theo thẩm quyền.</w:t>
            </w:r>
          </w:p>
        </w:tc>
        <w:tc>
          <w:tcPr>
            <w:tcW w:w="6237" w:type="dxa"/>
            <w:tcBorders>
              <w:top w:val="nil"/>
              <w:left w:val="nil"/>
              <w:bottom w:val="single" w:sz="4" w:space="0" w:color="auto"/>
              <w:right w:val="single" w:sz="4" w:space="0" w:color="auto"/>
            </w:tcBorders>
          </w:tcPr>
          <w:p w14:paraId="31C586ED" w14:textId="77777777" w:rsidR="00260CAE" w:rsidRPr="000333C8" w:rsidRDefault="00260CAE" w:rsidP="00260CAE">
            <w:pPr>
              <w:spacing w:after="0" w:line="240" w:lineRule="auto"/>
              <w:jc w:val="both"/>
            </w:pPr>
          </w:p>
        </w:tc>
        <w:tc>
          <w:tcPr>
            <w:tcW w:w="2941" w:type="dxa"/>
            <w:tcBorders>
              <w:top w:val="nil"/>
              <w:left w:val="nil"/>
              <w:bottom w:val="single" w:sz="4" w:space="0" w:color="auto"/>
              <w:right w:val="single" w:sz="4" w:space="0" w:color="auto"/>
            </w:tcBorders>
          </w:tcPr>
          <w:p w14:paraId="01D60C51"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7CFC4AF4" w14:textId="77777777" w:rsidTr="00A23BA8">
        <w:trPr>
          <w:jc w:val="center"/>
        </w:trPr>
        <w:tc>
          <w:tcPr>
            <w:tcW w:w="0" w:type="auto"/>
            <w:tcBorders>
              <w:top w:val="nil"/>
              <w:left w:val="single" w:sz="4" w:space="0" w:color="auto"/>
              <w:bottom w:val="single" w:sz="4" w:space="0" w:color="auto"/>
              <w:right w:val="single" w:sz="4" w:space="0" w:color="auto"/>
            </w:tcBorders>
          </w:tcPr>
          <w:p w14:paraId="38F5E114"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BC87BCE" w14:textId="017F555F" w:rsidR="00260CAE" w:rsidRPr="003055C5" w:rsidRDefault="00260CAE" w:rsidP="00260CAE">
            <w:pPr>
              <w:spacing w:after="0" w:line="240" w:lineRule="auto"/>
              <w:jc w:val="both"/>
              <w:rPr>
                <w:rFonts w:eastAsia="Times New Roman"/>
                <w:color w:val="000000"/>
                <w:lang w:eastAsia="vi-VN"/>
              </w:rPr>
            </w:pPr>
            <w:r w:rsidRPr="003055C5">
              <w:rPr>
                <w:rFonts w:eastAsia="Times New Roman"/>
                <w:color w:val="000000"/>
                <w:lang w:eastAsia="vi-VN"/>
              </w:rPr>
              <w:t>4. Không thực hiện quy trình tại khoản 2 Điều này đối với các trường hợp sau:</w:t>
            </w:r>
          </w:p>
        </w:tc>
        <w:tc>
          <w:tcPr>
            <w:tcW w:w="6237" w:type="dxa"/>
            <w:tcBorders>
              <w:top w:val="nil"/>
              <w:left w:val="nil"/>
              <w:bottom w:val="single" w:sz="4" w:space="0" w:color="auto"/>
              <w:right w:val="single" w:sz="4" w:space="0" w:color="auto"/>
            </w:tcBorders>
          </w:tcPr>
          <w:p w14:paraId="654268DF" w14:textId="7F91671C" w:rsidR="00260CAE" w:rsidRPr="003055C5" w:rsidRDefault="00260CAE" w:rsidP="00260CAE">
            <w:pPr>
              <w:spacing w:after="0" w:line="240" w:lineRule="auto"/>
              <w:jc w:val="both"/>
              <w:rPr>
                <w:rFonts w:eastAsia="Times New Roman"/>
                <w:color w:val="000000"/>
                <w:lang w:eastAsia="vi-VN"/>
              </w:rPr>
            </w:pPr>
            <w:r w:rsidRPr="000333C8">
              <w:t>2. Không thành lập Hội đồng kiểm tra, sát hạch đối với các trường hợp sau:</w:t>
            </w:r>
          </w:p>
        </w:tc>
        <w:tc>
          <w:tcPr>
            <w:tcW w:w="2941" w:type="dxa"/>
            <w:tcBorders>
              <w:top w:val="nil"/>
              <w:left w:val="nil"/>
              <w:bottom w:val="single" w:sz="4" w:space="0" w:color="auto"/>
              <w:right w:val="single" w:sz="4" w:space="0" w:color="auto"/>
            </w:tcBorders>
          </w:tcPr>
          <w:p w14:paraId="3FBE2773" w14:textId="77777777" w:rsidR="00260CAE" w:rsidRPr="008371BE" w:rsidRDefault="00260CAE" w:rsidP="00260CAE">
            <w:pPr>
              <w:spacing w:after="0" w:line="240" w:lineRule="auto"/>
              <w:jc w:val="both"/>
              <w:rPr>
                <w:rFonts w:eastAsia="Times New Roman"/>
                <w:color w:val="000000"/>
                <w:lang w:eastAsia="vi-VN"/>
              </w:rPr>
            </w:pPr>
          </w:p>
        </w:tc>
      </w:tr>
      <w:tr w:rsidR="00260CAE" w:rsidRPr="008371BE" w14:paraId="51252A21" w14:textId="77777777" w:rsidTr="00A23BA8">
        <w:trPr>
          <w:jc w:val="center"/>
        </w:trPr>
        <w:tc>
          <w:tcPr>
            <w:tcW w:w="0" w:type="auto"/>
            <w:tcBorders>
              <w:top w:val="nil"/>
              <w:left w:val="single" w:sz="4" w:space="0" w:color="auto"/>
              <w:bottom w:val="single" w:sz="4" w:space="0" w:color="auto"/>
              <w:right w:val="single" w:sz="4" w:space="0" w:color="auto"/>
            </w:tcBorders>
          </w:tcPr>
          <w:p w14:paraId="75D46D38" w14:textId="77777777" w:rsidR="00260CAE" w:rsidRPr="00D95793" w:rsidRDefault="00260CAE" w:rsidP="00B13BB7">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16F03D6" w14:textId="58605D49" w:rsidR="00260CAE" w:rsidRPr="003055C5" w:rsidRDefault="00A23BA8" w:rsidP="00260CAE">
            <w:pPr>
              <w:spacing w:after="0" w:line="240" w:lineRule="auto"/>
              <w:jc w:val="both"/>
              <w:rPr>
                <w:rFonts w:eastAsia="Times New Roman"/>
                <w:color w:val="000000"/>
                <w:lang w:eastAsia="vi-VN"/>
              </w:rPr>
            </w:pPr>
            <w:r w:rsidRPr="003055C5">
              <w:rPr>
                <w:rFonts w:eastAsia="Times New Roman"/>
                <w:color w:val="000000"/>
                <w:lang w:eastAsia="vi-VN"/>
              </w:rPr>
              <w:t>b) Tiếp nhận các trường hợp quy định tại điểm c, điểm d và điểm đ khoản 1 Điều này.</w:t>
            </w:r>
          </w:p>
        </w:tc>
        <w:tc>
          <w:tcPr>
            <w:tcW w:w="6237" w:type="dxa"/>
            <w:tcBorders>
              <w:top w:val="nil"/>
              <w:left w:val="nil"/>
              <w:bottom w:val="single" w:sz="4" w:space="0" w:color="auto"/>
              <w:right w:val="single" w:sz="4" w:space="0" w:color="auto"/>
            </w:tcBorders>
          </w:tcPr>
          <w:p w14:paraId="4AF32ABE" w14:textId="33B10A75" w:rsidR="00260CAE" w:rsidRPr="003055C5" w:rsidRDefault="00260CAE" w:rsidP="00260CAE">
            <w:pPr>
              <w:spacing w:after="0" w:line="240" w:lineRule="auto"/>
              <w:jc w:val="both"/>
              <w:rPr>
                <w:rFonts w:eastAsia="Times New Roman"/>
                <w:color w:val="000000"/>
                <w:lang w:eastAsia="vi-VN"/>
              </w:rPr>
            </w:pPr>
            <w:r w:rsidRPr="000333C8">
              <w:t xml:space="preserve">a) Tiếp nhận các trường hợp quy định tại điểm c, điểm d, </w:t>
            </w:r>
            <w:r w:rsidR="00D95793">
              <w:rPr>
                <w:lang w:val="en-US"/>
              </w:rPr>
              <w:t>điểm đ</w:t>
            </w:r>
            <w:r w:rsidRPr="000333C8">
              <w:t xml:space="preserve"> khoản 1 Điều 1</w:t>
            </w:r>
            <w:r w:rsidR="009E6F38">
              <w:rPr>
                <w:lang w:val="en-US"/>
              </w:rPr>
              <w:t>5</w:t>
            </w:r>
            <w:r w:rsidRPr="000333C8">
              <w:t xml:space="preserve"> vào viên chức không giữ chức vụ lãnh đạo, quản lý;</w:t>
            </w:r>
          </w:p>
        </w:tc>
        <w:tc>
          <w:tcPr>
            <w:tcW w:w="2941" w:type="dxa"/>
            <w:tcBorders>
              <w:top w:val="nil"/>
              <w:left w:val="nil"/>
              <w:bottom w:val="single" w:sz="4" w:space="0" w:color="auto"/>
              <w:right w:val="single" w:sz="4" w:space="0" w:color="auto"/>
            </w:tcBorders>
          </w:tcPr>
          <w:p w14:paraId="6DBB9A8E" w14:textId="77777777" w:rsidR="00260CAE" w:rsidRPr="008371BE" w:rsidRDefault="00260CAE" w:rsidP="00260CAE">
            <w:pPr>
              <w:spacing w:after="0" w:line="240" w:lineRule="auto"/>
              <w:jc w:val="both"/>
              <w:rPr>
                <w:rFonts w:eastAsia="Times New Roman"/>
                <w:color w:val="000000"/>
                <w:lang w:eastAsia="vi-VN"/>
              </w:rPr>
            </w:pPr>
          </w:p>
        </w:tc>
      </w:tr>
      <w:tr w:rsidR="00A23BA8" w:rsidRPr="008371BE" w14:paraId="5653DC4E" w14:textId="77777777" w:rsidTr="00A23BA8">
        <w:trPr>
          <w:jc w:val="center"/>
        </w:trPr>
        <w:tc>
          <w:tcPr>
            <w:tcW w:w="0" w:type="auto"/>
            <w:tcBorders>
              <w:top w:val="nil"/>
              <w:left w:val="single" w:sz="4" w:space="0" w:color="auto"/>
              <w:bottom w:val="single" w:sz="4" w:space="0" w:color="auto"/>
              <w:right w:val="single" w:sz="4" w:space="0" w:color="auto"/>
            </w:tcBorders>
          </w:tcPr>
          <w:p w14:paraId="19CE073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FF85B12" w14:textId="6D82906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Tiếp nhận các trường hợp quy định tại khoản 1 Điều này để bổ nhiệm viên chức quản lý. Quyết định bổ nhiệm đồng thời là quyết định tiếp nhận vào viên chức.</w:t>
            </w:r>
          </w:p>
        </w:tc>
        <w:tc>
          <w:tcPr>
            <w:tcW w:w="6237" w:type="dxa"/>
            <w:tcBorders>
              <w:top w:val="nil"/>
              <w:left w:val="nil"/>
              <w:bottom w:val="single" w:sz="4" w:space="0" w:color="auto"/>
              <w:right w:val="single" w:sz="4" w:space="0" w:color="auto"/>
            </w:tcBorders>
          </w:tcPr>
          <w:p w14:paraId="45CA85F3" w14:textId="6126A34A" w:rsidR="00A23BA8" w:rsidRPr="003055C5" w:rsidRDefault="00A23BA8" w:rsidP="00A23BA8">
            <w:pPr>
              <w:spacing w:after="0" w:line="240" w:lineRule="auto"/>
              <w:jc w:val="both"/>
              <w:rPr>
                <w:rFonts w:eastAsia="Times New Roman"/>
                <w:color w:val="000000"/>
                <w:lang w:eastAsia="vi-VN"/>
              </w:rPr>
            </w:pPr>
            <w:r w:rsidRPr="000333C8">
              <w:t>b) Tiếp nhận các trường hợp quy định tại khoản 1 Điều 1</w:t>
            </w:r>
            <w:r>
              <w:rPr>
                <w:lang w:val="en-US"/>
              </w:rPr>
              <w:t>5</w:t>
            </w:r>
            <w:r w:rsidRPr="000333C8">
              <w:t xml:space="preserve"> Nghị định này vào làm viên chức quản lý.</w:t>
            </w:r>
          </w:p>
        </w:tc>
        <w:tc>
          <w:tcPr>
            <w:tcW w:w="2941" w:type="dxa"/>
            <w:tcBorders>
              <w:top w:val="nil"/>
              <w:left w:val="nil"/>
              <w:bottom w:val="single" w:sz="4" w:space="0" w:color="auto"/>
              <w:right w:val="single" w:sz="4" w:space="0" w:color="auto"/>
            </w:tcBorders>
          </w:tcPr>
          <w:p w14:paraId="05818EE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77EAB5A" w14:textId="77777777" w:rsidTr="00A23BA8">
        <w:trPr>
          <w:jc w:val="center"/>
        </w:trPr>
        <w:tc>
          <w:tcPr>
            <w:tcW w:w="0" w:type="auto"/>
            <w:tcBorders>
              <w:top w:val="nil"/>
              <w:left w:val="single" w:sz="4" w:space="0" w:color="auto"/>
              <w:bottom w:val="single" w:sz="4" w:space="0" w:color="auto"/>
              <w:right w:val="single" w:sz="4" w:space="0" w:color="auto"/>
            </w:tcBorders>
          </w:tcPr>
          <w:p w14:paraId="6A3772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C30945B"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EB84A91" w14:textId="03EDC37A" w:rsidR="00A23BA8" w:rsidRPr="003055C5" w:rsidRDefault="00A23BA8" w:rsidP="00A23BA8">
            <w:pPr>
              <w:spacing w:after="0" w:line="240" w:lineRule="auto"/>
              <w:jc w:val="both"/>
              <w:rPr>
                <w:rFonts w:eastAsia="Times New Roman"/>
                <w:color w:val="000000"/>
                <w:lang w:eastAsia="vi-VN"/>
              </w:rPr>
            </w:pPr>
            <w:r w:rsidRPr="000333C8">
              <w:t>3. Không bố trí những người có quan hệ vợ, chồng, cha đẻ, mẹ đẻ; cha, mẹ (vợ hoặc chồng), cha nuôi, mẹ nuôi; con đẻ, con nuôi; anh, chị, em ruột; cô, dì, chú, bác, cậu ruột; anh, chị, em ruột của vợ hoặc chồng; vợ hoặc chồng của anh, chị, em ruột của người tham dự kiểm tra, sát hạch; những người đang trong thời hạn xử lý kỷ luật hoặc đang thi hành quyết định kỷ luật; những người đã bị xử lý về hành vi tham nhũng, tiêu cực làm thành viên Hội đồng kiểm tra, sát hạch.</w:t>
            </w:r>
          </w:p>
        </w:tc>
        <w:tc>
          <w:tcPr>
            <w:tcW w:w="2941" w:type="dxa"/>
            <w:tcBorders>
              <w:top w:val="nil"/>
              <w:left w:val="nil"/>
              <w:bottom w:val="single" w:sz="4" w:space="0" w:color="auto"/>
              <w:right w:val="single" w:sz="4" w:space="0" w:color="auto"/>
            </w:tcBorders>
          </w:tcPr>
          <w:p w14:paraId="1F11588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A46ED8E" w14:textId="77777777" w:rsidTr="00A23BA8">
        <w:trPr>
          <w:jc w:val="center"/>
        </w:trPr>
        <w:tc>
          <w:tcPr>
            <w:tcW w:w="0" w:type="auto"/>
            <w:tcBorders>
              <w:top w:val="nil"/>
              <w:left w:val="single" w:sz="4" w:space="0" w:color="auto"/>
              <w:bottom w:val="single" w:sz="4" w:space="0" w:color="auto"/>
              <w:right w:val="single" w:sz="4" w:space="0" w:color="auto"/>
            </w:tcBorders>
          </w:tcPr>
          <w:p w14:paraId="51809A4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DAA5B2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B7788BD" w14:textId="5370C083" w:rsidR="00A23BA8" w:rsidRPr="003055C5" w:rsidRDefault="00A23BA8" w:rsidP="00A23BA8">
            <w:pPr>
              <w:spacing w:after="0" w:line="240" w:lineRule="auto"/>
              <w:jc w:val="both"/>
              <w:rPr>
                <w:rFonts w:eastAsia="Times New Roman"/>
                <w:color w:val="000000"/>
                <w:lang w:eastAsia="vi-VN"/>
              </w:rPr>
            </w:pPr>
            <w:r w:rsidRPr="000333C8">
              <w:t>4. Người đứng đầu cơ quan có thẩm quyền tuyển dụng quyết định tiếp nhận viên chức theo thẩm quyền.</w:t>
            </w:r>
          </w:p>
        </w:tc>
        <w:tc>
          <w:tcPr>
            <w:tcW w:w="2941" w:type="dxa"/>
            <w:tcBorders>
              <w:top w:val="nil"/>
              <w:left w:val="nil"/>
              <w:bottom w:val="single" w:sz="4" w:space="0" w:color="auto"/>
              <w:right w:val="single" w:sz="4" w:space="0" w:color="auto"/>
            </w:tcBorders>
          </w:tcPr>
          <w:p w14:paraId="53C57C8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F565752" w14:textId="77777777" w:rsidTr="00A23BA8">
        <w:trPr>
          <w:jc w:val="center"/>
        </w:trPr>
        <w:tc>
          <w:tcPr>
            <w:tcW w:w="0" w:type="auto"/>
            <w:tcBorders>
              <w:top w:val="nil"/>
              <w:left w:val="single" w:sz="4" w:space="0" w:color="auto"/>
              <w:bottom w:val="single" w:sz="4" w:space="0" w:color="auto"/>
              <w:right w:val="single" w:sz="4" w:space="0" w:color="auto"/>
            </w:tcBorders>
          </w:tcPr>
          <w:p w14:paraId="6E14485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B28E138"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A54D51F" w14:textId="27964D57" w:rsidR="00A23BA8" w:rsidRPr="003055C5" w:rsidRDefault="00A23BA8" w:rsidP="00A23BA8">
            <w:pPr>
              <w:spacing w:after="0" w:line="240" w:lineRule="auto"/>
              <w:jc w:val="both"/>
              <w:rPr>
                <w:rFonts w:eastAsia="Times New Roman"/>
                <w:color w:val="000000"/>
                <w:lang w:eastAsia="vi-VN"/>
              </w:rPr>
            </w:pPr>
            <w:r w:rsidRPr="000333C8">
              <w:t>5. Khi tiếp nhận vào viên chức để bổ nhiệm giữ chức vụ lãnh đạo, quản lý thì thực hiện theo quy trình bổ nhiệm đối với nguồn nhân sự từ nơi khác. Quyết định bổ nhiệm đồng thời là quyết định tiếp nhận vào làm viên chức và thực hiện như sau:</w:t>
            </w:r>
          </w:p>
        </w:tc>
        <w:tc>
          <w:tcPr>
            <w:tcW w:w="2941" w:type="dxa"/>
            <w:tcBorders>
              <w:top w:val="nil"/>
              <w:left w:val="nil"/>
              <w:bottom w:val="single" w:sz="4" w:space="0" w:color="auto"/>
              <w:right w:val="single" w:sz="4" w:space="0" w:color="auto"/>
            </w:tcBorders>
          </w:tcPr>
          <w:p w14:paraId="7380CD7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E74DB91" w14:textId="77777777" w:rsidTr="00A23BA8">
        <w:trPr>
          <w:jc w:val="center"/>
        </w:trPr>
        <w:tc>
          <w:tcPr>
            <w:tcW w:w="0" w:type="auto"/>
            <w:tcBorders>
              <w:top w:val="nil"/>
              <w:left w:val="single" w:sz="4" w:space="0" w:color="auto"/>
              <w:bottom w:val="single" w:sz="4" w:space="0" w:color="auto"/>
              <w:right w:val="single" w:sz="4" w:space="0" w:color="auto"/>
            </w:tcBorders>
          </w:tcPr>
          <w:p w14:paraId="1E60B4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EFCC97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2CAA8EF" w14:textId="37894B19" w:rsidR="00A23BA8" w:rsidRPr="003055C5" w:rsidRDefault="00A23BA8" w:rsidP="00A23BA8">
            <w:pPr>
              <w:spacing w:after="0" w:line="240" w:lineRule="auto"/>
              <w:jc w:val="both"/>
              <w:rPr>
                <w:rFonts w:eastAsia="Times New Roman"/>
                <w:color w:val="000000"/>
                <w:lang w:eastAsia="vi-VN"/>
              </w:rPr>
            </w:pPr>
            <w:r w:rsidRPr="00F72039">
              <w:t>a) Trường hợp cơ quan có thẩm quyền tuyển dụng đồng thời là cơ quan có thẩm quyền bổ nhiệm hoặc là cấp dưới của cơ quan có thẩm quyền bổ nhiệm thì quyết định bổ nhiệm đồng thời là quyết định tiếp nhận;</w:t>
            </w:r>
          </w:p>
        </w:tc>
        <w:tc>
          <w:tcPr>
            <w:tcW w:w="2941" w:type="dxa"/>
            <w:tcBorders>
              <w:top w:val="nil"/>
              <w:left w:val="nil"/>
              <w:bottom w:val="single" w:sz="4" w:space="0" w:color="auto"/>
              <w:right w:val="single" w:sz="4" w:space="0" w:color="auto"/>
            </w:tcBorders>
          </w:tcPr>
          <w:p w14:paraId="73BFC1A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A7F687A" w14:textId="77777777" w:rsidTr="00A23BA8">
        <w:trPr>
          <w:jc w:val="center"/>
        </w:trPr>
        <w:tc>
          <w:tcPr>
            <w:tcW w:w="0" w:type="auto"/>
            <w:tcBorders>
              <w:top w:val="nil"/>
              <w:left w:val="single" w:sz="4" w:space="0" w:color="auto"/>
              <w:bottom w:val="single" w:sz="4" w:space="0" w:color="auto"/>
              <w:right w:val="single" w:sz="4" w:space="0" w:color="auto"/>
            </w:tcBorders>
          </w:tcPr>
          <w:p w14:paraId="041810A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A42F137"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52CA711" w14:textId="2912CA49" w:rsidR="00A23BA8" w:rsidRPr="003055C5" w:rsidRDefault="00A23BA8" w:rsidP="00A23BA8">
            <w:pPr>
              <w:spacing w:after="0" w:line="240" w:lineRule="auto"/>
              <w:jc w:val="both"/>
              <w:rPr>
                <w:rFonts w:eastAsia="Times New Roman"/>
                <w:color w:val="000000"/>
                <w:lang w:eastAsia="vi-VN"/>
              </w:rPr>
            </w:pPr>
            <w:r w:rsidRPr="00F72039">
              <w:t>b) Trường hợp cơ quan có thẩm quyền tuyển dụng là cấp trên của cơ quan có thẩm quyền bổ nhiệm thì cơ quan có thẩm quyền bổ nhiệm phải báo cáo và được cơ quan có thẩm quyền tuyển dụng đồng ý về việc tiếp nhận trước khi quyết định bổ nhiệm.</w:t>
            </w:r>
          </w:p>
        </w:tc>
        <w:tc>
          <w:tcPr>
            <w:tcW w:w="2941" w:type="dxa"/>
            <w:tcBorders>
              <w:top w:val="nil"/>
              <w:left w:val="nil"/>
              <w:bottom w:val="single" w:sz="4" w:space="0" w:color="auto"/>
              <w:right w:val="single" w:sz="4" w:space="0" w:color="auto"/>
            </w:tcBorders>
          </w:tcPr>
          <w:p w14:paraId="7D121A1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EAFA241" w14:textId="6B18A0D5" w:rsidTr="00A23BA8">
        <w:trPr>
          <w:jc w:val="center"/>
        </w:trPr>
        <w:tc>
          <w:tcPr>
            <w:tcW w:w="0" w:type="auto"/>
            <w:tcBorders>
              <w:top w:val="nil"/>
              <w:left w:val="single" w:sz="4" w:space="0" w:color="auto"/>
              <w:bottom w:val="single" w:sz="4" w:space="0" w:color="auto"/>
              <w:right w:val="single" w:sz="4" w:space="0" w:color="auto"/>
            </w:tcBorders>
          </w:tcPr>
          <w:p w14:paraId="7A77786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3FE4CC9" w14:textId="77777777" w:rsidR="00A23BA8" w:rsidRPr="009E6F38" w:rsidRDefault="00A23BA8" w:rsidP="00A23BA8">
            <w:pPr>
              <w:spacing w:after="0" w:line="240" w:lineRule="auto"/>
              <w:jc w:val="both"/>
              <w:rPr>
                <w:rFonts w:eastAsia="Times New Roman"/>
                <w:strike/>
                <w:color w:val="000000"/>
                <w:lang w:val="en-US" w:eastAsia="vi-VN"/>
              </w:rPr>
            </w:pPr>
            <w:r w:rsidRPr="009E6F38">
              <w:rPr>
                <w:rFonts w:eastAsia="Times New Roman"/>
                <w:strike/>
                <w:color w:val="000000"/>
                <w:lang w:eastAsia="vi-VN"/>
              </w:rPr>
              <w:t>5. Trường hợp người được tuyển dụng, tiếp nhận vào viên chức theo quy định tại Nghị định này mà trước đó đã có thời gian công tác theo đúng quy định của pháp luật, có đóng bảo hiểm xã hội bắt buộc (nếu không liên tục mà chưa nhận trợ cấp bảo hiểm xã hội một lần thì được cộng dồn) thì thời gian đó được tính làm căn cứ để xếp lương theo chức danh nghề nghiệp phù hợp với vị trí việc làm được tuyển dụng, tiếp nhận nếu đáp ứng đủ các điều kiện theo quy định.</w:t>
            </w:r>
          </w:p>
          <w:p w14:paraId="67D520A5" w14:textId="1DD474B7" w:rsidR="00A23BA8" w:rsidRPr="009E6F38" w:rsidRDefault="00A23BA8" w:rsidP="00A23BA8">
            <w:pPr>
              <w:spacing w:after="0" w:line="240" w:lineRule="auto"/>
              <w:jc w:val="both"/>
              <w:rPr>
                <w:rFonts w:eastAsia="Times New Roman"/>
                <w:strike/>
                <w:color w:val="000000"/>
                <w:lang w:val="en-US" w:eastAsia="vi-VN"/>
              </w:rPr>
            </w:pPr>
            <w:r w:rsidRPr="009E6F38">
              <w:rPr>
                <w:rFonts w:eastAsia="Times New Roman"/>
                <w:strike/>
                <w:color w:val="000000"/>
                <w:lang w:eastAsia="vi-VN"/>
              </w:rPr>
              <w:t>Bộ Nội vụ hướng dẫn việc xếp lương đối với các trường hợp quy định tại khoản này.</w:t>
            </w:r>
          </w:p>
        </w:tc>
        <w:tc>
          <w:tcPr>
            <w:tcW w:w="6237" w:type="dxa"/>
            <w:tcBorders>
              <w:top w:val="nil"/>
              <w:left w:val="nil"/>
              <w:bottom w:val="single" w:sz="4" w:space="0" w:color="auto"/>
              <w:right w:val="single" w:sz="4" w:space="0" w:color="auto"/>
            </w:tcBorders>
          </w:tcPr>
          <w:p w14:paraId="76524F0D" w14:textId="22532A32"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2ADF0E48" w14:textId="63ABF9A5" w:rsidR="00A23BA8" w:rsidRPr="009E6F38" w:rsidRDefault="00A23BA8" w:rsidP="00A23BA8">
            <w:pPr>
              <w:spacing w:after="0" w:line="240" w:lineRule="auto"/>
              <w:jc w:val="both"/>
              <w:rPr>
                <w:rFonts w:eastAsia="Times New Roman"/>
                <w:color w:val="000000"/>
                <w:lang w:val="en-US" w:eastAsia="vi-VN"/>
              </w:rPr>
            </w:pPr>
            <w:r>
              <w:rPr>
                <w:rFonts w:eastAsia="Times New Roman"/>
                <w:color w:val="000000"/>
                <w:lang w:val="en-US" w:eastAsia="vi-VN"/>
              </w:rPr>
              <w:t>Lược bỏ do nội dung này đã quy định tại Điều 10 dự thảo Nghị định</w:t>
            </w:r>
          </w:p>
        </w:tc>
      </w:tr>
      <w:tr w:rsidR="00A23BA8" w:rsidRPr="008371BE" w14:paraId="68D5C625" w14:textId="0B56FB37" w:rsidTr="00A23BA8">
        <w:trPr>
          <w:jc w:val="center"/>
        </w:trPr>
        <w:tc>
          <w:tcPr>
            <w:tcW w:w="0" w:type="auto"/>
            <w:tcBorders>
              <w:top w:val="nil"/>
              <w:left w:val="single" w:sz="4" w:space="0" w:color="auto"/>
              <w:bottom w:val="single" w:sz="4" w:space="0" w:color="auto"/>
              <w:right w:val="single" w:sz="4" w:space="0" w:color="auto"/>
            </w:tcBorders>
          </w:tcPr>
          <w:p w14:paraId="26778F4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7354F43" w14:textId="3BB19395" w:rsidR="00A23BA8" w:rsidRPr="00A253F2" w:rsidRDefault="00A23BA8" w:rsidP="00A23BA8">
            <w:pPr>
              <w:spacing w:after="0" w:line="240" w:lineRule="auto"/>
              <w:jc w:val="center"/>
              <w:rPr>
                <w:rFonts w:eastAsia="Times New Roman"/>
                <w:b/>
                <w:bCs/>
                <w:color w:val="000000"/>
                <w:lang w:eastAsia="vi-VN"/>
              </w:rPr>
            </w:pPr>
            <w:r w:rsidRPr="00A253F2">
              <w:rPr>
                <w:rFonts w:eastAsia="Times New Roman"/>
                <w:b/>
                <w:bCs/>
                <w:color w:val="000000"/>
                <w:lang w:eastAsia="vi-VN"/>
              </w:rPr>
              <w:t>Mục 4</w:t>
            </w:r>
          </w:p>
        </w:tc>
        <w:tc>
          <w:tcPr>
            <w:tcW w:w="6237" w:type="dxa"/>
            <w:tcBorders>
              <w:top w:val="nil"/>
              <w:left w:val="nil"/>
              <w:bottom w:val="single" w:sz="4" w:space="0" w:color="auto"/>
              <w:right w:val="single" w:sz="4" w:space="0" w:color="auto"/>
            </w:tcBorders>
          </w:tcPr>
          <w:p w14:paraId="432E789C" w14:textId="70B70498" w:rsidR="00A23BA8" w:rsidRPr="008B6B44" w:rsidRDefault="00A23BA8" w:rsidP="00A23BA8">
            <w:pPr>
              <w:spacing w:after="0" w:line="240" w:lineRule="auto"/>
              <w:jc w:val="center"/>
              <w:rPr>
                <w:rFonts w:eastAsia="Times New Roman"/>
                <w:b/>
                <w:bCs/>
                <w:color w:val="000000"/>
                <w:lang w:eastAsia="vi-VN"/>
              </w:rPr>
            </w:pPr>
            <w:r w:rsidRPr="008B6B44">
              <w:rPr>
                <w:b/>
                <w:bCs/>
              </w:rPr>
              <w:t>Mục 5</w:t>
            </w:r>
          </w:p>
        </w:tc>
        <w:tc>
          <w:tcPr>
            <w:tcW w:w="2941" w:type="dxa"/>
            <w:tcBorders>
              <w:top w:val="nil"/>
              <w:left w:val="nil"/>
              <w:bottom w:val="single" w:sz="4" w:space="0" w:color="auto"/>
              <w:right w:val="single" w:sz="4" w:space="0" w:color="auto"/>
            </w:tcBorders>
          </w:tcPr>
          <w:p w14:paraId="22F0348A" w14:textId="77777777" w:rsidR="00A23BA8" w:rsidRPr="008371BE" w:rsidRDefault="00A23BA8" w:rsidP="00A23BA8">
            <w:pPr>
              <w:spacing w:after="0" w:line="240" w:lineRule="auto"/>
              <w:rPr>
                <w:rFonts w:eastAsia="Times New Roman"/>
                <w:color w:val="000000"/>
                <w:lang w:eastAsia="vi-VN"/>
              </w:rPr>
            </w:pPr>
          </w:p>
        </w:tc>
      </w:tr>
      <w:tr w:rsidR="00A23BA8" w:rsidRPr="008371BE" w14:paraId="7499FEB3" w14:textId="741C5783" w:rsidTr="00A23BA8">
        <w:trPr>
          <w:jc w:val="center"/>
        </w:trPr>
        <w:tc>
          <w:tcPr>
            <w:tcW w:w="0" w:type="auto"/>
            <w:tcBorders>
              <w:top w:val="nil"/>
              <w:left w:val="single" w:sz="4" w:space="0" w:color="auto"/>
              <w:bottom w:val="single" w:sz="4" w:space="0" w:color="auto"/>
              <w:right w:val="single" w:sz="4" w:space="0" w:color="auto"/>
            </w:tcBorders>
          </w:tcPr>
          <w:p w14:paraId="12D42BE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C1F7299" w14:textId="53C04998" w:rsidR="00A23BA8" w:rsidRPr="00A253F2" w:rsidRDefault="00A23BA8" w:rsidP="00A23BA8">
            <w:pPr>
              <w:spacing w:after="0" w:line="240" w:lineRule="auto"/>
              <w:jc w:val="center"/>
              <w:rPr>
                <w:rFonts w:eastAsia="Times New Roman"/>
                <w:b/>
                <w:bCs/>
                <w:color w:val="000000"/>
                <w:lang w:eastAsia="vi-VN"/>
              </w:rPr>
            </w:pPr>
            <w:r w:rsidRPr="00A253F2">
              <w:rPr>
                <w:rFonts w:eastAsia="Times New Roman"/>
                <w:b/>
                <w:bCs/>
                <w:color w:val="000000"/>
                <w:lang w:eastAsia="vi-VN"/>
              </w:rPr>
              <w:t>TRÌNH TỰ, THỦ TỤC TUYỂN DỤNG VIÊN CHỨC</w:t>
            </w:r>
          </w:p>
        </w:tc>
        <w:tc>
          <w:tcPr>
            <w:tcW w:w="6237" w:type="dxa"/>
            <w:tcBorders>
              <w:top w:val="nil"/>
              <w:left w:val="nil"/>
              <w:bottom w:val="single" w:sz="4" w:space="0" w:color="auto"/>
              <w:right w:val="single" w:sz="4" w:space="0" w:color="auto"/>
            </w:tcBorders>
            <w:hideMark/>
          </w:tcPr>
          <w:p w14:paraId="0D7C4CC6" w14:textId="5DFC4A9F" w:rsidR="00A23BA8" w:rsidRPr="008B6B44" w:rsidRDefault="00A23BA8" w:rsidP="00A23BA8">
            <w:pPr>
              <w:spacing w:after="0" w:line="240" w:lineRule="auto"/>
              <w:jc w:val="center"/>
              <w:rPr>
                <w:rFonts w:eastAsia="Times New Roman"/>
                <w:b/>
                <w:bCs/>
                <w:color w:val="000000"/>
                <w:lang w:eastAsia="vi-VN"/>
              </w:rPr>
            </w:pPr>
            <w:r w:rsidRPr="008B6B44">
              <w:rPr>
                <w:b/>
                <w:bCs/>
              </w:rPr>
              <w:t>TRÌNH TỰ, THỦ TỤC THI TUYỂN, XÉT TUYỂN VIÊN CHỨC</w:t>
            </w:r>
          </w:p>
        </w:tc>
        <w:tc>
          <w:tcPr>
            <w:tcW w:w="2941" w:type="dxa"/>
            <w:tcBorders>
              <w:top w:val="nil"/>
              <w:left w:val="nil"/>
              <w:bottom w:val="single" w:sz="4" w:space="0" w:color="auto"/>
              <w:right w:val="single" w:sz="4" w:space="0" w:color="auto"/>
            </w:tcBorders>
          </w:tcPr>
          <w:p w14:paraId="7E56446E" w14:textId="77777777" w:rsidR="00A23BA8" w:rsidRPr="008371BE" w:rsidRDefault="00A23BA8" w:rsidP="00A23BA8">
            <w:pPr>
              <w:spacing w:after="0" w:line="240" w:lineRule="auto"/>
              <w:rPr>
                <w:rFonts w:eastAsia="Times New Roman"/>
                <w:color w:val="000000"/>
                <w:lang w:eastAsia="vi-VN"/>
              </w:rPr>
            </w:pPr>
          </w:p>
        </w:tc>
      </w:tr>
      <w:tr w:rsidR="00A23BA8" w:rsidRPr="008371BE" w14:paraId="1173ED4C" w14:textId="4E8C3C4D" w:rsidTr="00A23BA8">
        <w:trPr>
          <w:jc w:val="center"/>
        </w:trPr>
        <w:tc>
          <w:tcPr>
            <w:tcW w:w="0" w:type="auto"/>
            <w:tcBorders>
              <w:top w:val="nil"/>
              <w:left w:val="single" w:sz="4" w:space="0" w:color="auto"/>
              <w:bottom w:val="single" w:sz="4" w:space="0" w:color="auto"/>
              <w:right w:val="single" w:sz="4" w:space="0" w:color="auto"/>
            </w:tcBorders>
          </w:tcPr>
          <w:p w14:paraId="0824C52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2CD10C3" w14:textId="70A51508" w:rsidR="00A23BA8" w:rsidRPr="00A253F2" w:rsidRDefault="00A23BA8" w:rsidP="00A23BA8">
            <w:pPr>
              <w:spacing w:after="0" w:line="240" w:lineRule="auto"/>
              <w:jc w:val="both"/>
              <w:rPr>
                <w:rFonts w:eastAsia="Times New Roman"/>
                <w:b/>
                <w:bCs/>
                <w:color w:val="000000"/>
                <w:lang w:eastAsia="vi-VN"/>
              </w:rPr>
            </w:pPr>
            <w:r w:rsidRPr="00A253F2">
              <w:rPr>
                <w:rFonts w:eastAsia="Times New Roman"/>
                <w:b/>
                <w:bCs/>
                <w:color w:val="000000"/>
                <w:lang w:eastAsia="vi-VN"/>
              </w:rPr>
              <w:t>Điều 14. Thông báo tuyển dụng và tiếp nhận Phiếu đăng ký dự tuyển</w:t>
            </w:r>
          </w:p>
        </w:tc>
        <w:tc>
          <w:tcPr>
            <w:tcW w:w="6237" w:type="dxa"/>
            <w:tcBorders>
              <w:top w:val="nil"/>
              <w:left w:val="nil"/>
              <w:bottom w:val="single" w:sz="4" w:space="0" w:color="auto"/>
              <w:right w:val="single" w:sz="4" w:space="0" w:color="auto"/>
            </w:tcBorders>
            <w:hideMark/>
          </w:tcPr>
          <w:p w14:paraId="2008ECDF" w14:textId="0192A787" w:rsidR="00A23BA8" w:rsidRPr="008B6B44" w:rsidRDefault="00A23BA8" w:rsidP="00A23BA8">
            <w:pPr>
              <w:spacing w:after="0" w:line="240" w:lineRule="auto"/>
              <w:jc w:val="both"/>
              <w:rPr>
                <w:rFonts w:eastAsia="Times New Roman"/>
                <w:b/>
                <w:bCs/>
                <w:color w:val="000000"/>
                <w:lang w:eastAsia="vi-VN"/>
              </w:rPr>
            </w:pPr>
            <w:r w:rsidRPr="008B6B44">
              <w:rPr>
                <w:b/>
                <w:bCs/>
              </w:rPr>
              <w:t>Điều 17.</w:t>
            </w:r>
            <w:r>
              <w:t xml:space="preserve"> </w:t>
            </w:r>
            <w:r w:rsidRPr="008B6B44">
              <w:rPr>
                <w:b/>
                <w:bCs/>
              </w:rPr>
              <w:t>Thông báo tuyển dụng và tiếp nhận Phiếu đăng ký dự tuyển</w:t>
            </w:r>
          </w:p>
        </w:tc>
        <w:tc>
          <w:tcPr>
            <w:tcW w:w="2941" w:type="dxa"/>
            <w:tcBorders>
              <w:top w:val="nil"/>
              <w:left w:val="nil"/>
              <w:bottom w:val="single" w:sz="4" w:space="0" w:color="auto"/>
              <w:right w:val="single" w:sz="4" w:space="0" w:color="auto"/>
            </w:tcBorders>
          </w:tcPr>
          <w:p w14:paraId="74F2380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CFBCAEF" w14:textId="0B5D4203" w:rsidTr="00A23BA8">
        <w:trPr>
          <w:jc w:val="center"/>
        </w:trPr>
        <w:tc>
          <w:tcPr>
            <w:tcW w:w="0" w:type="auto"/>
            <w:tcBorders>
              <w:top w:val="nil"/>
              <w:left w:val="single" w:sz="4" w:space="0" w:color="auto"/>
              <w:bottom w:val="single" w:sz="4" w:space="0" w:color="auto"/>
              <w:right w:val="single" w:sz="4" w:space="0" w:color="auto"/>
            </w:tcBorders>
          </w:tcPr>
          <w:p w14:paraId="113BE89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7633E9F" w14:textId="05AB21C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1. Cơ quan, đơn vị có thẩm quyền tuyển dụng phải đăng thông báo tuyển dụng công khai ít nhất 01 lần trên một trong những phương tiện thông tin </w:t>
            </w:r>
            <w:r w:rsidRPr="003055C5">
              <w:rPr>
                <w:rFonts w:eastAsia="Times New Roman"/>
                <w:color w:val="000000"/>
                <w:lang w:eastAsia="vi-VN"/>
              </w:rPr>
              <w:lastRenderedPageBreak/>
              <w:t>đại chúng sau: báo in, báo điện tử, báo nói, báo hình; đồng thời đăng tải trên trang thông tin điện tử hoặc Cổng thông tin điện tử và niêm yết công khai tại trụ sở làm việc của cơ quan, đơn vị có thẩm quyền tuyển dụng.</w:t>
            </w:r>
          </w:p>
        </w:tc>
        <w:tc>
          <w:tcPr>
            <w:tcW w:w="6237" w:type="dxa"/>
            <w:tcBorders>
              <w:top w:val="nil"/>
              <w:left w:val="nil"/>
              <w:bottom w:val="single" w:sz="4" w:space="0" w:color="auto"/>
              <w:right w:val="single" w:sz="4" w:space="0" w:color="auto"/>
            </w:tcBorders>
            <w:hideMark/>
          </w:tcPr>
          <w:p w14:paraId="25663494" w14:textId="48CD48A2" w:rsidR="00A23BA8" w:rsidRPr="003055C5" w:rsidRDefault="00A23BA8" w:rsidP="00A23BA8">
            <w:pPr>
              <w:spacing w:after="0" w:line="240" w:lineRule="auto"/>
              <w:jc w:val="both"/>
              <w:rPr>
                <w:rFonts w:eastAsia="Times New Roman"/>
                <w:color w:val="000000"/>
                <w:lang w:eastAsia="vi-VN"/>
              </w:rPr>
            </w:pPr>
            <w:r w:rsidRPr="000655D9">
              <w:lastRenderedPageBreak/>
              <w:t xml:space="preserve">1. Cơ quan có thẩm quyền tuyển dụng phải đăng Thông báo tuyển dụng công khai ít nhất 01 lần trên một trong những phương tiện thông tin đại chúng sau: </w:t>
            </w:r>
            <w:r w:rsidRPr="000655D9">
              <w:lastRenderedPageBreak/>
              <w:t>Báo in, báo điện tử, báo nói, báo hình; đồng thời phải đăng tải trên trang thông tin điện tử hoặc cổng thông tin điện tử của cơ quan có thẩm quyền tuyển dụng.</w:t>
            </w:r>
          </w:p>
        </w:tc>
        <w:tc>
          <w:tcPr>
            <w:tcW w:w="2941" w:type="dxa"/>
            <w:tcBorders>
              <w:top w:val="nil"/>
              <w:left w:val="nil"/>
              <w:bottom w:val="single" w:sz="4" w:space="0" w:color="auto"/>
              <w:right w:val="single" w:sz="4" w:space="0" w:color="auto"/>
            </w:tcBorders>
          </w:tcPr>
          <w:p w14:paraId="13BA272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DF25539" w14:textId="677D20F7" w:rsidTr="00A23BA8">
        <w:trPr>
          <w:jc w:val="center"/>
        </w:trPr>
        <w:tc>
          <w:tcPr>
            <w:tcW w:w="0" w:type="auto"/>
            <w:tcBorders>
              <w:top w:val="nil"/>
              <w:left w:val="single" w:sz="4" w:space="0" w:color="auto"/>
              <w:bottom w:val="single" w:sz="4" w:space="0" w:color="auto"/>
              <w:right w:val="single" w:sz="4" w:space="0" w:color="auto"/>
            </w:tcBorders>
          </w:tcPr>
          <w:p w14:paraId="1EE0CBF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2A5235E" w14:textId="4257017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Nội dung thông báo tuyển dụng bao gồm:</w:t>
            </w:r>
          </w:p>
        </w:tc>
        <w:tc>
          <w:tcPr>
            <w:tcW w:w="6237" w:type="dxa"/>
            <w:tcBorders>
              <w:top w:val="nil"/>
              <w:left w:val="nil"/>
              <w:bottom w:val="single" w:sz="4" w:space="0" w:color="auto"/>
              <w:right w:val="single" w:sz="4" w:space="0" w:color="auto"/>
            </w:tcBorders>
            <w:hideMark/>
          </w:tcPr>
          <w:p w14:paraId="544AA03E" w14:textId="675AFB42" w:rsidR="00A23BA8" w:rsidRPr="003055C5" w:rsidRDefault="00A23BA8" w:rsidP="00A23BA8">
            <w:pPr>
              <w:spacing w:after="0" w:line="240" w:lineRule="auto"/>
              <w:jc w:val="both"/>
              <w:rPr>
                <w:rFonts w:eastAsia="Times New Roman"/>
                <w:color w:val="000000"/>
                <w:lang w:eastAsia="vi-VN"/>
              </w:rPr>
            </w:pPr>
            <w:r w:rsidRPr="000655D9">
              <w:t>2. Nội dung Thông báo tuyển dụng bao gồm:</w:t>
            </w:r>
          </w:p>
        </w:tc>
        <w:tc>
          <w:tcPr>
            <w:tcW w:w="2941" w:type="dxa"/>
            <w:tcBorders>
              <w:top w:val="nil"/>
              <w:left w:val="nil"/>
              <w:bottom w:val="single" w:sz="4" w:space="0" w:color="auto"/>
              <w:right w:val="single" w:sz="4" w:space="0" w:color="auto"/>
            </w:tcBorders>
          </w:tcPr>
          <w:p w14:paraId="4666921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0AB70A" w14:textId="67FFB846" w:rsidTr="00A23BA8">
        <w:trPr>
          <w:jc w:val="center"/>
        </w:trPr>
        <w:tc>
          <w:tcPr>
            <w:tcW w:w="0" w:type="auto"/>
            <w:tcBorders>
              <w:top w:val="nil"/>
              <w:left w:val="single" w:sz="4" w:space="0" w:color="auto"/>
              <w:bottom w:val="single" w:sz="4" w:space="0" w:color="auto"/>
              <w:right w:val="single" w:sz="4" w:space="0" w:color="auto"/>
            </w:tcBorders>
          </w:tcPr>
          <w:p w14:paraId="067EA30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4BC385B" w14:textId="30FD750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Số lượng người làm việc cần tuyển ứng với từng vị trí việc làm;</w:t>
            </w:r>
          </w:p>
        </w:tc>
        <w:tc>
          <w:tcPr>
            <w:tcW w:w="6237" w:type="dxa"/>
            <w:tcBorders>
              <w:top w:val="nil"/>
              <w:left w:val="nil"/>
              <w:bottom w:val="single" w:sz="4" w:space="0" w:color="auto"/>
              <w:right w:val="single" w:sz="4" w:space="0" w:color="auto"/>
            </w:tcBorders>
            <w:hideMark/>
          </w:tcPr>
          <w:p w14:paraId="23CAF44B" w14:textId="6CFDD445" w:rsidR="00A23BA8" w:rsidRPr="003055C5" w:rsidRDefault="00A23BA8" w:rsidP="00A23BA8">
            <w:pPr>
              <w:spacing w:after="0" w:line="240" w:lineRule="auto"/>
              <w:jc w:val="both"/>
              <w:rPr>
                <w:rFonts w:eastAsia="Times New Roman"/>
                <w:color w:val="000000"/>
                <w:lang w:eastAsia="vi-VN"/>
              </w:rPr>
            </w:pPr>
            <w:r w:rsidRPr="000655D9">
              <w:t>a) Số lượng người làm việc cần tuyển ở từng vị trí việc làm, trong đó thông báo cụ thể vị trí việc làm được tuyển dụng chung cho nhiều cơ quan, đơn vị khác nhau (nếu có);</w:t>
            </w:r>
          </w:p>
        </w:tc>
        <w:tc>
          <w:tcPr>
            <w:tcW w:w="2941" w:type="dxa"/>
            <w:tcBorders>
              <w:top w:val="nil"/>
              <w:left w:val="nil"/>
              <w:bottom w:val="single" w:sz="4" w:space="0" w:color="auto"/>
              <w:right w:val="single" w:sz="4" w:space="0" w:color="auto"/>
            </w:tcBorders>
          </w:tcPr>
          <w:p w14:paraId="584D448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D952815" w14:textId="274B9703" w:rsidTr="00A23BA8">
        <w:trPr>
          <w:jc w:val="center"/>
        </w:trPr>
        <w:tc>
          <w:tcPr>
            <w:tcW w:w="0" w:type="auto"/>
            <w:tcBorders>
              <w:top w:val="nil"/>
              <w:left w:val="single" w:sz="4" w:space="0" w:color="auto"/>
              <w:bottom w:val="single" w:sz="4" w:space="0" w:color="auto"/>
              <w:right w:val="single" w:sz="4" w:space="0" w:color="auto"/>
            </w:tcBorders>
          </w:tcPr>
          <w:p w14:paraId="0463EF6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21CD3A7" w14:textId="433FDF3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Số lượng vị trí việc làm thực hiện việc thi tuyển, xét tuyển;</w:t>
            </w:r>
          </w:p>
        </w:tc>
        <w:tc>
          <w:tcPr>
            <w:tcW w:w="6237" w:type="dxa"/>
            <w:tcBorders>
              <w:top w:val="nil"/>
              <w:left w:val="nil"/>
              <w:bottom w:val="single" w:sz="4" w:space="0" w:color="auto"/>
              <w:right w:val="single" w:sz="4" w:space="0" w:color="auto"/>
            </w:tcBorders>
            <w:hideMark/>
          </w:tcPr>
          <w:p w14:paraId="26F0590E" w14:textId="0E4E179D" w:rsidR="00A23BA8" w:rsidRPr="003055C5" w:rsidRDefault="00A23BA8" w:rsidP="00A23BA8">
            <w:pPr>
              <w:spacing w:after="0" w:line="240" w:lineRule="auto"/>
              <w:jc w:val="both"/>
              <w:rPr>
                <w:rFonts w:eastAsia="Times New Roman"/>
                <w:color w:val="000000"/>
                <w:lang w:eastAsia="vi-VN"/>
              </w:rPr>
            </w:pPr>
            <w:r w:rsidRPr="000655D9">
              <w:t>b) Số lượng vị trí việc làm thực hiện việc thi tuyển, xét tuyển;</w:t>
            </w:r>
          </w:p>
        </w:tc>
        <w:tc>
          <w:tcPr>
            <w:tcW w:w="2941" w:type="dxa"/>
            <w:tcBorders>
              <w:top w:val="nil"/>
              <w:left w:val="nil"/>
              <w:bottom w:val="single" w:sz="4" w:space="0" w:color="auto"/>
              <w:right w:val="single" w:sz="4" w:space="0" w:color="auto"/>
            </w:tcBorders>
          </w:tcPr>
          <w:p w14:paraId="19ED140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35FA17D" w14:textId="37250989" w:rsidTr="00A23BA8">
        <w:trPr>
          <w:jc w:val="center"/>
        </w:trPr>
        <w:tc>
          <w:tcPr>
            <w:tcW w:w="0" w:type="auto"/>
            <w:tcBorders>
              <w:top w:val="nil"/>
              <w:left w:val="single" w:sz="4" w:space="0" w:color="auto"/>
              <w:bottom w:val="single" w:sz="4" w:space="0" w:color="auto"/>
              <w:right w:val="single" w:sz="4" w:space="0" w:color="auto"/>
            </w:tcBorders>
          </w:tcPr>
          <w:p w14:paraId="2173219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2F8EBD" w14:textId="08E3AD1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Tiêu chuẩn, điều kiện đăng ký dự tuyển;</w:t>
            </w:r>
          </w:p>
        </w:tc>
        <w:tc>
          <w:tcPr>
            <w:tcW w:w="6237" w:type="dxa"/>
            <w:tcBorders>
              <w:top w:val="nil"/>
              <w:left w:val="nil"/>
              <w:bottom w:val="single" w:sz="4" w:space="0" w:color="auto"/>
              <w:right w:val="single" w:sz="4" w:space="0" w:color="auto"/>
            </w:tcBorders>
            <w:hideMark/>
          </w:tcPr>
          <w:p w14:paraId="5183ABB8" w14:textId="62813C26" w:rsidR="00A23BA8" w:rsidRPr="003055C5" w:rsidRDefault="00A23BA8" w:rsidP="00A23BA8">
            <w:pPr>
              <w:spacing w:after="0" w:line="240" w:lineRule="auto"/>
              <w:jc w:val="both"/>
              <w:rPr>
                <w:rFonts w:eastAsia="Times New Roman"/>
                <w:color w:val="000000"/>
                <w:lang w:eastAsia="vi-VN"/>
              </w:rPr>
            </w:pPr>
            <w:r w:rsidRPr="000655D9">
              <w:t>c) Tiêu chuẩn, điều kiện của vị trí việc làm đăng ký dự tuyển.</w:t>
            </w:r>
          </w:p>
        </w:tc>
        <w:tc>
          <w:tcPr>
            <w:tcW w:w="2941" w:type="dxa"/>
            <w:tcBorders>
              <w:top w:val="nil"/>
              <w:left w:val="nil"/>
              <w:bottom w:val="single" w:sz="4" w:space="0" w:color="auto"/>
              <w:right w:val="single" w:sz="4" w:space="0" w:color="auto"/>
            </w:tcBorders>
          </w:tcPr>
          <w:p w14:paraId="22EB95D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27D905" w14:textId="42DF9D50" w:rsidTr="00A23BA8">
        <w:trPr>
          <w:jc w:val="center"/>
        </w:trPr>
        <w:tc>
          <w:tcPr>
            <w:tcW w:w="0" w:type="auto"/>
            <w:tcBorders>
              <w:top w:val="nil"/>
              <w:left w:val="single" w:sz="4" w:space="0" w:color="auto"/>
              <w:bottom w:val="single" w:sz="4" w:space="0" w:color="auto"/>
              <w:right w:val="single" w:sz="4" w:space="0" w:color="auto"/>
            </w:tcBorders>
          </w:tcPr>
          <w:p w14:paraId="7CBA6BF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6C3049D" w14:textId="58DBA0F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Thời hạn, địa chỉ và địa điểm tiếp nhận Phiếu đăng ký dự tuyển, số điện thoại di động hoặc cố định của cá nhân, bộ phận được phân công tiếp nhận Phiếu đăng ký dự tuyển;</w:t>
            </w:r>
          </w:p>
        </w:tc>
        <w:tc>
          <w:tcPr>
            <w:tcW w:w="6237" w:type="dxa"/>
            <w:tcBorders>
              <w:top w:val="nil"/>
              <w:left w:val="nil"/>
              <w:bottom w:val="single" w:sz="4" w:space="0" w:color="auto"/>
              <w:right w:val="single" w:sz="4" w:space="0" w:color="auto"/>
            </w:tcBorders>
            <w:hideMark/>
          </w:tcPr>
          <w:p w14:paraId="4294CA76" w14:textId="396462CA" w:rsidR="00A23BA8" w:rsidRPr="003055C5" w:rsidRDefault="00A23BA8" w:rsidP="00A23BA8">
            <w:pPr>
              <w:spacing w:after="0" w:line="240" w:lineRule="auto"/>
              <w:jc w:val="both"/>
              <w:rPr>
                <w:rFonts w:eastAsia="Times New Roman"/>
                <w:color w:val="000000"/>
                <w:lang w:eastAsia="vi-VN"/>
              </w:rPr>
            </w:pPr>
            <w:r w:rsidRPr="000655D9">
              <w:t>Trường hợp tổ chức thi ngoại ngữ thì xác định rõ ngoại ngữ thi, nội dung, hình thức, thời gian thi, xác định điểm số đạt kết quả; điều kiện để được miễn thi ngoại ngữ;</w:t>
            </w:r>
          </w:p>
        </w:tc>
        <w:tc>
          <w:tcPr>
            <w:tcW w:w="2941" w:type="dxa"/>
            <w:tcBorders>
              <w:top w:val="nil"/>
              <w:left w:val="nil"/>
              <w:bottom w:val="single" w:sz="4" w:space="0" w:color="auto"/>
              <w:right w:val="single" w:sz="4" w:space="0" w:color="auto"/>
            </w:tcBorders>
          </w:tcPr>
          <w:p w14:paraId="17A2E1D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0274948" w14:textId="5EBF2F3A" w:rsidTr="00A23BA8">
        <w:trPr>
          <w:jc w:val="center"/>
        </w:trPr>
        <w:tc>
          <w:tcPr>
            <w:tcW w:w="0" w:type="auto"/>
            <w:tcBorders>
              <w:top w:val="nil"/>
              <w:left w:val="single" w:sz="4" w:space="0" w:color="auto"/>
              <w:bottom w:val="single" w:sz="4" w:space="0" w:color="auto"/>
              <w:right w:val="single" w:sz="4" w:space="0" w:color="auto"/>
            </w:tcBorders>
          </w:tcPr>
          <w:p w14:paraId="635ABD0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0BD91F2" w14:textId="16CD76F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 Hình thức, nội dung thi tuyển, xét tuyển; thời gian và địa điểm thi tuyển, xét tuyển;</w:t>
            </w:r>
          </w:p>
        </w:tc>
        <w:tc>
          <w:tcPr>
            <w:tcW w:w="6237" w:type="dxa"/>
            <w:tcBorders>
              <w:top w:val="nil"/>
              <w:left w:val="nil"/>
              <w:bottom w:val="single" w:sz="4" w:space="0" w:color="auto"/>
              <w:right w:val="single" w:sz="4" w:space="0" w:color="auto"/>
            </w:tcBorders>
            <w:hideMark/>
          </w:tcPr>
          <w:p w14:paraId="1394D7CB" w14:textId="2BDAA1FE" w:rsidR="00A23BA8" w:rsidRPr="003055C5" w:rsidRDefault="00A23BA8" w:rsidP="00A23BA8">
            <w:pPr>
              <w:spacing w:after="0" w:line="240" w:lineRule="auto"/>
              <w:jc w:val="both"/>
              <w:rPr>
                <w:rFonts w:eastAsia="Times New Roman"/>
                <w:color w:val="000000"/>
                <w:lang w:eastAsia="vi-VN"/>
              </w:rPr>
            </w:pPr>
            <w:r w:rsidRPr="000655D9">
              <w:t>d) Thời hạn, địa chỉ tiếp nhận, phương thức tiếp nhận Phiếu đăng ký dự tuyển theo Mẫu số 01 ban hành kèm theo Nghị định này (trực tiếp, qua thư điện tử, qua cổng thông tin điện tử hoặc bằng phương thức điện tử phù hợp khác); số điện thoại, thư điện tử hoặc địa chỉ khác của bộ phận tiếp nhận Phiếu đăng ký dự tuyển;</w:t>
            </w:r>
          </w:p>
        </w:tc>
        <w:tc>
          <w:tcPr>
            <w:tcW w:w="2941" w:type="dxa"/>
            <w:tcBorders>
              <w:top w:val="nil"/>
              <w:left w:val="nil"/>
              <w:bottom w:val="single" w:sz="4" w:space="0" w:color="auto"/>
              <w:right w:val="single" w:sz="4" w:space="0" w:color="auto"/>
            </w:tcBorders>
          </w:tcPr>
          <w:p w14:paraId="6783A56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C53DF78" w14:textId="406D3862" w:rsidTr="00A23BA8">
        <w:trPr>
          <w:jc w:val="center"/>
        </w:trPr>
        <w:tc>
          <w:tcPr>
            <w:tcW w:w="0" w:type="auto"/>
            <w:tcBorders>
              <w:top w:val="nil"/>
              <w:left w:val="single" w:sz="4" w:space="0" w:color="auto"/>
              <w:bottom w:val="single" w:sz="4" w:space="0" w:color="auto"/>
              <w:right w:val="single" w:sz="4" w:space="0" w:color="auto"/>
            </w:tcBorders>
          </w:tcPr>
          <w:p w14:paraId="7BC6DCD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333463" w14:textId="2B12655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e)  Các vị trí việc làm được đăng ký 02 nguyện vọng (Phiếu đăng ký dự tuyển theo Mẫu số 01 ban hành kèm theo Nghị định này).</w:t>
            </w:r>
          </w:p>
        </w:tc>
        <w:tc>
          <w:tcPr>
            <w:tcW w:w="6237" w:type="dxa"/>
            <w:tcBorders>
              <w:top w:val="nil"/>
              <w:left w:val="nil"/>
              <w:bottom w:val="single" w:sz="4" w:space="0" w:color="auto"/>
              <w:right w:val="single" w:sz="4" w:space="0" w:color="auto"/>
            </w:tcBorders>
            <w:hideMark/>
          </w:tcPr>
          <w:p w14:paraId="5D6D7CA6" w14:textId="7D3FA9D7" w:rsidR="00A23BA8" w:rsidRPr="003055C5" w:rsidRDefault="00A23BA8" w:rsidP="00A23BA8">
            <w:pPr>
              <w:spacing w:after="0" w:line="240" w:lineRule="auto"/>
              <w:jc w:val="both"/>
              <w:rPr>
                <w:rFonts w:eastAsia="Times New Roman"/>
                <w:color w:val="000000"/>
                <w:lang w:eastAsia="vi-VN"/>
              </w:rPr>
            </w:pPr>
            <w:r w:rsidRPr="000655D9">
              <w:t>đ) Hình thức, nội dung thi tuyển, xét tuyển; thời gian và địa điểm thi tuyển, xét tuyển; hình thức thông báo tới người dự tuyển (tin nhắn SMS, thư điện tử hoặc hình thức điện tử phù hợp khác);</w:t>
            </w:r>
          </w:p>
        </w:tc>
        <w:tc>
          <w:tcPr>
            <w:tcW w:w="2941" w:type="dxa"/>
            <w:tcBorders>
              <w:top w:val="nil"/>
              <w:left w:val="nil"/>
              <w:bottom w:val="single" w:sz="4" w:space="0" w:color="auto"/>
              <w:right w:val="single" w:sz="4" w:space="0" w:color="auto"/>
            </w:tcBorders>
          </w:tcPr>
          <w:p w14:paraId="3918EAE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DDDE6DC" w14:textId="0BF7AD6E" w:rsidTr="00A23BA8">
        <w:trPr>
          <w:jc w:val="center"/>
        </w:trPr>
        <w:tc>
          <w:tcPr>
            <w:tcW w:w="0" w:type="auto"/>
            <w:tcBorders>
              <w:top w:val="nil"/>
              <w:left w:val="single" w:sz="4" w:space="0" w:color="auto"/>
              <w:bottom w:val="single" w:sz="4" w:space="0" w:color="auto"/>
              <w:right w:val="single" w:sz="4" w:space="0" w:color="auto"/>
            </w:tcBorders>
          </w:tcPr>
          <w:p w14:paraId="3918D6C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8B0DF67" w14:textId="17126E2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Trường hợp thay đổi nội dung thông báo tuyển dụng chỉ được thực hiện trước khi khai mạc kỳ tuyển dụng và phải công khai theo quy định tại khoản 1 Điều này.</w:t>
            </w:r>
          </w:p>
        </w:tc>
        <w:tc>
          <w:tcPr>
            <w:tcW w:w="6237" w:type="dxa"/>
            <w:tcBorders>
              <w:top w:val="nil"/>
              <w:left w:val="nil"/>
              <w:bottom w:val="single" w:sz="4" w:space="0" w:color="auto"/>
              <w:right w:val="single" w:sz="4" w:space="0" w:color="auto"/>
            </w:tcBorders>
            <w:hideMark/>
          </w:tcPr>
          <w:p w14:paraId="44773FF8" w14:textId="1CED4497" w:rsidR="00A23BA8" w:rsidRPr="003055C5" w:rsidRDefault="00A23BA8" w:rsidP="00A23BA8">
            <w:pPr>
              <w:spacing w:after="0" w:line="240" w:lineRule="auto"/>
              <w:jc w:val="both"/>
              <w:rPr>
                <w:rFonts w:eastAsia="Times New Roman"/>
                <w:color w:val="000000"/>
                <w:lang w:eastAsia="vi-VN"/>
              </w:rPr>
            </w:pPr>
            <w:r w:rsidRPr="000655D9">
              <w:t>e) Các nội dung khác theo quyết định của cơ quan có thẩm quyền tuyển dụng.</w:t>
            </w:r>
          </w:p>
        </w:tc>
        <w:tc>
          <w:tcPr>
            <w:tcW w:w="2941" w:type="dxa"/>
            <w:tcBorders>
              <w:top w:val="nil"/>
              <w:left w:val="nil"/>
              <w:bottom w:val="single" w:sz="4" w:space="0" w:color="auto"/>
              <w:right w:val="single" w:sz="4" w:space="0" w:color="auto"/>
            </w:tcBorders>
          </w:tcPr>
          <w:p w14:paraId="37C519D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F9E2611" w14:textId="1F7C645C" w:rsidTr="00A23BA8">
        <w:trPr>
          <w:jc w:val="center"/>
        </w:trPr>
        <w:tc>
          <w:tcPr>
            <w:tcW w:w="0" w:type="auto"/>
            <w:tcBorders>
              <w:top w:val="nil"/>
              <w:left w:val="single" w:sz="4" w:space="0" w:color="auto"/>
              <w:bottom w:val="single" w:sz="4" w:space="0" w:color="auto"/>
              <w:right w:val="single" w:sz="4" w:space="0" w:color="auto"/>
            </w:tcBorders>
          </w:tcPr>
          <w:p w14:paraId="0D5A0C3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4EE50A0" w14:textId="08F3D5B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Người đăng ký dự tuyển nộp Phiếu đăng ký dự tuyển  tại địa điểm tiếp nhận Phiếu đăng ký dự tuyển hoặc gửi theo đường bưu chính hoặc qua trang thông tin điện tử hoặc Cổng thông tin điện tử của cơ quan, đơn vị có thẩm quyền tuyển dụng.</w:t>
            </w:r>
          </w:p>
        </w:tc>
        <w:tc>
          <w:tcPr>
            <w:tcW w:w="6237" w:type="dxa"/>
            <w:tcBorders>
              <w:top w:val="nil"/>
              <w:left w:val="nil"/>
              <w:bottom w:val="single" w:sz="4" w:space="0" w:color="auto"/>
              <w:right w:val="single" w:sz="4" w:space="0" w:color="auto"/>
            </w:tcBorders>
            <w:hideMark/>
          </w:tcPr>
          <w:p w14:paraId="3597E7A3" w14:textId="534A1206" w:rsidR="00A23BA8" w:rsidRPr="003055C5" w:rsidRDefault="00A23BA8" w:rsidP="00A23BA8">
            <w:pPr>
              <w:spacing w:after="0" w:line="240" w:lineRule="auto"/>
              <w:jc w:val="both"/>
              <w:rPr>
                <w:rFonts w:eastAsia="Times New Roman"/>
                <w:color w:val="000000"/>
                <w:lang w:eastAsia="vi-VN"/>
              </w:rPr>
            </w:pPr>
            <w:r w:rsidRPr="000655D9">
              <w:t>3. Người đứng đầu cơ quan có thẩm quyền tuyển dụng được thay đổi nội dung Thông báo tuyển dụng 01 lần, nhưng chỉ được thực hiện trước ngày khai mạc kỳ tuyển dụng ít nhất là 10 ngày và phải công khai theo quy định tại khoản 1 Điều này. Trường hợp có sự thay đổi về Thông báo tuyển dụng thì các quy định có liên quan tính từ ngày có Thông báo tuyển dụng mới.</w:t>
            </w:r>
          </w:p>
        </w:tc>
        <w:tc>
          <w:tcPr>
            <w:tcW w:w="2941" w:type="dxa"/>
            <w:tcBorders>
              <w:top w:val="nil"/>
              <w:left w:val="nil"/>
              <w:bottom w:val="single" w:sz="4" w:space="0" w:color="auto"/>
              <w:right w:val="single" w:sz="4" w:space="0" w:color="auto"/>
            </w:tcBorders>
          </w:tcPr>
          <w:p w14:paraId="0222D37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537056E" w14:textId="0D1694D5" w:rsidTr="00A23BA8">
        <w:trPr>
          <w:jc w:val="center"/>
        </w:trPr>
        <w:tc>
          <w:tcPr>
            <w:tcW w:w="0" w:type="auto"/>
            <w:tcBorders>
              <w:top w:val="nil"/>
              <w:left w:val="single" w:sz="4" w:space="0" w:color="auto"/>
              <w:bottom w:val="single" w:sz="4" w:space="0" w:color="auto"/>
              <w:right w:val="single" w:sz="4" w:space="0" w:color="auto"/>
            </w:tcBorders>
          </w:tcPr>
          <w:p w14:paraId="025B3C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1272974" w14:textId="5293922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Thời hạn nhận Phiếu đăng ký dự tuyển là 30 ngày kể từ ngày thông báo tuyển dụng công khai trên phương tiện thông tin đại chúng, trên trang thông tin điện tử hoặc Cổng thông tin điện tử của cơ quan, đơn vị có thẩm quyền tuyển dụng.</w:t>
            </w:r>
          </w:p>
        </w:tc>
        <w:tc>
          <w:tcPr>
            <w:tcW w:w="6237" w:type="dxa"/>
            <w:tcBorders>
              <w:top w:val="nil"/>
              <w:left w:val="nil"/>
              <w:bottom w:val="single" w:sz="4" w:space="0" w:color="auto"/>
              <w:right w:val="single" w:sz="4" w:space="0" w:color="auto"/>
            </w:tcBorders>
            <w:hideMark/>
          </w:tcPr>
          <w:p w14:paraId="266E015D" w14:textId="7D4EC45B" w:rsidR="00A23BA8" w:rsidRPr="003055C5" w:rsidRDefault="00A23BA8" w:rsidP="00A23BA8">
            <w:pPr>
              <w:spacing w:after="0" w:line="240" w:lineRule="auto"/>
              <w:jc w:val="both"/>
              <w:rPr>
                <w:rFonts w:eastAsia="Times New Roman"/>
                <w:color w:val="000000"/>
                <w:lang w:eastAsia="vi-VN"/>
              </w:rPr>
            </w:pPr>
            <w:r w:rsidRPr="000655D9">
              <w:t>4. Thời hạn nhận Phiếu đăng ký dự tuyển là 30 ngày kể từ ngày thông báo công khai theo quy định tại khoản 1 Điều này và phải được xác định cụ thể trong Thông báo tuyển dụng.</w:t>
            </w:r>
          </w:p>
        </w:tc>
        <w:tc>
          <w:tcPr>
            <w:tcW w:w="2941" w:type="dxa"/>
            <w:tcBorders>
              <w:top w:val="nil"/>
              <w:left w:val="nil"/>
              <w:bottom w:val="single" w:sz="4" w:space="0" w:color="auto"/>
              <w:right w:val="single" w:sz="4" w:space="0" w:color="auto"/>
            </w:tcBorders>
          </w:tcPr>
          <w:p w14:paraId="36586FB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73F32E7" w14:textId="79C3BDFA" w:rsidTr="00A23BA8">
        <w:trPr>
          <w:jc w:val="center"/>
        </w:trPr>
        <w:tc>
          <w:tcPr>
            <w:tcW w:w="0" w:type="auto"/>
            <w:tcBorders>
              <w:top w:val="nil"/>
              <w:left w:val="single" w:sz="4" w:space="0" w:color="auto"/>
              <w:bottom w:val="single" w:sz="4" w:space="0" w:color="auto"/>
              <w:right w:val="single" w:sz="4" w:space="0" w:color="auto"/>
            </w:tcBorders>
          </w:tcPr>
          <w:p w14:paraId="2B5B70D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D83317" w14:textId="01300C7B" w:rsidR="00A23BA8" w:rsidRPr="00260CAE" w:rsidRDefault="00A23BA8" w:rsidP="00A23BA8">
            <w:pPr>
              <w:spacing w:after="0" w:line="240" w:lineRule="auto"/>
              <w:jc w:val="both"/>
              <w:rPr>
                <w:rFonts w:eastAsia="Times New Roman"/>
                <w:strike/>
                <w:color w:val="000000"/>
                <w:lang w:eastAsia="vi-VN"/>
              </w:rPr>
            </w:pPr>
            <w:r w:rsidRPr="00260CAE">
              <w:rPr>
                <w:rFonts w:eastAsia="Times New Roman"/>
                <w:strike/>
                <w:color w:val="000000"/>
                <w:lang w:eastAsia="vi-VN"/>
              </w:rPr>
              <w:t>6.  Cơ quan có thẩm quyền tuyển dụng xác định các vị trí việc làm được đăng ký theo nguyện vọng 1 và nguyện vọng 2 nếu đáp ứng đủ các điều kiện sau đây:</w:t>
            </w:r>
          </w:p>
        </w:tc>
        <w:tc>
          <w:tcPr>
            <w:tcW w:w="6237" w:type="dxa"/>
            <w:tcBorders>
              <w:top w:val="nil"/>
              <w:left w:val="nil"/>
              <w:bottom w:val="single" w:sz="4" w:space="0" w:color="auto"/>
              <w:right w:val="single" w:sz="4" w:space="0" w:color="auto"/>
            </w:tcBorders>
          </w:tcPr>
          <w:p w14:paraId="232CC2F0" w14:textId="6DF2225A"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655C1B4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1CF4971" w14:textId="19904000" w:rsidTr="00A23BA8">
        <w:trPr>
          <w:jc w:val="center"/>
        </w:trPr>
        <w:tc>
          <w:tcPr>
            <w:tcW w:w="0" w:type="auto"/>
            <w:tcBorders>
              <w:top w:val="nil"/>
              <w:left w:val="single" w:sz="4" w:space="0" w:color="auto"/>
              <w:bottom w:val="single" w:sz="4" w:space="0" w:color="auto"/>
              <w:right w:val="single" w:sz="4" w:space="0" w:color="auto"/>
            </w:tcBorders>
          </w:tcPr>
          <w:p w14:paraId="30E27E5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9086DC" w14:textId="6E042A95" w:rsidR="00A23BA8" w:rsidRPr="00260CAE" w:rsidRDefault="00A23BA8" w:rsidP="00A23BA8">
            <w:pPr>
              <w:spacing w:after="0" w:line="240" w:lineRule="auto"/>
              <w:jc w:val="both"/>
              <w:rPr>
                <w:rFonts w:eastAsia="Times New Roman"/>
                <w:strike/>
                <w:color w:val="000000"/>
                <w:lang w:eastAsia="vi-VN"/>
              </w:rPr>
            </w:pPr>
            <w:r w:rsidRPr="00260CAE">
              <w:rPr>
                <w:rFonts w:eastAsia="Times New Roman"/>
                <w:strike/>
                <w:color w:val="000000"/>
                <w:lang w:eastAsia="vi-VN"/>
              </w:rPr>
              <w:t>a) Vị trí việc làm có tiêu chuẩn, điều kiện như nhau nhưng tuyển dụng vào các cơ quan, đơn vị sử dụng khác nhau;</w:t>
            </w:r>
          </w:p>
        </w:tc>
        <w:tc>
          <w:tcPr>
            <w:tcW w:w="6237" w:type="dxa"/>
            <w:tcBorders>
              <w:top w:val="nil"/>
              <w:left w:val="nil"/>
              <w:bottom w:val="single" w:sz="4" w:space="0" w:color="auto"/>
              <w:right w:val="single" w:sz="4" w:space="0" w:color="auto"/>
            </w:tcBorders>
          </w:tcPr>
          <w:p w14:paraId="29926F94" w14:textId="7D1CD6D2"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4DF4107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C833A11" w14:textId="2728CEF2" w:rsidTr="00A23BA8">
        <w:trPr>
          <w:jc w:val="center"/>
        </w:trPr>
        <w:tc>
          <w:tcPr>
            <w:tcW w:w="0" w:type="auto"/>
            <w:tcBorders>
              <w:top w:val="nil"/>
              <w:left w:val="single" w:sz="4" w:space="0" w:color="auto"/>
              <w:bottom w:val="single" w:sz="4" w:space="0" w:color="auto"/>
              <w:right w:val="single" w:sz="4" w:space="0" w:color="auto"/>
            </w:tcBorders>
          </w:tcPr>
          <w:p w14:paraId="4401147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417B99" w14:textId="7C14C61C" w:rsidR="00A23BA8" w:rsidRPr="00260CAE" w:rsidRDefault="00A23BA8" w:rsidP="00A23BA8">
            <w:pPr>
              <w:spacing w:after="0" w:line="240" w:lineRule="auto"/>
              <w:jc w:val="both"/>
              <w:rPr>
                <w:rFonts w:eastAsia="Times New Roman"/>
                <w:strike/>
                <w:color w:val="000000"/>
                <w:lang w:eastAsia="vi-VN"/>
              </w:rPr>
            </w:pPr>
            <w:r w:rsidRPr="00260CAE">
              <w:rPr>
                <w:rFonts w:eastAsia="Times New Roman"/>
                <w:strike/>
                <w:color w:val="000000"/>
                <w:lang w:eastAsia="vi-VN"/>
              </w:rPr>
              <w:t>b) Trong cùng Hội đồng tuyển dụng;</w:t>
            </w:r>
          </w:p>
        </w:tc>
        <w:tc>
          <w:tcPr>
            <w:tcW w:w="6237" w:type="dxa"/>
            <w:tcBorders>
              <w:top w:val="nil"/>
              <w:left w:val="nil"/>
              <w:bottom w:val="single" w:sz="4" w:space="0" w:color="auto"/>
              <w:right w:val="single" w:sz="4" w:space="0" w:color="auto"/>
            </w:tcBorders>
          </w:tcPr>
          <w:p w14:paraId="432F66B0" w14:textId="566A2781"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6397DD5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648C561" w14:textId="54138B74" w:rsidTr="00A23BA8">
        <w:trPr>
          <w:jc w:val="center"/>
        </w:trPr>
        <w:tc>
          <w:tcPr>
            <w:tcW w:w="0" w:type="auto"/>
            <w:tcBorders>
              <w:top w:val="nil"/>
              <w:left w:val="single" w:sz="4" w:space="0" w:color="auto"/>
              <w:bottom w:val="single" w:sz="4" w:space="0" w:color="auto"/>
              <w:right w:val="single" w:sz="4" w:space="0" w:color="auto"/>
            </w:tcBorders>
          </w:tcPr>
          <w:p w14:paraId="198213A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15766A2" w14:textId="787AC91B" w:rsidR="00A23BA8" w:rsidRPr="00260CAE" w:rsidRDefault="00A23BA8" w:rsidP="00A23BA8">
            <w:pPr>
              <w:spacing w:after="0" w:line="240" w:lineRule="auto"/>
              <w:jc w:val="both"/>
              <w:rPr>
                <w:rFonts w:eastAsia="Times New Roman"/>
                <w:strike/>
                <w:color w:val="000000"/>
                <w:lang w:eastAsia="vi-VN"/>
              </w:rPr>
            </w:pPr>
            <w:r w:rsidRPr="00260CAE">
              <w:rPr>
                <w:rFonts w:eastAsia="Times New Roman"/>
                <w:strike/>
                <w:color w:val="000000"/>
                <w:lang w:eastAsia="vi-VN"/>
              </w:rPr>
              <w:t>c) Phương thức, hình thức tổ chức thi viết, nội dung thi giống nhau;</w:t>
            </w:r>
          </w:p>
        </w:tc>
        <w:tc>
          <w:tcPr>
            <w:tcW w:w="6237" w:type="dxa"/>
            <w:tcBorders>
              <w:top w:val="nil"/>
              <w:left w:val="nil"/>
              <w:bottom w:val="single" w:sz="4" w:space="0" w:color="auto"/>
              <w:right w:val="single" w:sz="4" w:space="0" w:color="auto"/>
            </w:tcBorders>
          </w:tcPr>
          <w:p w14:paraId="31092121" w14:textId="417A6B63"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0CD9BF1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1845E7C" w14:textId="188519BF" w:rsidTr="00A23BA8">
        <w:trPr>
          <w:jc w:val="center"/>
        </w:trPr>
        <w:tc>
          <w:tcPr>
            <w:tcW w:w="0" w:type="auto"/>
            <w:tcBorders>
              <w:top w:val="nil"/>
              <w:left w:val="single" w:sz="4" w:space="0" w:color="auto"/>
              <w:bottom w:val="single" w:sz="4" w:space="0" w:color="auto"/>
              <w:right w:val="single" w:sz="4" w:space="0" w:color="auto"/>
            </w:tcBorders>
          </w:tcPr>
          <w:p w14:paraId="3766592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C904A2" w14:textId="2E380D63" w:rsidR="00A23BA8" w:rsidRPr="00260CAE" w:rsidRDefault="00A23BA8" w:rsidP="00A23BA8">
            <w:pPr>
              <w:spacing w:after="0" w:line="240" w:lineRule="auto"/>
              <w:jc w:val="both"/>
              <w:rPr>
                <w:rFonts w:eastAsia="Times New Roman"/>
                <w:strike/>
                <w:color w:val="000000"/>
                <w:lang w:eastAsia="vi-VN"/>
              </w:rPr>
            </w:pPr>
            <w:r w:rsidRPr="00260CAE">
              <w:rPr>
                <w:rFonts w:eastAsia="Times New Roman"/>
                <w:strike/>
                <w:color w:val="000000"/>
                <w:lang w:eastAsia="vi-VN"/>
              </w:rPr>
              <w:t>d) Đã có trong kế hoạch được cấp có thẩm quyền phê duyệt.</w:t>
            </w:r>
          </w:p>
        </w:tc>
        <w:tc>
          <w:tcPr>
            <w:tcW w:w="6237" w:type="dxa"/>
            <w:tcBorders>
              <w:top w:val="nil"/>
              <w:left w:val="nil"/>
              <w:bottom w:val="single" w:sz="4" w:space="0" w:color="auto"/>
              <w:right w:val="single" w:sz="4" w:space="0" w:color="auto"/>
            </w:tcBorders>
          </w:tcPr>
          <w:p w14:paraId="6AC3B85B" w14:textId="1076818B"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45396AE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7D66DDD" w14:textId="46C835A8" w:rsidTr="00A23BA8">
        <w:trPr>
          <w:jc w:val="center"/>
        </w:trPr>
        <w:tc>
          <w:tcPr>
            <w:tcW w:w="0" w:type="auto"/>
            <w:tcBorders>
              <w:top w:val="nil"/>
              <w:left w:val="single" w:sz="4" w:space="0" w:color="auto"/>
              <w:bottom w:val="single" w:sz="4" w:space="0" w:color="auto"/>
              <w:right w:val="single" w:sz="4" w:space="0" w:color="auto"/>
            </w:tcBorders>
          </w:tcPr>
          <w:p w14:paraId="20D2797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29BCAB" w14:textId="6C76B389" w:rsidR="00A23BA8" w:rsidRPr="002922BD" w:rsidRDefault="00A23BA8" w:rsidP="00A23BA8">
            <w:pPr>
              <w:spacing w:after="0" w:line="240" w:lineRule="auto"/>
              <w:jc w:val="both"/>
              <w:rPr>
                <w:rFonts w:eastAsia="Times New Roman"/>
                <w:b/>
                <w:bCs/>
                <w:color w:val="000000"/>
                <w:lang w:val="en-US" w:eastAsia="vi-VN"/>
              </w:rPr>
            </w:pPr>
            <w:r w:rsidRPr="002922BD">
              <w:rPr>
                <w:rFonts w:eastAsia="Times New Roman"/>
                <w:b/>
                <w:bCs/>
                <w:color w:val="000000"/>
                <w:lang w:eastAsia="vi-VN"/>
              </w:rPr>
              <w:t>Điều 15. Trình tự tổ chức tuyển dụng</w:t>
            </w:r>
          </w:p>
        </w:tc>
        <w:tc>
          <w:tcPr>
            <w:tcW w:w="6237" w:type="dxa"/>
            <w:tcBorders>
              <w:top w:val="nil"/>
              <w:left w:val="nil"/>
              <w:bottom w:val="single" w:sz="4" w:space="0" w:color="auto"/>
              <w:right w:val="single" w:sz="4" w:space="0" w:color="auto"/>
            </w:tcBorders>
          </w:tcPr>
          <w:p w14:paraId="2237F59E" w14:textId="5A123C9E" w:rsidR="00A23BA8" w:rsidRPr="002922BD" w:rsidRDefault="00A23BA8" w:rsidP="00A23BA8">
            <w:pPr>
              <w:spacing w:after="0" w:line="240" w:lineRule="auto"/>
              <w:jc w:val="both"/>
              <w:rPr>
                <w:rFonts w:eastAsia="Times New Roman"/>
                <w:b/>
                <w:bCs/>
                <w:color w:val="000000"/>
                <w:lang w:eastAsia="vi-VN"/>
              </w:rPr>
            </w:pPr>
            <w:r w:rsidRPr="002922BD">
              <w:rPr>
                <w:b/>
                <w:bCs/>
              </w:rPr>
              <w:t>Điều 18.</w:t>
            </w:r>
            <w:r w:rsidRPr="002922BD">
              <w:rPr>
                <w:b/>
                <w:bCs/>
              </w:rPr>
              <w:tab/>
              <w:t>Trình tự tổ chức tuyển dụng</w:t>
            </w:r>
          </w:p>
        </w:tc>
        <w:tc>
          <w:tcPr>
            <w:tcW w:w="2941" w:type="dxa"/>
            <w:tcBorders>
              <w:top w:val="nil"/>
              <w:left w:val="nil"/>
              <w:bottom w:val="single" w:sz="4" w:space="0" w:color="auto"/>
              <w:right w:val="single" w:sz="4" w:space="0" w:color="auto"/>
            </w:tcBorders>
          </w:tcPr>
          <w:p w14:paraId="09BF37E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26456B" w14:textId="07D0C33C" w:rsidTr="00A23BA8">
        <w:trPr>
          <w:jc w:val="center"/>
        </w:trPr>
        <w:tc>
          <w:tcPr>
            <w:tcW w:w="0" w:type="auto"/>
            <w:tcBorders>
              <w:top w:val="nil"/>
              <w:left w:val="single" w:sz="4" w:space="0" w:color="auto"/>
              <w:bottom w:val="single" w:sz="4" w:space="0" w:color="auto"/>
              <w:right w:val="single" w:sz="4" w:space="0" w:color="auto"/>
            </w:tcBorders>
          </w:tcPr>
          <w:p w14:paraId="768AECC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8418B5B" w14:textId="458ABD3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Thành lập Hội đồng tuyển dụng do người đứng đầu cơ quan, đơn vị có thẩm quyền tuyển dụng quyết định.</w:t>
            </w:r>
          </w:p>
        </w:tc>
        <w:tc>
          <w:tcPr>
            <w:tcW w:w="6237" w:type="dxa"/>
            <w:tcBorders>
              <w:top w:val="nil"/>
              <w:left w:val="nil"/>
              <w:bottom w:val="single" w:sz="4" w:space="0" w:color="auto"/>
              <w:right w:val="single" w:sz="4" w:space="0" w:color="auto"/>
            </w:tcBorders>
            <w:hideMark/>
          </w:tcPr>
          <w:p w14:paraId="658BF441" w14:textId="6FBC20CE" w:rsidR="00A23BA8" w:rsidRPr="003055C5" w:rsidRDefault="00A23BA8" w:rsidP="00A23BA8">
            <w:pPr>
              <w:spacing w:after="0" w:line="240" w:lineRule="auto"/>
              <w:jc w:val="both"/>
              <w:rPr>
                <w:rFonts w:eastAsia="Times New Roman"/>
                <w:color w:val="000000"/>
                <w:lang w:eastAsia="vi-VN"/>
              </w:rPr>
            </w:pPr>
            <w:r w:rsidRPr="00896C7D">
              <w:t xml:space="preserve">1. Sau khi thông báo tuyển dụng, người đứng đầu cơ quan có thẩm quyền tuyển dụng quyết định thành lập Hội đồng tuyển dụng. Hội đồng tuyển dụng </w:t>
            </w:r>
            <w:r w:rsidRPr="00896C7D">
              <w:lastRenderedPageBreak/>
              <w:t>quyết định thành lập Ban kiểm tra Phiếu đăng ký dự tuyển để kiểm tra điều kiện, tiêu chuẩn của người đăng ký dự tuyển.</w:t>
            </w:r>
          </w:p>
        </w:tc>
        <w:tc>
          <w:tcPr>
            <w:tcW w:w="2941" w:type="dxa"/>
            <w:tcBorders>
              <w:top w:val="nil"/>
              <w:left w:val="nil"/>
              <w:bottom w:val="single" w:sz="4" w:space="0" w:color="auto"/>
              <w:right w:val="single" w:sz="4" w:space="0" w:color="auto"/>
            </w:tcBorders>
          </w:tcPr>
          <w:p w14:paraId="6EDE834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5A0AFD6" w14:textId="695E1FC4" w:rsidTr="00A23BA8">
        <w:trPr>
          <w:jc w:val="center"/>
        </w:trPr>
        <w:tc>
          <w:tcPr>
            <w:tcW w:w="0" w:type="auto"/>
            <w:tcBorders>
              <w:top w:val="nil"/>
              <w:left w:val="single" w:sz="4" w:space="0" w:color="auto"/>
              <w:bottom w:val="single" w:sz="4" w:space="0" w:color="auto"/>
              <w:right w:val="single" w:sz="4" w:space="0" w:color="auto"/>
            </w:tcBorders>
          </w:tcPr>
          <w:p w14:paraId="690FC42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841F19C" w14:textId="4AA9A44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Thành lập Ban kiểm tra Phiếu đăng ký dự tuyển do Chủ tịch Hội đồng tuyển dụng quyết định chậm nhất sau 05 ngày làm việc kể từ ngày thành lập Hội đồng tuyển dụng.</w:t>
            </w:r>
          </w:p>
        </w:tc>
        <w:tc>
          <w:tcPr>
            <w:tcW w:w="6237" w:type="dxa"/>
            <w:tcBorders>
              <w:top w:val="nil"/>
              <w:left w:val="nil"/>
              <w:bottom w:val="single" w:sz="4" w:space="0" w:color="auto"/>
              <w:right w:val="single" w:sz="4" w:space="0" w:color="auto"/>
            </w:tcBorders>
            <w:hideMark/>
          </w:tcPr>
          <w:p w14:paraId="44DEE269" w14:textId="2CD41919" w:rsidR="00A23BA8" w:rsidRPr="003055C5" w:rsidRDefault="00A23BA8" w:rsidP="00A23BA8">
            <w:pPr>
              <w:spacing w:after="0" w:line="240" w:lineRule="auto"/>
              <w:jc w:val="both"/>
              <w:rPr>
                <w:rFonts w:eastAsia="Times New Roman"/>
                <w:color w:val="000000"/>
                <w:lang w:eastAsia="vi-VN"/>
              </w:rPr>
            </w:pPr>
            <w:r w:rsidRPr="00896C7D">
              <w:t xml:space="preserve">2. </w:t>
            </w:r>
            <w:r w:rsidRPr="009E6F38">
              <w:t>Chậm nhất là 15 ngày, kể từ ngày hết thời hạn nhận Phiếu đăng ký dự tuyển, Hội đồng tuyển dụng hoàn thành các công việc sau đây:</w:t>
            </w:r>
          </w:p>
        </w:tc>
        <w:tc>
          <w:tcPr>
            <w:tcW w:w="2941" w:type="dxa"/>
            <w:tcBorders>
              <w:top w:val="nil"/>
              <w:left w:val="nil"/>
              <w:bottom w:val="single" w:sz="4" w:space="0" w:color="auto"/>
              <w:right w:val="single" w:sz="4" w:space="0" w:color="auto"/>
            </w:tcBorders>
          </w:tcPr>
          <w:p w14:paraId="5AF5833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1E8EB31" w14:textId="17B87741" w:rsidTr="00A23BA8">
        <w:trPr>
          <w:jc w:val="center"/>
        </w:trPr>
        <w:tc>
          <w:tcPr>
            <w:tcW w:w="0" w:type="auto"/>
            <w:tcBorders>
              <w:top w:val="nil"/>
              <w:left w:val="single" w:sz="4" w:space="0" w:color="auto"/>
              <w:bottom w:val="single" w:sz="4" w:space="0" w:color="auto"/>
              <w:right w:val="single" w:sz="4" w:space="0" w:color="auto"/>
            </w:tcBorders>
          </w:tcPr>
          <w:p w14:paraId="19ED4C2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86687A" w14:textId="1CE50B4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người dự tuyển không đáp ứng điều kiện, tiêu chuẩn dự tuyển thì chậm nhất 05 ngày làm việc kể từ ngày kết thúc kiểm tra Phiếu đăng ký dự tuyển, Hội đồng tuyển dụng có trách nhiệm gửi thông báo bằng văn bản tới người đăng ký dự tuyển được biết theo địa chỉ mà người dự tuyển đã đăng ký.</w:t>
            </w:r>
          </w:p>
        </w:tc>
        <w:tc>
          <w:tcPr>
            <w:tcW w:w="6237" w:type="dxa"/>
            <w:tcBorders>
              <w:top w:val="nil"/>
              <w:left w:val="nil"/>
              <w:bottom w:val="single" w:sz="4" w:space="0" w:color="auto"/>
              <w:right w:val="single" w:sz="4" w:space="0" w:color="auto"/>
            </w:tcBorders>
            <w:hideMark/>
          </w:tcPr>
          <w:p w14:paraId="6F62F1F3" w14:textId="43E65587" w:rsidR="00A23BA8" w:rsidRPr="003055C5" w:rsidRDefault="00A23BA8" w:rsidP="00A23BA8">
            <w:pPr>
              <w:spacing w:after="0" w:line="240" w:lineRule="auto"/>
              <w:jc w:val="both"/>
              <w:rPr>
                <w:rFonts w:eastAsia="Times New Roman"/>
                <w:color w:val="000000"/>
                <w:lang w:eastAsia="vi-VN"/>
              </w:rPr>
            </w:pPr>
            <w:r w:rsidRPr="00896C7D">
              <w:t>a) Thông báo trên trang thông tin điện tử hoặc cổng thông tin điện tử danh sách thí sinh đủ điều kiện, tiêu chuẩn dự thi hoặc dự xét và thông tin liên quan đến việc tổ chức tuyển dụng.</w:t>
            </w:r>
          </w:p>
        </w:tc>
        <w:tc>
          <w:tcPr>
            <w:tcW w:w="2941" w:type="dxa"/>
            <w:tcBorders>
              <w:top w:val="nil"/>
              <w:left w:val="nil"/>
              <w:bottom w:val="single" w:sz="4" w:space="0" w:color="auto"/>
              <w:right w:val="single" w:sz="4" w:space="0" w:color="auto"/>
            </w:tcBorders>
          </w:tcPr>
          <w:p w14:paraId="1AC3C60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859BEB6" w14:textId="77777777" w:rsidTr="00A23BA8">
        <w:trPr>
          <w:jc w:val="center"/>
        </w:trPr>
        <w:tc>
          <w:tcPr>
            <w:tcW w:w="0" w:type="auto"/>
            <w:tcBorders>
              <w:top w:val="nil"/>
              <w:left w:val="single" w:sz="4" w:space="0" w:color="auto"/>
              <w:bottom w:val="single" w:sz="4" w:space="0" w:color="auto"/>
              <w:right w:val="single" w:sz="4" w:space="0" w:color="auto"/>
            </w:tcBorders>
          </w:tcPr>
          <w:p w14:paraId="6BD6075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CE427D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7DA16FD" w14:textId="5B31A747" w:rsidR="00A23BA8" w:rsidRPr="00896C7D" w:rsidRDefault="00A23BA8" w:rsidP="00A23BA8">
            <w:pPr>
              <w:spacing w:after="0" w:line="240" w:lineRule="auto"/>
              <w:jc w:val="both"/>
            </w:pPr>
            <w:r w:rsidRPr="00896C7D">
              <w:t>Nội dung thông báo phải ghi rõ: thông tin thí sinh dự tuyển; vị trí việc làm đăng ký dự tuyển, thứ tự ưu tiên lựa chọn trong Phiếu đăng ký dự tuyển (đối với trường hợp đăng ký dự tuyển vào vị trí việc làm được tuyển dụng chung cho nhiều cơ quan sử dụng viên chức khác nhau); thời gian thi; hình thức, địa điểm thi và các thông tin khác có liên quan.</w:t>
            </w:r>
          </w:p>
        </w:tc>
        <w:tc>
          <w:tcPr>
            <w:tcW w:w="2941" w:type="dxa"/>
            <w:tcBorders>
              <w:top w:val="nil"/>
              <w:left w:val="nil"/>
              <w:bottom w:val="single" w:sz="4" w:space="0" w:color="auto"/>
              <w:right w:val="single" w:sz="4" w:space="0" w:color="auto"/>
            </w:tcBorders>
          </w:tcPr>
          <w:p w14:paraId="74B0A93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66158DC" w14:textId="77777777" w:rsidTr="00A23BA8">
        <w:trPr>
          <w:jc w:val="center"/>
        </w:trPr>
        <w:tc>
          <w:tcPr>
            <w:tcW w:w="0" w:type="auto"/>
            <w:tcBorders>
              <w:top w:val="nil"/>
              <w:left w:val="single" w:sz="4" w:space="0" w:color="auto"/>
              <w:bottom w:val="single" w:sz="4" w:space="0" w:color="auto"/>
              <w:right w:val="single" w:sz="4" w:space="0" w:color="auto"/>
            </w:tcBorders>
          </w:tcPr>
          <w:p w14:paraId="65F62A7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FC771EB"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16A0CAE" w14:textId="1AEB3E83" w:rsidR="00A23BA8" w:rsidRPr="00896C7D" w:rsidRDefault="00A23BA8" w:rsidP="00A23BA8">
            <w:pPr>
              <w:spacing w:after="0" w:line="240" w:lineRule="auto"/>
              <w:jc w:val="both"/>
            </w:pPr>
            <w:r w:rsidRPr="00896C7D">
              <w:t>b) Gửi thông báo triệu tập tới người đăng ký dự tuyển.</w:t>
            </w:r>
          </w:p>
        </w:tc>
        <w:tc>
          <w:tcPr>
            <w:tcW w:w="2941" w:type="dxa"/>
            <w:tcBorders>
              <w:top w:val="nil"/>
              <w:left w:val="nil"/>
              <w:bottom w:val="single" w:sz="4" w:space="0" w:color="auto"/>
              <w:right w:val="single" w:sz="4" w:space="0" w:color="auto"/>
            </w:tcBorders>
          </w:tcPr>
          <w:p w14:paraId="2C752D8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9EC8BAB" w14:textId="77777777" w:rsidTr="00A23BA8">
        <w:trPr>
          <w:jc w:val="center"/>
        </w:trPr>
        <w:tc>
          <w:tcPr>
            <w:tcW w:w="0" w:type="auto"/>
            <w:tcBorders>
              <w:top w:val="nil"/>
              <w:left w:val="single" w:sz="4" w:space="0" w:color="auto"/>
              <w:bottom w:val="single" w:sz="4" w:space="0" w:color="auto"/>
              <w:right w:val="single" w:sz="4" w:space="0" w:color="auto"/>
            </w:tcBorders>
          </w:tcPr>
          <w:p w14:paraId="7F9AB33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CD9D67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C046CF6" w14:textId="4DC9FAC2" w:rsidR="00A23BA8" w:rsidRPr="00896C7D" w:rsidRDefault="00A23BA8" w:rsidP="00A23BA8">
            <w:pPr>
              <w:spacing w:after="0" w:line="240" w:lineRule="auto"/>
              <w:jc w:val="both"/>
            </w:pPr>
            <w:r w:rsidRPr="00896C7D">
              <w:t>Trường hợp người dự tuyển không đáp ứng điều kiện, tiêu chuẩn thì phải thông báo và nêu rõ lý do.</w:t>
            </w:r>
          </w:p>
        </w:tc>
        <w:tc>
          <w:tcPr>
            <w:tcW w:w="2941" w:type="dxa"/>
            <w:tcBorders>
              <w:top w:val="nil"/>
              <w:left w:val="nil"/>
              <w:bottom w:val="single" w:sz="4" w:space="0" w:color="auto"/>
              <w:right w:val="single" w:sz="4" w:space="0" w:color="auto"/>
            </w:tcBorders>
          </w:tcPr>
          <w:p w14:paraId="50D5175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D631A4" w14:textId="63905347" w:rsidTr="00A23BA8">
        <w:trPr>
          <w:jc w:val="center"/>
        </w:trPr>
        <w:tc>
          <w:tcPr>
            <w:tcW w:w="0" w:type="auto"/>
            <w:tcBorders>
              <w:top w:val="nil"/>
              <w:left w:val="single" w:sz="4" w:space="0" w:color="auto"/>
              <w:bottom w:val="single" w:sz="4" w:space="0" w:color="auto"/>
              <w:right w:val="single" w:sz="4" w:space="0" w:color="auto"/>
            </w:tcBorders>
          </w:tcPr>
          <w:p w14:paraId="4D24FE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9390A4" w14:textId="3F8E321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Tổ chức thi tuyển</w:t>
            </w:r>
          </w:p>
        </w:tc>
        <w:tc>
          <w:tcPr>
            <w:tcW w:w="6237" w:type="dxa"/>
            <w:tcBorders>
              <w:top w:val="nil"/>
              <w:left w:val="nil"/>
              <w:bottom w:val="single" w:sz="4" w:space="0" w:color="auto"/>
              <w:right w:val="single" w:sz="4" w:space="0" w:color="auto"/>
            </w:tcBorders>
          </w:tcPr>
          <w:p w14:paraId="7B20B53F" w14:textId="58A5D624" w:rsidR="00A23BA8" w:rsidRPr="003055C5" w:rsidRDefault="00A23BA8" w:rsidP="00A23BA8">
            <w:pPr>
              <w:spacing w:after="0" w:line="240" w:lineRule="auto"/>
              <w:jc w:val="both"/>
              <w:rPr>
                <w:rFonts w:eastAsia="Times New Roman"/>
                <w:color w:val="000000"/>
                <w:lang w:eastAsia="vi-VN"/>
              </w:rPr>
            </w:pPr>
            <w:r w:rsidRPr="00896C7D">
              <w:t>3. Tổ chức thi môn điều kiện (vòng 1):</w:t>
            </w:r>
          </w:p>
        </w:tc>
        <w:tc>
          <w:tcPr>
            <w:tcW w:w="2941" w:type="dxa"/>
            <w:tcBorders>
              <w:top w:val="nil"/>
              <w:left w:val="nil"/>
              <w:bottom w:val="single" w:sz="4" w:space="0" w:color="auto"/>
              <w:right w:val="single" w:sz="4" w:space="0" w:color="auto"/>
            </w:tcBorders>
          </w:tcPr>
          <w:p w14:paraId="32D7C41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8EFB6B9" w14:textId="1A8AF636" w:rsidTr="00A23BA8">
        <w:trPr>
          <w:jc w:val="center"/>
        </w:trPr>
        <w:tc>
          <w:tcPr>
            <w:tcW w:w="0" w:type="auto"/>
            <w:tcBorders>
              <w:top w:val="nil"/>
              <w:left w:val="single" w:sz="4" w:space="0" w:color="auto"/>
              <w:bottom w:val="single" w:sz="4" w:space="0" w:color="auto"/>
              <w:right w:val="single" w:sz="4" w:space="0" w:color="auto"/>
            </w:tcBorders>
          </w:tcPr>
          <w:p w14:paraId="1C12415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43B2EE1" w14:textId="1F4102B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Hội đồng tuyển dụng thông báo danh sách và triệu tập thí sinh đủ điều kiện, tiêu chuẩn dự thi vòng 1, đồng thời đăng tải trên trang thông tin điện tử hoặc Cổng thông tin điện tử và niêm yết công khai tại trụ sở làm việc của cơ quan, đơn vị có thẩm quyền tuyển dụng. Chậm nhất 15 ngày kể từ ngày thông báo triệu tập thí sinh được tham dự vòng 1, Hội đồng tuyển dụng phải tiến hành tổ chức thi vòng 1.</w:t>
            </w:r>
          </w:p>
        </w:tc>
        <w:tc>
          <w:tcPr>
            <w:tcW w:w="6237" w:type="dxa"/>
            <w:tcBorders>
              <w:top w:val="nil"/>
              <w:left w:val="nil"/>
              <w:bottom w:val="single" w:sz="4" w:space="0" w:color="auto"/>
              <w:right w:val="single" w:sz="4" w:space="0" w:color="auto"/>
            </w:tcBorders>
          </w:tcPr>
          <w:p w14:paraId="0D824076" w14:textId="3A8DF0A9" w:rsidR="00A23BA8" w:rsidRPr="003055C5" w:rsidRDefault="00A23BA8" w:rsidP="00A23BA8">
            <w:pPr>
              <w:spacing w:after="0" w:line="240" w:lineRule="auto"/>
              <w:jc w:val="both"/>
              <w:rPr>
                <w:rFonts w:eastAsia="Times New Roman"/>
                <w:color w:val="000000"/>
                <w:lang w:eastAsia="vi-VN"/>
              </w:rPr>
            </w:pPr>
            <w:r w:rsidRPr="00896C7D">
              <w:t xml:space="preserve">a) </w:t>
            </w:r>
            <w:r w:rsidRPr="009E6F38">
              <w:t>Thời gian tổ chức thi vòng 1: Chậm nhất là 30 ngày kể từ ngày hết thời hạn nhận Phiếu đăng ký dự tuyển.</w:t>
            </w:r>
          </w:p>
        </w:tc>
        <w:tc>
          <w:tcPr>
            <w:tcW w:w="2941" w:type="dxa"/>
            <w:tcBorders>
              <w:top w:val="nil"/>
              <w:left w:val="nil"/>
              <w:bottom w:val="single" w:sz="4" w:space="0" w:color="auto"/>
              <w:right w:val="single" w:sz="4" w:space="0" w:color="auto"/>
            </w:tcBorders>
          </w:tcPr>
          <w:p w14:paraId="6014242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94D5E8C" w14:textId="7FBB97EC" w:rsidTr="00A23BA8">
        <w:trPr>
          <w:jc w:val="center"/>
        </w:trPr>
        <w:tc>
          <w:tcPr>
            <w:tcW w:w="0" w:type="auto"/>
            <w:tcBorders>
              <w:top w:val="nil"/>
              <w:left w:val="single" w:sz="4" w:space="0" w:color="auto"/>
              <w:bottom w:val="single" w:sz="4" w:space="0" w:color="auto"/>
              <w:right w:val="single" w:sz="4" w:space="0" w:color="auto"/>
            </w:tcBorders>
          </w:tcPr>
          <w:p w14:paraId="6820605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F41B876" w14:textId="03622B3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Tổ chức thi vòng 1:</w:t>
            </w:r>
          </w:p>
        </w:tc>
        <w:tc>
          <w:tcPr>
            <w:tcW w:w="6237" w:type="dxa"/>
            <w:tcBorders>
              <w:top w:val="nil"/>
              <w:left w:val="nil"/>
              <w:bottom w:val="single" w:sz="4" w:space="0" w:color="auto"/>
              <w:right w:val="single" w:sz="4" w:space="0" w:color="auto"/>
            </w:tcBorders>
          </w:tcPr>
          <w:p w14:paraId="174E7E3B" w14:textId="5C5F50B3" w:rsidR="00A23BA8" w:rsidRPr="003055C5" w:rsidRDefault="00A23BA8" w:rsidP="00A23BA8">
            <w:pPr>
              <w:spacing w:after="0" w:line="240" w:lineRule="auto"/>
              <w:jc w:val="both"/>
              <w:rPr>
                <w:rFonts w:eastAsia="Times New Roman"/>
                <w:color w:val="000000"/>
                <w:lang w:eastAsia="vi-VN"/>
              </w:rPr>
            </w:pPr>
            <w:r w:rsidRPr="00896C7D">
              <w:t>b) Tổ chức thi kiến thức chung</w:t>
            </w:r>
          </w:p>
        </w:tc>
        <w:tc>
          <w:tcPr>
            <w:tcW w:w="2941" w:type="dxa"/>
            <w:tcBorders>
              <w:top w:val="nil"/>
              <w:left w:val="nil"/>
              <w:bottom w:val="single" w:sz="4" w:space="0" w:color="auto"/>
              <w:right w:val="single" w:sz="4" w:space="0" w:color="auto"/>
            </w:tcBorders>
          </w:tcPr>
          <w:p w14:paraId="5AC03BE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031DD0E" w14:textId="1BC81BC4" w:rsidTr="00A23BA8">
        <w:trPr>
          <w:jc w:val="center"/>
        </w:trPr>
        <w:tc>
          <w:tcPr>
            <w:tcW w:w="0" w:type="auto"/>
            <w:tcBorders>
              <w:top w:val="nil"/>
              <w:left w:val="single" w:sz="4" w:space="0" w:color="auto"/>
              <w:bottom w:val="single" w:sz="4" w:space="0" w:color="auto"/>
              <w:right w:val="single" w:sz="4" w:space="0" w:color="auto"/>
            </w:tcBorders>
          </w:tcPr>
          <w:p w14:paraId="25C1CBE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830F4C7" w14:textId="3D1D3D3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Thí sinh được thông báo kết quả vòng 1 ngay sau khi kết thúc thời gian làm bài thi. Không thực hiện việc phúc khảo đối với kết quả thi vòng 1.</w:t>
            </w:r>
          </w:p>
        </w:tc>
        <w:tc>
          <w:tcPr>
            <w:tcW w:w="6237" w:type="dxa"/>
            <w:tcBorders>
              <w:top w:val="nil"/>
              <w:left w:val="nil"/>
              <w:bottom w:val="single" w:sz="4" w:space="0" w:color="auto"/>
              <w:right w:val="single" w:sz="4" w:space="0" w:color="auto"/>
            </w:tcBorders>
          </w:tcPr>
          <w:p w14:paraId="392B60EB" w14:textId="4FA7DBBC" w:rsidR="00A23BA8" w:rsidRPr="003055C5" w:rsidRDefault="00A23BA8" w:rsidP="00A23BA8">
            <w:pPr>
              <w:spacing w:after="0" w:line="240" w:lineRule="auto"/>
              <w:jc w:val="both"/>
              <w:rPr>
                <w:rFonts w:eastAsia="Times New Roman"/>
                <w:color w:val="000000"/>
                <w:lang w:eastAsia="vi-VN"/>
              </w:rPr>
            </w:pPr>
            <w:r w:rsidRPr="00896C7D">
              <w:t>Kết quả thi được thông báo tới thí sinh ngay sau khi kết thúc thời gian làm bài. Không thực hiện việc phúc khảo đối với kết quả thi vòng 1.</w:t>
            </w:r>
          </w:p>
        </w:tc>
        <w:tc>
          <w:tcPr>
            <w:tcW w:w="2941" w:type="dxa"/>
            <w:tcBorders>
              <w:top w:val="nil"/>
              <w:left w:val="nil"/>
              <w:bottom w:val="single" w:sz="4" w:space="0" w:color="auto"/>
              <w:right w:val="single" w:sz="4" w:space="0" w:color="auto"/>
            </w:tcBorders>
          </w:tcPr>
          <w:p w14:paraId="66DDDCC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BEADB1C" w14:textId="686CCA49" w:rsidTr="00A23BA8">
        <w:trPr>
          <w:jc w:val="center"/>
        </w:trPr>
        <w:tc>
          <w:tcPr>
            <w:tcW w:w="0" w:type="auto"/>
            <w:tcBorders>
              <w:top w:val="nil"/>
              <w:left w:val="single" w:sz="4" w:space="0" w:color="auto"/>
              <w:bottom w:val="single" w:sz="4" w:space="0" w:color="auto"/>
              <w:right w:val="single" w:sz="4" w:space="0" w:color="auto"/>
            </w:tcBorders>
          </w:tcPr>
          <w:p w14:paraId="5ECD365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3FA3914" w14:textId="16B953B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Tổ chức thi vòng 2:</w:t>
            </w:r>
          </w:p>
        </w:tc>
        <w:tc>
          <w:tcPr>
            <w:tcW w:w="6237" w:type="dxa"/>
            <w:tcBorders>
              <w:top w:val="nil"/>
              <w:left w:val="nil"/>
              <w:bottom w:val="single" w:sz="4" w:space="0" w:color="auto"/>
              <w:right w:val="single" w:sz="4" w:space="0" w:color="auto"/>
            </w:tcBorders>
          </w:tcPr>
          <w:p w14:paraId="516C89AF" w14:textId="75A5AD09" w:rsidR="00A23BA8" w:rsidRPr="003055C5" w:rsidRDefault="00A23BA8" w:rsidP="00A23BA8">
            <w:pPr>
              <w:spacing w:after="0" w:line="240" w:lineRule="auto"/>
              <w:jc w:val="both"/>
              <w:rPr>
                <w:rFonts w:eastAsia="Times New Roman"/>
                <w:color w:val="000000"/>
                <w:lang w:eastAsia="vi-VN"/>
              </w:rPr>
            </w:pPr>
            <w:r w:rsidRPr="00896C7D">
              <w:t>c) Hội đồng tuyển dụng thông báo công khai trên trang thông tin điện tử hoặc cổng thông tin điện tử của cơ quan có thẩm quyền tuyển dụng danh sách thí sinh tham dự vòng 2, thời gian, địa điểm, hình thức thi vòng 2 và thông báo tới thí sinh. Thí sinh có kết quả đạt tại vòng 1 đương nhiên được tham dự vòng 2 mà không cần giấy triệu tập.</w:t>
            </w:r>
          </w:p>
        </w:tc>
        <w:tc>
          <w:tcPr>
            <w:tcW w:w="2941" w:type="dxa"/>
            <w:tcBorders>
              <w:top w:val="nil"/>
              <w:left w:val="nil"/>
              <w:bottom w:val="single" w:sz="4" w:space="0" w:color="auto"/>
              <w:right w:val="single" w:sz="4" w:space="0" w:color="auto"/>
            </w:tcBorders>
          </w:tcPr>
          <w:p w14:paraId="3099519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8EF8CF9" w14:textId="04DC36D3" w:rsidTr="00A23BA8">
        <w:trPr>
          <w:jc w:val="center"/>
        </w:trPr>
        <w:tc>
          <w:tcPr>
            <w:tcW w:w="0" w:type="auto"/>
            <w:tcBorders>
              <w:top w:val="nil"/>
              <w:left w:val="single" w:sz="4" w:space="0" w:color="auto"/>
              <w:bottom w:val="single" w:sz="4" w:space="0" w:color="auto"/>
              <w:right w:val="single" w:sz="4" w:space="0" w:color="auto"/>
            </w:tcBorders>
          </w:tcPr>
          <w:p w14:paraId="6B1F508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E4A787" w14:textId="01A9D36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Chậm nhất 05 ngày làm việc kể từ ngày kết thúc việc chấm thi vòng 1, Hội đồng tuyển dụng phải lập danh sách và thông báo triệu tập thí sinh đủ điều kiện dự thi vòng 2, đồng thời đăng tải trên trang thông tin điện tử hoặc Cổng thông tin điện tử và niêm yết công khai tại trụ sở làm việc của cơ quan, đơn vị có thẩm quyền tuyển dụng.</w:t>
            </w:r>
          </w:p>
        </w:tc>
        <w:tc>
          <w:tcPr>
            <w:tcW w:w="6237" w:type="dxa"/>
            <w:tcBorders>
              <w:top w:val="nil"/>
              <w:left w:val="nil"/>
              <w:bottom w:val="single" w:sz="4" w:space="0" w:color="auto"/>
              <w:right w:val="single" w:sz="4" w:space="0" w:color="auto"/>
            </w:tcBorders>
          </w:tcPr>
          <w:p w14:paraId="5DFB9E2A" w14:textId="6FEC2821" w:rsidR="00A23BA8" w:rsidRPr="003055C5" w:rsidRDefault="00A23BA8" w:rsidP="00A23BA8">
            <w:pPr>
              <w:spacing w:after="0" w:line="240" w:lineRule="auto"/>
              <w:jc w:val="both"/>
              <w:rPr>
                <w:rFonts w:eastAsia="Times New Roman"/>
                <w:color w:val="000000"/>
                <w:lang w:eastAsia="vi-VN"/>
              </w:rPr>
            </w:pPr>
            <w:r w:rsidRPr="00896C7D">
              <w:t>4. Tổ chức thi nghiệp vụ chuyên ngành (vòng 2):</w:t>
            </w:r>
          </w:p>
        </w:tc>
        <w:tc>
          <w:tcPr>
            <w:tcW w:w="2941" w:type="dxa"/>
            <w:tcBorders>
              <w:top w:val="nil"/>
              <w:left w:val="nil"/>
              <w:bottom w:val="single" w:sz="4" w:space="0" w:color="auto"/>
              <w:right w:val="single" w:sz="4" w:space="0" w:color="auto"/>
            </w:tcBorders>
          </w:tcPr>
          <w:p w14:paraId="0F2FE0C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B955029" w14:textId="3ACEAE2C" w:rsidTr="00A23BA8">
        <w:trPr>
          <w:jc w:val="center"/>
        </w:trPr>
        <w:tc>
          <w:tcPr>
            <w:tcW w:w="0" w:type="auto"/>
            <w:tcBorders>
              <w:top w:val="nil"/>
              <w:left w:val="single" w:sz="4" w:space="0" w:color="auto"/>
              <w:bottom w:val="single" w:sz="4" w:space="0" w:color="auto"/>
              <w:right w:val="single" w:sz="4" w:space="0" w:color="auto"/>
            </w:tcBorders>
          </w:tcPr>
          <w:p w14:paraId="2F1D175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FFEC85" w14:textId="2B60796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Chậm nhất 15 ngày kể từ ngày thông báo triệu tập thí sinh được tham dự vòng 2, Hội đồng tuyển dụng phải tiến hành tổ chức thi vòng 2.</w:t>
            </w:r>
          </w:p>
        </w:tc>
        <w:tc>
          <w:tcPr>
            <w:tcW w:w="6237" w:type="dxa"/>
            <w:tcBorders>
              <w:top w:val="nil"/>
              <w:left w:val="nil"/>
              <w:bottom w:val="single" w:sz="4" w:space="0" w:color="auto"/>
              <w:right w:val="single" w:sz="4" w:space="0" w:color="auto"/>
            </w:tcBorders>
          </w:tcPr>
          <w:p w14:paraId="4D218FC5" w14:textId="51CC6F8D" w:rsidR="00A23BA8" w:rsidRPr="003055C5" w:rsidRDefault="00A23BA8" w:rsidP="00A23BA8">
            <w:pPr>
              <w:spacing w:after="0" w:line="240" w:lineRule="auto"/>
              <w:jc w:val="both"/>
              <w:rPr>
                <w:rFonts w:eastAsia="Times New Roman"/>
                <w:color w:val="000000"/>
                <w:lang w:eastAsia="vi-VN"/>
              </w:rPr>
            </w:pPr>
            <w:r w:rsidRPr="00896C7D">
              <w:t>a) Thời gian tổ chức thi vòng 2: Chậm nhất là 10 ngày kể từ ngày kết thúc thi vòng 1.</w:t>
            </w:r>
          </w:p>
        </w:tc>
        <w:tc>
          <w:tcPr>
            <w:tcW w:w="2941" w:type="dxa"/>
            <w:tcBorders>
              <w:top w:val="nil"/>
              <w:left w:val="nil"/>
              <w:bottom w:val="single" w:sz="4" w:space="0" w:color="auto"/>
              <w:right w:val="single" w:sz="4" w:space="0" w:color="auto"/>
            </w:tcBorders>
          </w:tcPr>
          <w:p w14:paraId="25FCA83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13FB18C" w14:textId="68CD7AAD" w:rsidTr="00A23BA8">
        <w:trPr>
          <w:jc w:val="center"/>
        </w:trPr>
        <w:tc>
          <w:tcPr>
            <w:tcW w:w="0" w:type="auto"/>
            <w:tcBorders>
              <w:top w:val="nil"/>
              <w:left w:val="single" w:sz="4" w:space="0" w:color="auto"/>
              <w:bottom w:val="single" w:sz="4" w:space="0" w:color="auto"/>
              <w:right w:val="single" w:sz="4" w:space="0" w:color="auto"/>
            </w:tcBorders>
          </w:tcPr>
          <w:p w14:paraId="6B2C170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A30F555" w14:textId="0A1538A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Trường hợp cơ quan, đơn vị có thẩm quyền tuyển dụng tổ chức thi vòng 2 bằng hình thức thi viết thì việc chấm thi, phúc khảo thực hiện như quy định </w:t>
            </w:r>
            <w:r w:rsidRPr="003055C5">
              <w:rPr>
                <w:rFonts w:eastAsia="Times New Roman"/>
                <w:color w:val="000000"/>
                <w:lang w:eastAsia="vi-VN"/>
              </w:rPr>
              <w:lastRenderedPageBreak/>
              <w:t>tại điểm b khoản này. Không thực hiện việc phúc khảo đối với kết quả thi vòng 2 bằng hình thức vấn đáp  hoặc thực hành.</w:t>
            </w:r>
          </w:p>
        </w:tc>
        <w:tc>
          <w:tcPr>
            <w:tcW w:w="6237" w:type="dxa"/>
            <w:tcBorders>
              <w:top w:val="nil"/>
              <w:left w:val="nil"/>
              <w:bottom w:val="single" w:sz="4" w:space="0" w:color="auto"/>
              <w:right w:val="single" w:sz="4" w:space="0" w:color="auto"/>
            </w:tcBorders>
          </w:tcPr>
          <w:p w14:paraId="53409FCF" w14:textId="2AE04DEA" w:rsidR="00A23BA8" w:rsidRPr="003055C5" w:rsidRDefault="00A23BA8" w:rsidP="00A23BA8">
            <w:pPr>
              <w:spacing w:after="0" w:line="240" w:lineRule="auto"/>
              <w:jc w:val="both"/>
              <w:rPr>
                <w:rFonts w:eastAsia="Times New Roman"/>
                <w:color w:val="000000"/>
                <w:lang w:eastAsia="vi-VN"/>
              </w:rPr>
            </w:pPr>
            <w:r w:rsidRPr="00896C7D">
              <w:lastRenderedPageBreak/>
              <w:t>b) Trường hợp môn nghiệp vụ chuyên ngành lựa chọn thi viết:</w:t>
            </w:r>
          </w:p>
        </w:tc>
        <w:tc>
          <w:tcPr>
            <w:tcW w:w="2941" w:type="dxa"/>
            <w:tcBorders>
              <w:top w:val="nil"/>
              <w:left w:val="nil"/>
              <w:bottom w:val="single" w:sz="4" w:space="0" w:color="auto"/>
              <w:right w:val="single" w:sz="4" w:space="0" w:color="auto"/>
            </w:tcBorders>
          </w:tcPr>
          <w:p w14:paraId="2DE829F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3F8EFA3" w14:textId="3E9FEBBC" w:rsidTr="00A23BA8">
        <w:trPr>
          <w:jc w:val="center"/>
        </w:trPr>
        <w:tc>
          <w:tcPr>
            <w:tcW w:w="0" w:type="auto"/>
            <w:tcBorders>
              <w:top w:val="nil"/>
              <w:left w:val="single" w:sz="4" w:space="0" w:color="auto"/>
              <w:bottom w:val="single" w:sz="4" w:space="0" w:color="auto"/>
              <w:right w:val="single" w:sz="4" w:space="0" w:color="auto"/>
            </w:tcBorders>
          </w:tcPr>
          <w:p w14:paraId="7362643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8B3089" w14:textId="157CE4C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Tổ chức xét tuyển:</w:t>
            </w:r>
          </w:p>
        </w:tc>
        <w:tc>
          <w:tcPr>
            <w:tcW w:w="6237" w:type="dxa"/>
            <w:tcBorders>
              <w:top w:val="nil"/>
              <w:left w:val="nil"/>
              <w:bottom w:val="single" w:sz="4" w:space="0" w:color="auto"/>
              <w:right w:val="single" w:sz="4" w:space="0" w:color="auto"/>
            </w:tcBorders>
          </w:tcPr>
          <w:p w14:paraId="7DD1C82A" w14:textId="7A19CDBD" w:rsidR="00A23BA8" w:rsidRPr="003055C5" w:rsidRDefault="00A23BA8" w:rsidP="00A23BA8">
            <w:pPr>
              <w:spacing w:after="0" w:line="240" w:lineRule="auto"/>
              <w:jc w:val="both"/>
              <w:rPr>
                <w:rFonts w:eastAsia="Times New Roman"/>
                <w:color w:val="000000"/>
                <w:lang w:eastAsia="vi-VN"/>
              </w:rPr>
            </w:pPr>
            <w:r w:rsidRPr="00896C7D">
              <w:t>Chậm nhất là 15 ngày kể từ ngày kết thúc thi viết phải hoàn thành việc chấm thi và công bố kết quả thi trên trang thông tin điện tử hoặc cổng thông tin điện tử của cơ quan có thẩm quyền tuyển dụng, đồng thời thông báo việc nhận đơn phúc khảo. Trường hợp số lượng thí sinh tham dự vòng 2 từ 1000 thí sinh trở lên thì Chủ tịch Hội đồng tuyển dụng có thể quyết định kéo dài thời gian chấm thi nhưng không quá 30 ngày. Thời hạn nhận đơn phúc khảo là 05 ngày làm việc kể từ ngày công bố kết quả thi.</w:t>
            </w:r>
          </w:p>
        </w:tc>
        <w:tc>
          <w:tcPr>
            <w:tcW w:w="2941" w:type="dxa"/>
            <w:tcBorders>
              <w:top w:val="nil"/>
              <w:left w:val="nil"/>
              <w:bottom w:val="single" w:sz="4" w:space="0" w:color="auto"/>
              <w:right w:val="single" w:sz="4" w:space="0" w:color="auto"/>
            </w:tcBorders>
          </w:tcPr>
          <w:p w14:paraId="18236BC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24F1270" w14:textId="21EB95E1" w:rsidTr="00A23BA8">
        <w:trPr>
          <w:jc w:val="center"/>
        </w:trPr>
        <w:tc>
          <w:tcPr>
            <w:tcW w:w="0" w:type="auto"/>
            <w:tcBorders>
              <w:top w:val="nil"/>
              <w:left w:val="single" w:sz="4" w:space="0" w:color="auto"/>
              <w:bottom w:val="single" w:sz="4" w:space="0" w:color="auto"/>
              <w:right w:val="single" w:sz="4" w:space="0" w:color="auto"/>
            </w:tcBorders>
          </w:tcPr>
          <w:p w14:paraId="699C5CE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0E2E23" w14:textId="20AB605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Chậm nhất 05 ngày làm việc sau ngày kết thúc việc kiểm tra điều kiện, tiêu chuẩn của người dự tuyển tại vòng 1, Hội đồng tuyển dụng phải lập danh sách và thông báo triệu tập thí sinh đủ điều kiện dự xét tuyển ở vòng 2, đồng thời đăng tải trên trang thông tin điện tử hoặc Cổng thông tin điện tử và niêm yết công khai tại trụ sở làm việc của cơ quan, đơn vị có thẩm quyền tuyển dụng;</w:t>
            </w:r>
          </w:p>
        </w:tc>
        <w:tc>
          <w:tcPr>
            <w:tcW w:w="6237" w:type="dxa"/>
            <w:tcBorders>
              <w:top w:val="nil"/>
              <w:left w:val="nil"/>
              <w:bottom w:val="single" w:sz="4" w:space="0" w:color="auto"/>
              <w:right w:val="single" w:sz="4" w:space="0" w:color="auto"/>
            </w:tcBorders>
          </w:tcPr>
          <w:p w14:paraId="2B0CBA2D" w14:textId="4AF6D3A8" w:rsidR="00A23BA8" w:rsidRPr="003055C5" w:rsidRDefault="00A23BA8" w:rsidP="00A23BA8">
            <w:pPr>
              <w:spacing w:after="0" w:line="240" w:lineRule="auto"/>
              <w:jc w:val="both"/>
              <w:rPr>
                <w:rFonts w:eastAsia="Times New Roman"/>
                <w:color w:val="000000"/>
                <w:lang w:eastAsia="vi-VN"/>
              </w:rPr>
            </w:pPr>
            <w:r w:rsidRPr="00896C7D">
              <w:t>Trường hợp có đơn phúc khảo thì chậm nhất là 10 ngày kể từ ngày hết thời hạn nhận đơn phúc khảo phải hoàn thành việc chấm phúc khảo. Trường hợp số lượng đơn phúc khảo nhiều thì Chủ tịch Hội đồng tuyển dụng quyết định kéo dài thời gian hoàn thành việc chấm phúc khảo nhưng không quá 20 ngày kể từ ngày hết thời hạn nhận đơn phúc khảo.</w:t>
            </w:r>
          </w:p>
        </w:tc>
        <w:tc>
          <w:tcPr>
            <w:tcW w:w="2941" w:type="dxa"/>
            <w:tcBorders>
              <w:top w:val="nil"/>
              <w:left w:val="nil"/>
              <w:bottom w:val="single" w:sz="4" w:space="0" w:color="auto"/>
              <w:right w:val="single" w:sz="4" w:space="0" w:color="auto"/>
            </w:tcBorders>
          </w:tcPr>
          <w:p w14:paraId="65E19C9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ABF3E43" w14:textId="1B426F55" w:rsidTr="00A23BA8">
        <w:trPr>
          <w:jc w:val="center"/>
        </w:trPr>
        <w:tc>
          <w:tcPr>
            <w:tcW w:w="0" w:type="auto"/>
            <w:tcBorders>
              <w:top w:val="nil"/>
              <w:left w:val="single" w:sz="4" w:space="0" w:color="auto"/>
              <w:bottom w:val="single" w:sz="4" w:space="0" w:color="auto"/>
              <w:right w:val="single" w:sz="4" w:space="0" w:color="auto"/>
            </w:tcBorders>
          </w:tcPr>
          <w:p w14:paraId="7FC94B7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830E1B" w14:textId="2EA4B53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Chậm nhất 15 ngày kể từ ngày thông báo triệu tập thí sinh được tham dự vòng 2 thì phải tiến hành tổ chức thi vòng 2 như quy định tại điểm c khoản 3 Điều này.</w:t>
            </w:r>
          </w:p>
        </w:tc>
        <w:tc>
          <w:tcPr>
            <w:tcW w:w="6237" w:type="dxa"/>
            <w:tcBorders>
              <w:top w:val="nil"/>
              <w:left w:val="nil"/>
              <w:bottom w:val="single" w:sz="4" w:space="0" w:color="auto"/>
              <w:right w:val="single" w:sz="4" w:space="0" w:color="auto"/>
            </w:tcBorders>
          </w:tcPr>
          <w:p w14:paraId="14C0FD39" w14:textId="74CCD7D9" w:rsidR="00A23BA8" w:rsidRPr="003055C5" w:rsidRDefault="00A23BA8" w:rsidP="00A23BA8">
            <w:pPr>
              <w:spacing w:after="0" w:line="240" w:lineRule="auto"/>
              <w:jc w:val="both"/>
              <w:rPr>
                <w:rFonts w:eastAsia="Times New Roman"/>
                <w:color w:val="000000"/>
                <w:lang w:eastAsia="vi-VN"/>
              </w:rPr>
            </w:pPr>
            <w:r w:rsidRPr="009E6F38">
              <w:t>Trường hợp thi viết bằng hình thức thi trên máy tính thì kết quả thi được thông báo tới thí sinh ngay sau khi kết thúc bài thi. Không thực hiện việc phúc khảo đối với kết quả bài thi viết trên máy tính.</w:t>
            </w:r>
          </w:p>
        </w:tc>
        <w:tc>
          <w:tcPr>
            <w:tcW w:w="2941" w:type="dxa"/>
            <w:tcBorders>
              <w:top w:val="nil"/>
              <w:left w:val="nil"/>
              <w:bottom w:val="single" w:sz="4" w:space="0" w:color="auto"/>
              <w:right w:val="single" w:sz="4" w:space="0" w:color="auto"/>
            </w:tcBorders>
          </w:tcPr>
          <w:p w14:paraId="5EB5D51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A1335F9" w14:textId="00BD8D16" w:rsidTr="00A23BA8">
        <w:trPr>
          <w:jc w:val="center"/>
        </w:trPr>
        <w:tc>
          <w:tcPr>
            <w:tcW w:w="0" w:type="auto"/>
            <w:tcBorders>
              <w:top w:val="nil"/>
              <w:left w:val="single" w:sz="4" w:space="0" w:color="auto"/>
              <w:bottom w:val="single" w:sz="4" w:space="0" w:color="auto"/>
              <w:right w:val="single" w:sz="4" w:space="0" w:color="auto"/>
            </w:tcBorders>
          </w:tcPr>
          <w:p w14:paraId="621CB07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5C45FEA" w14:textId="6860BC1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Điều 16. Thông báo kết quả tuyển dụng viên chức</w:t>
            </w:r>
          </w:p>
        </w:tc>
        <w:tc>
          <w:tcPr>
            <w:tcW w:w="6237" w:type="dxa"/>
            <w:tcBorders>
              <w:top w:val="nil"/>
              <w:left w:val="nil"/>
              <w:bottom w:val="single" w:sz="4" w:space="0" w:color="auto"/>
              <w:right w:val="single" w:sz="4" w:space="0" w:color="auto"/>
            </w:tcBorders>
          </w:tcPr>
          <w:p w14:paraId="79A06A19" w14:textId="1D9DAAE5" w:rsidR="00A23BA8" w:rsidRPr="003055C5" w:rsidRDefault="00A23BA8" w:rsidP="00A23BA8">
            <w:pPr>
              <w:spacing w:after="0" w:line="240" w:lineRule="auto"/>
              <w:jc w:val="both"/>
              <w:rPr>
                <w:rFonts w:eastAsia="Times New Roman"/>
                <w:color w:val="000000"/>
                <w:lang w:eastAsia="vi-VN"/>
              </w:rPr>
            </w:pPr>
            <w:r w:rsidRPr="00896C7D">
              <w:t>c) Trường hợp môn nghiệp vụ chuyên ngành lựa chọn kết hợp viết và phỏng vấn:</w:t>
            </w:r>
          </w:p>
        </w:tc>
        <w:tc>
          <w:tcPr>
            <w:tcW w:w="2941" w:type="dxa"/>
            <w:tcBorders>
              <w:top w:val="nil"/>
              <w:left w:val="nil"/>
              <w:bottom w:val="single" w:sz="4" w:space="0" w:color="auto"/>
              <w:right w:val="single" w:sz="4" w:space="0" w:color="auto"/>
            </w:tcBorders>
          </w:tcPr>
          <w:p w14:paraId="02DA266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CB63B8F" w14:textId="06006470" w:rsidTr="00A23BA8">
        <w:trPr>
          <w:jc w:val="center"/>
        </w:trPr>
        <w:tc>
          <w:tcPr>
            <w:tcW w:w="0" w:type="auto"/>
            <w:tcBorders>
              <w:top w:val="nil"/>
              <w:left w:val="single" w:sz="4" w:space="0" w:color="auto"/>
              <w:bottom w:val="single" w:sz="4" w:space="0" w:color="auto"/>
              <w:right w:val="single" w:sz="4" w:space="0" w:color="auto"/>
            </w:tcBorders>
          </w:tcPr>
          <w:p w14:paraId="1310FAB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E0A52B8" w14:textId="01AADDF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Sau khi hoàn thành việc chấm thi vòng 2 theo quy định tại Điều 15 Nghị định này, chậm nhất 05 ngày làm việc, Hội đồng tuyển dụng phải báo cáo người đứng đầu cơ quan, đơn vị có thẩm quyền tuyển dụng viên chức xem xét, công nhận kết quả tuyển dụng.</w:t>
            </w:r>
          </w:p>
        </w:tc>
        <w:tc>
          <w:tcPr>
            <w:tcW w:w="6237" w:type="dxa"/>
            <w:tcBorders>
              <w:top w:val="nil"/>
              <w:left w:val="nil"/>
              <w:bottom w:val="single" w:sz="4" w:space="0" w:color="auto"/>
              <w:right w:val="single" w:sz="4" w:space="0" w:color="auto"/>
            </w:tcBorders>
          </w:tcPr>
          <w:p w14:paraId="1D143EB4" w14:textId="44B1DE0B" w:rsidR="00A23BA8" w:rsidRPr="003055C5" w:rsidRDefault="00A23BA8" w:rsidP="00A23BA8">
            <w:pPr>
              <w:spacing w:after="0" w:line="240" w:lineRule="auto"/>
              <w:jc w:val="both"/>
              <w:rPr>
                <w:rFonts w:eastAsia="Times New Roman"/>
                <w:color w:val="000000"/>
                <w:lang w:eastAsia="vi-VN"/>
              </w:rPr>
            </w:pPr>
            <w:r w:rsidRPr="00896C7D">
              <w:t>Việc tổ chức thi viết thực hiện theo quy định tại điểm b khoản này.</w:t>
            </w:r>
          </w:p>
        </w:tc>
        <w:tc>
          <w:tcPr>
            <w:tcW w:w="2941" w:type="dxa"/>
            <w:tcBorders>
              <w:top w:val="nil"/>
              <w:left w:val="nil"/>
              <w:bottom w:val="single" w:sz="4" w:space="0" w:color="auto"/>
              <w:right w:val="single" w:sz="4" w:space="0" w:color="auto"/>
            </w:tcBorders>
          </w:tcPr>
          <w:p w14:paraId="5819D6F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080175" w14:textId="7257BA3B" w:rsidTr="00A23BA8">
        <w:trPr>
          <w:jc w:val="center"/>
        </w:trPr>
        <w:tc>
          <w:tcPr>
            <w:tcW w:w="0" w:type="auto"/>
            <w:tcBorders>
              <w:top w:val="nil"/>
              <w:left w:val="single" w:sz="4" w:space="0" w:color="auto"/>
              <w:bottom w:val="single" w:sz="4" w:space="0" w:color="auto"/>
              <w:right w:val="single" w:sz="4" w:space="0" w:color="auto"/>
            </w:tcBorders>
          </w:tcPr>
          <w:p w14:paraId="6DB9581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617B151" w14:textId="0D6EC64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Trong thời hạn 10 ngày kể từ ngày có quyết định công nhận kết quả tuyển dụng, Hội đồng tuyển dụng phải thông báo công khai trên trang thông tin điện tử hoặc Cổng thông tin điện tử của cơ quan, đơn vị có thẩm quyền tuyển dụng và gửi thông báo công nhận kết quả trúng tuyển bằng văn bản tới người dự tuyển theo địa chỉ mà người dự tuyển đã đăng ký. Nội dung thông báo phải ghi rõ thời hạn người trúng tuyển phải đến cơ quan, đơn vị có thẩm quyền tuyển dụng để hoàn thiện hồ sơ tuyển dụng.</w:t>
            </w:r>
          </w:p>
        </w:tc>
        <w:tc>
          <w:tcPr>
            <w:tcW w:w="6237" w:type="dxa"/>
            <w:tcBorders>
              <w:top w:val="nil"/>
              <w:left w:val="nil"/>
              <w:bottom w:val="single" w:sz="4" w:space="0" w:color="auto"/>
              <w:right w:val="single" w:sz="4" w:space="0" w:color="auto"/>
            </w:tcBorders>
          </w:tcPr>
          <w:p w14:paraId="35FA5E7F" w14:textId="76A03771" w:rsidR="00A23BA8" w:rsidRPr="003055C5" w:rsidRDefault="00A23BA8" w:rsidP="00A23BA8">
            <w:pPr>
              <w:spacing w:after="0" w:line="240" w:lineRule="auto"/>
              <w:jc w:val="both"/>
              <w:rPr>
                <w:rFonts w:eastAsia="Times New Roman"/>
                <w:color w:val="000000"/>
                <w:lang w:eastAsia="vi-VN"/>
              </w:rPr>
            </w:pPr>
            <w:r w:rsidRPr="00896C7D">
              <w:t>Hội đồng tuyển dụng quyết định việc tổ chức thi phỏng vấn ngay sau bài thi viết (khi chưa có kết quả thi viết). Không thực hiện việc phúc khảo đối với kết quả thi phỏng vấn.</w:t>
            </w:r>
          </w:p>
        </w:tc>
        <w:tc>
          <w:tcPr>
            <w:tcW w:w="2941" w:type="dxa"/>
            <w:tcBorders>
              <w:top w:val="nil"/>
              <w:left w:val="nil"/>
              <w:bottom w:val="single" w:sz="4" w:space="0" w:color="auto"/>
              <w:right w:val="single" w:sz="4" w:space="0" w:color="auto"/>
            </w:tcBorders>
          </w:tcPr>
          <w:p w14:paraId="2A9052A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3D1A391" w14:textId="77777777" w:rsidTr="00A23BA8">
        <w:trPr>
          <w:jc w:val="center"/>
        </w:trPr>
        <w:tc>
          <w:tcPr>
            <w:tcW w:w="0" w:type="auto"/>
            <w:tcBorders>
              <w:top w:val="nil"/>
              <w:left w:val="single" w:sz="4" w:space="0" w:color="auto"/>
              <w:bottom w:val="single" w:sz="4" w:space="0" w:color="auto"/>
              <w:right w:val="single" w:sz="4" w:space="0" w:color="auto"/>
            </w:tcBorders>
          </w:tcPr>
          <w:p w14:paraId="4BC15EE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4638B6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9E8D2EE" w14:textId="718196F7" w:rsidR="00A23BA8" w:rsidRPr="00896C7D" w:rsidRDefault="00A23BA8" w:rsidP="00A23BA8">
            <w:pPr>
              <w:spacing w:after="0" w:line="240" w:lineRule="auto"/>
              <w:jc w:val="both"/>
            </w:pPr>
            <w:r w:rsidRPr="00896C7D">
              <w:t>Không thực hiện việc phúc khảo đối với kết quả các bài thi: Thực hành, viết trên máy tính, phỏng vấn.</w:t>
            </w:r>
          </w:p>
        </w:tc>
        <w:tc>
          <w:tcPr>
            <w:tcW w:w="2941" w:type="dxa"/>
            <w:tcBorders>
              <w:top w:val="nil"/>
              <w:left w:val="nil"/>
              <w:bottom w:val="single" w:sz="4" w:space="0" w:color="auto"/>
              <w:right w:val="single" w:sz="4" w:space="0" w:color="auto"/>
            </w:tcBorders>
          </w:tcPr>
          <w:p w14:paraId="43F0B16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AAFE203" w14:textId="77777777" w:rsidTr="00A23BA8">
        <w:trPr>
          <w:jc w:val="center"/>
        </w:trPr>
        <w:tc>
          <w:tcPr>
            <w:tcW w:w="0" w:type="auto"/>
            <w:tcBorders>
              <w:top w:val="nil"/>
              <w:left w:val="single" w:sz="4" w:space="0" w:color="auto"/>
              <w:bottom w:val="single" w:sz="4" w:space="0" w:color="auto"/>
              <w:right w:val="single" w:sz="4" w:space="0" w:color="auto"/>
            </w:tcBorders>
          </w:tcPr>
          <w:p w14:paraId="1C7CB68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7737CD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488FA21" w14:textId="25510964" w:rsidR="00A23BA8" w:rsidRPr="00896C7D" w:rsidRDefault="00A23BA8" w:rsidP="00A23BA8">
            <w:pPr>
              <w:spacing w:after="0" w:line="240" w:lineRule="auto"/>
              <w:jc w:val="both"/>
            </w:pPr>
            <w:r w:rsidRPr="00896C7D">
              <w:t>6. Tổ chức xét tuyển:</w:t>
            </w:r>
          </w:p>
        </w:tc>
        <w:tc>
          <w:tcPr>
            <w:tcW w:w="2941" w:type="dxa"/>
            <w:tcBorders>
              <w:top w:val="nil"/>
              <w:left w:val="nil"/>
              <w:bottom w:val="single" w:sz="4" w:space="0" w:color="auto"/>
              <w:right w:val="single" w:sz="4" w:space="0" w:color="auto"/>
            </w:tcBorders>
          </w:tcPr>
          <w:p w14:paraId="35F09C7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4CA02F4" w14:textId="77777777" w:rsidTr="00A23BA8">
        <w:trPr>
          <w:jc w:val="center"/>
        </w:trPr>
        <w:tc>
          <w:tcPr>
            <w:tcW w:w="0" w:type="auto"/>
            <w:tcBorders>
              <w:top w:val="nil"/>
              <w:left w:val="single" w:sz="4" w:space="0" w:color="auto"/>
              <w:bottom w:val="single" w:sz="4" w:space="0" w:color="auto"/>
              <w:right w:val="single" w:sz="4" w:space="0" w:color="auto"/>
            </w:tcBorders>
          </w:tcPr>
          <w:p w14:paraId="787E8A4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98C4D18"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676504A" w14:textId="1C368BFD" w:rsidR="00A23BA8" w:rsidRPr="00896C7D" w:rsidRDefault="00A23BA8" w:rsidP="00A23BA8">
            <w:pPr>
              <w:spacing w:after="0" w:line="240" w:lineRule="auto"/>
              <w:jc w:val="both"/>
            </w:pPr>
            <w:r w:rsidRPr="00896C7D">
              <w:t>Chậm nhất là 15 ngày kể từ ngày thông báo triệu tập thí sinh đủ điều kiện, tiêu chuẩn dự thi vấn đáp quy định tại khoản 2 Điều 1</w:t>
            </w:r>
            <w:r>
              <w:rPr>
                <w:lang w:val="en-US"/>
              </w:rPr>
              <w:t>3</w:t>
            </w:r>
            <w:r w:rsidRPr="00896C7D">
              <w:t xml:space="preserve"> Nghị định này, Hội đồng tuyển dụng phải tiến hành tổ chức thi. Không thực hiện việc phúc khảo đối với kết quả thi vấn đáp.</w:t>
            </w:r>
          </w:p>
        </w:tc>
        <w:tc>
          <w:tcPr>
            <w:tcW w:w="2941" w:type="dxa"/>
            <w:tcBorders>
              <w:top w:val="nil"/>
              <w:left w:val="nil"/>
              <w:bottom w:val="single" w:sz="4" w:space="0" w:color="auto"/>
              <w:right w:val="single" w:sz="4" w:space="0" w:color="auto"/>
            </w:tcBorders>
          </w:tcPr>
          <w:p w14:paraId="03F2CDB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0E4120" w14:textId="77777777" w:rsidTr="00A23BA8">
        <w:trPr>
          <w:jc w:val="center"/>
        </w:trPr>
        <w:tc>
          <w:tcPr>
            <w:tcW w:w="0" w:type="auto"/>
            <w:tcBorders>
              <w:top w:val="nil"/>
              <w:left w:val="single" w:sz="4" w:space="0" w:color="auto"/>
              <w:bottom w:val="single" w:sz="4" w:space="0" w:color="auto"/>
              <w:right w:val="single" w:sz="4" w:space="0" w:color="auto"/>
            </w:tcBorders>
          </w:tcPr>
          <w:p w14:paraId="24E003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0F66D2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8C56A72" w14:textId="2456FFC5" w:rsidR="00A23BA8" w:rsidRPr="00896C7D" w:rsidRDefault="00A23BA8" w:rsidP="00A23BA8">
            <w:pPr>
              <w:spacing w:after="0" w:line="240" w:lineRule="auto"/>
              <w:jc w:val="both"/>
            </w:pPr>
            <w:r>
              <w:rPr>
                <w:b/>
                <w:bCs/>
                <w:lang w:val="en-US"/>
              </w:rPr>
              <w:t xml:space="preserve">Điều 19. </w:t>
            </w:r>
            <w:r w:rsidRPr="0085159F">
              <w:rPr>
                <w:b/>
                <w:bCs/>
              </w:rPr>
              <w:t>Thông báo kết quả tuyển dụng viên chức</w:t>
            </w:r>
          </w:p>
        </w:tc>
        <w:tc>
          <w:tcPr>
            <w:tcW w:w="2941" w:type="dxa"/>
            <w:tcBorders>
              <w:top w:val="nil"/>
              <w:left w:val="nil"/>
              <w:bottom w:val="single" w:sz="4" w:space="0" w:color="auto"/>
              <w:right w:val="single" w:sz="4" w:space="0" w:color="auto"/>
            </w:tcBorders>
          </w:tcPr>
          <w:p w14:paraId="589180F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4635BCF" w14:textId="77777777" w:rsidTr="00A23BA8">
        <w:trPr>
          <w:jc w:val="center"/>
        </w:trPr>
        <w:tc>
          <w:tcPr>
            <w:tcW w:w="0" w:type="auto"/>
            <w:tcBorders>
              <w:top w:val="nil"/>
              <w:left w:val="single" w:sz="4" w:space="0" w:color="auto"/>
              <w:bottom w:val="single" w:sz="4" w:space="0" w:color="auto"/>
              <w:right w:val="single" w:sz="4" w:space="0" w:color="auto"/>
            </w:tcBorders>
          </w:tcPr>
          <w:p w14:paraId="7AE552F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AAC047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4339767" w14:textId="1E95B7B5" w:rsidR="00A23BA8" w:rsidRPr="00896C7D" w:rsidRDefault="00A23BA8" w:rsidP="00A23BA8">
            <w:pPr>
              <w:spacing w:after="0" w:line="240" w:lineRule="auto"/>
              <w:jc w:val="both"/>
            </w:pPr>
            <w:r w:rsidRPr="0085159F">
              <w:t xml:space="preserve">1. Chậm nhất là 05 ngày làm việc kể từ ngày hoàn thành việc chấm thi  vòng 2  (kể cả phúc khảo, nếu có), Hội đồng tuyển dụng có trách nhiệm tổng hợp kết quả, báo cáo người đứng đầu cơ quan có thẩm quyền tuyển dụng. Người </w:t>
            </w:r>
            <w:r w:rsidRPr="0085159F">
              <w:lastRenderedPageBreak/>
              <w:t>đứng đầu cơ quan có thẩm quyền tuyển dụng phê duyệt kết quả chậm nhất là 05 ngày làm việc kể từ ngày nhận được báo cáo tổng hợp kết quả.</w:t>
            </w:r>
          </w:p>
        </w:tc>
        <w:tc>
          <w:tcPr>
            <w:tcW w:w="2941" w:type="dxa"/>
            <w:tcBorders>
              <w:top w:val="nil"/>
              <w:left w:val="nil"/>
              <w:bottom w:val="single" w:sz="4" w:space="0" w:color="auto"/>
              <w:right w:val="single" w:sz="4" w:space="0" w:color="auto"/>
            </w:tcBorders>
          </w:tcPr>
          <w:p w14:paraId="0A442C4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9E68337" w14:textId="77777777" w:rsidTr="00A23BA8">
        <w:trPr>
          <w:jc w:val="center"/>
        </w:trPr>
        <w:tc>
          <w:tcPr>
            <w:tcW w:w="0" w:type="auto"/>
            <w:tcBorders>
              <w:top w:val="nil"/>
              <w:left w:val="single" w:sz="4" w:space="0" w:color="auto"/>
              <w:bottom w:val="single" w:sz="4" w:space="0" w:color="auto"/>
              <w:right w:val="single" w:sz="4" w:space="0" w:color="auto"/>
            </w:tcBorders>
          </w:tcPr>
          <w:p w14:paraId="22C600F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1210696"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B067B11" w14:textId="70B54E01" w:rsidR="00A23BA8" w:rsidRPr="00896C7D" w:rsidRDefault="00A23BA8" w:rsidP="00A23BA8">
            <w:pPr>
              <w:spacing w:after="0" w:line="240" w:lineRule="auto"/>
              <w:jc w:val="both"/>
            </w:pPr>
            <w:r w:rsidRPr="0085159F">
              <w:t>2. Chậm nhất là 02 ngày làm việc kể từ ngày có quyết định phê duyệt kết quả trúng tuyển, Hội đồng tuyển dụng phải thông báo công khai trên trang thông tin điện tử hoặc cổng thông tin điện tử của cơ quan có thẩm quyền tuyển dụng và gửi thông báo công nhận kết quả trúng tuyển tới người trúng tuyển. Nội dung thông báo phải ghi rõ thời hạn người trúng tuyển phải đến cơ quan có thẩm quyền tuyển dụng để hoàn thiện hồ sơ tuyển dụng.</w:t>
            </w:r>
          </w:p>
        </w:tc>
        <w:tc>
          <w:tcPr>
            <w:tcW w:w="2941" w:type="dxa"/>
            <w:tcBorders>
              <w:top w:val="nil"/>
              <w:left w:val="nil"/>
              <w:bottom w:val="single" w:sz="4" w:space="0" w:color="auto"/>
              <w:right w:val="single" w:sz="4" w:space="0" w:color="auto"/>
            </w:tcBorders>
          </w:tcPr>
          <w:p w14:paraId="12ABF51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DAF71D8" w14:textId="7DBEEB96" w:rsidTr="00A23BA8">
        <w:trPr>
          <w:jc w:val="center"/>
        </w:trPr>
        <w:tc>
          <w:tcPr>
            <w:tcW w:w="0" w:type="auto"/>
            <w:tcBorders>
              <w:top w:val="nil"/>
              <w:left w:val="single" w:sz="4" w:space="0" w:color="auto"/>
              <w:bottom w:val="single" w:sz="4" w:space="0" w:color="auto"/>
              <w:right w:val="single" w:sz="4" w:space="0" w:color="auto"/>
            </w:tcBorders>
          </w:tcPr>
          <w:p w14:paraId="6AF4B3A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2CBEBF" w14:textId="7A74B946"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17. Hoàn thiện hồ sơ tuyển dụng</w:t>
            </w:r>
          </w:p>
        </w:tc>
        <w:tc>
          <w:tcPr>
            <w:tcW w:w="6237" w:type="dxa"/>
            <w:tcBorders>
              <w:top w:val="nil"/>
              <w:left w:val="nil"/>
              <w:bottom w:val="single" w:sz="4" w:space="0" w:color="auto"/>
              <w:right w:val="single" w:sz="4" w:space="0" w:color="auto"/>
            </w:tcBorders>
          </w:tcPr>
          <w:p w14:paraId="4E9E65AD" w14:textId="38BF9AAE" w:rsidR="00A23BA8" w:rsidRPr="002922BD" w:rsidRDefault="00A23BA8" w:rsidP="00A23BA8">
            <w:pPr>
              <w:spacing w:after="0" w:line="240" w:lineRule="auto"/>
              <w:jc w:val="both"/>
              <w:rPr>
                <w:rFonts w:eastAsia="Times New Roman"/>
                <w:b/>
                <w:bCs/>
                <w:color w:val="000000"/>
                <w:lang w:val="en-US" w:eastAsia="vi-VN"/>
              </w:rPr>
            </w:pPr>
            <w:r w:rsidRPr="002922BD">
              <w:rPr>
                <w:b/>
                <w:bCs/>
              </w:rPr>
              <w:t>Điều 20.</w:t>
            </w:r>
            <w:r w:rsidRPr="002922BD">
              <w:rPr>
                <w:b/>
                <w:bCs/>
                <w:lang w:val="en-US"/>
              </w:rPr>
              <w:t xml:space="preserve"> Hoàn thiện hồ sơ tuyển dụng</w:t>
            </w:r>
          </w:p>
        </w:tc>
        <w:tc>
          <w:tcPr>
            <w:tcW w:w="2941" w:type="dxa"/>
            <w:tcBorders>
              <w:top w:val="nil"/>
              <w:left w:val="nil"/>
              <w:bottom w:val="single" w:sz="4" w:space="0" w:color="auto"/>
              <w:right w:val="single" w:sz="4" w:space="0" w:color="auto"/>
            </w:tcBorders>
          </w:tcPr>
          <w:p w14:paraId="2060D86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4EBA239" w14:textId="3E5B75AF" w:rsidTr="00A23BA8">
        <w:trPr>
          <w:jc w:val="center"/>
        </w:trPr>
        <w:tc>
          <w:tcPr>
            <w:tcW w:w="0" w:type="auto"/>
            <w:tcBorders>
              <w:top w:val="nil"/>
              <w:left w:val="single" w:sz="4" w:space="0" w:color="auto"/>
              <w:bottom w:val="single" w:sz="4" w:space="0" w:color="auto"/>
              <w:right w:val="single" w:sz="4" w:space="0" w:color="auto"/>
            </w:tcBorders>
          </w:tcPr>
          <w:p w14:paraId="7091127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EAF36B2" w14:textId="489E00C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Trong thời hạn 30 ngày kể từ ngày nhận được thông báo kết quả trúng tuyển, người trúng tuyển phải hoàn thiện hồ sơ tuyển dụng, bao gồm:</w:t>
            </w:r>
          </w:p>
        </w:tc>
        <w:tc>
          <w:tcPr>
            <w:tcW w:w="6237" w:type="dxa"/>
            <w:tcBorders>
              <w:top w:val="nil"/>
              <w:left w:val="nil"/>
              <w:bottom w:val="single" w:sz="4" w:space="0" w:color="auto"/>
              <w:right w:val="single" w:sz="4" w:space="0" w:color="auto"/>
            </w:tcBorders>
          </w:tcPr>
          <w:p w14:paraId="62D23296" w14:textId="6544B32F" w:rsidR="00A23BA8" w:rsidRPr="003055C5" w:rsidRDefault="00A23BA8" w:rsidP="00A23BA8">
            <w:pPr>
              <w:spacing w:after="0" w:line="240" w:lineRule="auto"/>
              <w:jc w:val="both"/>
              <w:rPr>
                <w:rFonts w:eastAsia="Times New Roman"/>
                <w:color w:val="000000"/>
                <w:lang w:eastAsia="vi-VN"/>
              </w:rPr>
            </w:pPr>
            <w:r w:rsidRPr="008D2A94">
              <w:t>1. Chậm nhất là 15 ngày kể từ ngày danh sách trúng tuyển được công khai trên trang thông tin điện tử hoặc cổng thông tin điện tử của cơ quan có thẩm quyền tuyển dụng, người trúng tuyển phải hoàn thiện hồ sơ tuyển dụng nộp cho cơ quan có thẩm quyền tuyển dụng. Hồ sơ tuyển dụng bao gồm:</w:t>
            </w:r>
          </w:p>
        </w:tc>
        <w:tc>
          <w:tcPr>
            <w:tcW w:w="2941" w:type="dxa"/>
            <w:tcBorders>
              <w:top w:val="nil"/>
              <w:left w:val="nil"/>
              <w:bottom w:val="single" w:sz="4" w:space="0" w:color="auto"/>
              <w:right w:val="single" w:sz="4" w:space="0" w:color="auto"/>
            </w:tcBorders>
          </w:tcPr>
          <w:p w14:paraId="55BE9B3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1522C63" w14:textId="0C560C6A" w:rsidTr="00A23BA8">
        <w:trPr>
          <w:jc w:val="center"/>
        </w:trPr>
        <w:tc>
          <w:tcPr>
            <w:tcW w:w="0" w:type="auto"/>
            <w:tcBorders>
              <w:top w:val="nil"/>
              <w:left w:val="single" w:sz="4" w:space="0" w:color="auto"/>
              <w:bottom w:val="single" w:sz="4" w:space="0" w:color="auto"/>
              <w:right w:val="single" w:sz="4" w:space="0" w:color="auto"/>
            </w:tcBorders>
          </w:tcPr>
          <w:p w14:paraId="0997D43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BB369A" w14:textId="087EF55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Bản sao văn bằng, chứng chỉ theo yêu cầu của vị trí việc làm dự tuyển, chứng nhận đối tượng ưu tiên (nếu có);</w:t>
            </w:r>
          </w:p>
        </w:tc>
        <w:tc>
          <w:tcPr>
            <w:tcW w:w="6237" w:type="dxa"/>
            <w:tcBorders>
              <w:top w:val="nil"/>
              <w:left w:val="nil"/>
              <w:bottom w:val="single" w:sz="4" w:space="0" w:color="auto"/>
              <w:right w:val="single" w:sz="4" w:space="0" w:color="auto"/>
            </w:tcBorders>
          </w:tcPr>
          <w:p w14:paraId="7F2AA03C" w14:textId="179B0C23" w:rsidR="00A23BA8" w:rsidRPr="003055C5" w:rsidRDefault="00A23BA8" w:rsidP="00A23BA8">
            <w:pPr>
              <w:spacing w:after="0" w:line="240" w:lineRule="auto"/>
              <w:jc w:val="both"/>
              <w:rPr>
                <w:rFonts w:eastAsia="Times New Roman"/>
                <w:color w:val="000000"/>
                <w:lang w:eastAsia="vi-VN"/>
              </w:rPr>
            </w:pPr>
            <w:r w:rsidRPr="008D2A94">
              <w:t>a) Bản sao văn bằng, chứng chỉ (không bao gồm chứng chỉ tin học, ngoại ngữ) theo yêu cầu tại Thông báo tuyển dụng;</w:t>
            </w:r>
          </w:p>
        </w:tc>
        <w:tc>
          <w:tcPr>
            <w:tcW w:w="2941" w:type="dxa"/>
            <w:tcBorders>
              <w:top w:val="nil"/>
              <w:left w:val="nil"/>
              <w:bottom w:val="single" w:sz="4" w:space="0" w:color="auto"/>
              <w:right w:val="single" w:sz="4" w:space="0" w:color="auto"/>
            </w:tcBorders>
          </w:tcPr>
          <w:p w14:paraId="5C26FA2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BA626C" w14:textId="5E57741F" w:rsidTr="00A23BA8">
        <w:trPr>
          <w:jc w:val="center"/>
        </w:trPr>
        <w:tc>
          <w:tcPr>
            <w:tcW w:w="0" w:type="auto"/>
            <w:tcBorders>
              <w:top w:val="nil"/>
              <w:left w:val="single" w:sz="4" w:space="0" w:color="auto"/>
              <w:bottom w:val="single" w:sz="4" w:space="0" w:color="auto"/>
              <w:right w:val="single" w:sz="4" w:space="0" w:color="auto"/>
            </w:tcBorders>
          </w:tcPr>
          <w:p w14:paraId="5F2FB68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87D9EEA" w14:textId="20B51D3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có một trong các văn bằng, chứng chỉ quy định tại khoản 3 Điều 9 Nghị định này thì được sử dụng thay thế chứng chỉ ngoại ngữ.</w:t>
            </w:r>
          </w:p>
        </w:tc>
        <w:tc>
          <w:tcPr>
            <w:tcW w:w="6237" w:type="dxa"/>
            <w:tcBorders>
              <w:top w:val="nil"/>
              <w:left w:val="nil"/>
              <w:bottom w:val="single" w:sz="4" w:space="0" w:color="auto"/>
              <w:right w:val="single" w:sz="4" w:space="0" w:color="auto"/>
            </w:tcBorders>
          </w:tcPr>
          <w:p w14:paraId="364665C1" w14:textId="322D4A12" w:rsidR="00A23BA8" w:rsidRPr="003055C5" w:rsidRDefault="00A23BA8" w:rsidP="00A23BA8">
            <w:pPr>
              <w:spacing w:after="0" w:line="240" w:lineRule="auto"/>
              <w:jc w:val="both"/>
              <w:rPr>
                <w:rFonts w:eastAsia="Times New Roman"/>
                <w:color w:val="000000"/>
                <w:lang w:eastAsia="vi-VN"/>
              </w:rPr>
            </w:pPr>
            <w:r w:rsidRPr="008D2A94">
              <w:t>b) Bản sao chứng nhận đối tượng ưu tiên (nếu có);</w:t>
            </w:r>
          </w:p>
        </w:tc>
        <w:tc>
          <w:tcPr>
            <w:tcW w:w="2941" w:type="dxa"/>
            <w:tcBorders>
              <w:top w:val="nil"/>
              <w:left w:val="nil"/>
              <w:bottom w:val="single" w:sz="4" w:space="0" w:color="auto"/>
              <w:right w:val="single" w:sz="4" w:space="0" w:color="auto"/>
            </w:tcBorders>
          </w:tcPr>
          <w:p w14:paraId="5C0EADD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32E56CF" w14:textId="3A2EFBA0" w:rsidTr="00A23BA8">
        <w:trPr>
          <w:jc w:val="center"/>
        </w:trPr>
        <w:tc>
          <w:tcPr>
            <w:tcW w:w="0" w:type="auto"/>
            <w:tcBorders>
              <w:top w:val="nil"/>
              <w:left w:val="single" w:sz="4" w:space="0" w:color="auto"/>
              <w:bottom w:val="single" w:sz="4" w:space="0" w:color="auto"/>
              <w:right w:val="single" w:sz="4" w:space="0" w:color="auto"/>
            </w:tcBorders>
          </w:tcPr>
          <w:p w14:paraId="7C32CA8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5EA3C0" w14:textId="44794AA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Phiếu lý lịch tư pháp số 1 do cơ quan có thẩm quyền cấp.</w:t>
            </w:r>
          </w:p>
        </w:tc>
        <w:tc>
          <w:tcPr>
            <w:tcW w:w="6237" w:type="dxa"/>
            <w:tcBorders>
              <w:top w:val="nil"/>
              <w:left w:val="nil"/>
              <w:bottom w:val="single" w:sz="4" w:space="0" w:color="auto"/>
              <w:right w:val="single" w:sz="4" w:space="0" w:color="auto"/>
            </w:tcBorders>
          </w:tcPr>
          <w:p w14:paraId="3BBCC069" w14:textId="0E7F6697" w:rsidR="00A23BA8" w:rsidRPr="003055C5" w:rsidRDefault="00A23BA8" w:rsidP="00A23BA8">
            <w:pPr>
              <w:spacing w:after="0" w:line="240" w:lineRule="auto"/>
              <w:jc w:val="both"/>
              <w:rPr>
                <w:rFonts w:eastAsia="Times New Roman"/>
                <w:color w:val="000000"/>
                <w:lang w:eastAsia="vi-VN"/>
              </w:rPr>
            </w:pPr>
            <w:r w:rsidRPr="008D2A94">
              <w:t>c) Phiếu lý lịch tư pháp của người trúng tuyển.</w:t>
            </w:r>
          </w:p>
        </w:tc>
        <w:tc>
          <w:tcPr>
            <w:tcW w:w="2941" w:type="dxa"/>
            <w:tcBorders>
              <w:top w:val="nil"/>
              <w:left w:val="nil"/>
              <w:bottom w:val="single" w:sz="4" w:space="0" w:color="auto"/>
              <w:right w:val="single" w:sz="4" w:space="0" w:color="auto"/>
            </w:tcBorders>
          </w:tcPr>
          <w:p w14:paraId="3777F4A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3D3BC0" w14:textId="0FF1881B" w:rsidTr="00A23BA8">
        <w:trPr>
          <w:jc w:val="center"/>
        </w:trPr>
        <w:tc>
          <w:tcPr>
            <w:tcW w:w="0" w:type="auto"/>
            <w:tcBorders>
              <w:top w:val="nil"/>
              <w:left w:val="single" w:sz="4" w:space="0" w:color="auto"/>
              <w:bottom w:val="single" w:sz="4" w:space="0" w:color="auto"/>
              <w:right w:val="single" w:sz="4" w:space="0" w:color="auto"/>
            </w:tcBorders>
          </w:tcPr>
          <w:p w14:paraId="3FC7E5C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C514CC" w14:textId="43917F2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Trường hợp người trúng tuyển không hoàn thiện đủ hồ sơ tuyển dụng theo quy định hoặc có hành vi gian lận trong việc kê khai Phiếu đăng ký dự tuyển hoặc bị phát hiện sử dụng văn bằng, chứng chỉ, chứng nhận không đúng quy định để tham gia dự tuyển thì người đứng đầu cơ quan, đơn vị có thẩm quyền tuyển dụng viên chức ra quyết định hủy kết quả trúng tuyển.</w:t>
            </w:r>
          </w:p>
        </w:tc>
        <w:tc>
          <w:tcPr>
            <w:tcW w:w="6237" w:type="dxa"/>
            <w:tcBorders>
              <w:top w:val="nil"/>
              <w:left w:val="nil"/>
              <w:bottom w:val="single" w:sz="4" w:space="0" w:color="auto"/>
              <w:right w:val="single" w:sz="4" w:space="0" w:color="auto"/>
            </w:tcBorders>
          </w:tcPr>
          <w:p w14:paraId="2ABBA888" w14:textId="488F5E5C" w:rsidR="00A23BA8" w:rsidRPr="003055C5" w:rsidRDefault="00A23BA8" w:rsidP="00A23BA8">
            <w:pPr>
              <w:spacing w:after="0" w:line="240" w:lineRule="auto"/>
              <w:jc w:val="both"/>
              <w:rPr>
                <w:rFonts w:eastAsia="Times New Roman"/>
                <w:color w:val="000000"/>
                <w:lang w:eastAsia="vi-VN"/>
              </w:rPr>
            </w:pPr>
            <w:r w:rsidRPr="008D2A94">
              <w:t>2. Trường hợp người trúng tuyển không hoàn thiện đủ hồ sơ tuyển dụng theo quy định hoặc có hành vi gian lận trong việc kê khai Phiếu đăng ký dự tuyển hoặc bị phát hiện sử dụng văn bằng, chứng chỉ, chứng nhận không đúng quy định để tham gia dự tuyển thì người đứng đầu cơ quan có thẩm quyền tuyển dụng ra quyết định hủy bỏ kết quả trúng tuyển.</w:t>
            </w:r>
          </w:p>
        </w:tc>
        <w:tc>
          <w:tcPr>
            <w:tcW w:w="2941" w:type="dxa"/>
            <w:tcBorders>
              <w:top w:val="nil"/>
              <w:left w:val="nil"/>
              <w:bottom w:val="single" w:sz="4" w:space="0" w:color="auto"/>
              <w:right w:val="single" w:sz="4" w:space="0" w:color="auto"/>
            </w:tcBorders>
          </w:tcPr>
          <w:p w14:paraId="3FFF3AB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70C2F4C" w14:textId="3D7B6BB2" w:rsidTr="00A23BA8">
        <w:trPr>
          <w:jc w:val="center"/>
        </w:trPr>
        <w:tc>
          <w:tcPr>
            <w:tcW w:w="0" w:type="auto"/>
            <w:tcBorders>
              <w:top w:val="nil"/>
              <w:left w:val="single" w:sz="4" w:space="0" w:color="auto"/>
              <w:bottom w:val="single" w:sz="4" w:space="0" w:color="auto"/>
              <w:right w:val="single" w:sz="4" w:space="0" w:color="auto"/>
            </w:tcBorders>
          </w:tcPr>
          <w:p w14:paraId="6617ECF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2A267E" w14:textId="72C7626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người đăng ký dự tuyển có hành vi gian lận trong việc kê khai Phiếu đăng ký dự tuyển hoặc sử dụng văn bằng, chứng chỉ, chứng nhận không đúng quy định để tham gia dự tuyển thì cơ quan, đơn vị có thẩm quyền tuyển dụng thông báo công khai trên trang thông tin điện tử hoặc Cổng thông tin điện tử của cơ quan, đơn vị và không tiếp nhận Phiếu đăng ký dự tuyển trong một kỳ tuyển dụng tiếp theo.</w:t>
            </w:r>
          </w:p>
        </w:tc>
        <w:tc>
          <w:tcPr>
            <w:tcW w:w="6237" w:type="dxa"/>
            <w:tcBorders>
              <w:top w:val="nil"/>
              <w:left w:val="nil"/>
              <w:bottom w:val="single" w:sz="4" w:space="0" w:color="auto"/>
              <w:right w:val="single" w:sz="4" w:space="0" w:color="auto"/>
            </w:tcBorders>
          </w:tcPr>
          <w:p w14:paraId="70137F6B" w14:textId="3F23CF68" w:rsidR="00A23BA8" w:rsidRPr="003055C5" w:rsidRDefault="00A23BA8" w:rsidP="00A23BA8">
            <w:pPr>
              <w:spacing w:after="0" w:line="240" w:lineRule="auto"/>
              <w:jc w:val="both"/>
              <w:rPr>
                <w:rFonts w:eastAsia="Times New Roman"/>
                <w:color w:val="000000"/>
                <w:lang w:eastAsia="vi-VN"/>
              </w:rPr>
            </w:pPr>
            <w:r w:rsidRPr="008D2A94">
              <w:t>Trường hợp người đăng ký dự tuyển có hành vi gian lận trong việc kê khai Phiếu đăng ký dự tuyển hoặc sử dụng văn bằng, chứng chỉ, chứng nhận không đúng quy định để tham gia dự tuyển thì cơ quan có thẩm quyền tuyển dụng thông báo công khai trên trang thông tin điện tử hoặc cổng thông tin điện tử của cơ quan và không tiếp nhận Phiếu đăng ký dự tuyển trong 01 kỳ tuyển dụng tiếp theo.</w:t>
            </w:r>
          </w:p>
        </w:tc>
        <w:tc>
          <w:tcPr>
            <w:tcW w:w="2941" w:type="dxa"/>
            <w:tcBorders>
              <w:top w:val="nil"/>
              <w:left w:val="nil"/>
              <w:bottom w:val="single" w:sz="4" w:space="0" w:color="auto"/>
              <w:right w:val="single" w:sz="4" w:space="0" w:color="auto"/>
            </w:tcBorders>
          </w:tcPr>
          <w:p w14:paraId="42DF6BD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036AB0F" w14:textId="77777777" w:rsidTr="00A23BA8">
        <w:trPr>
          <w:jc w:val="center"/>
        </w:trPr>
        <w:tc>
          <w:tcPr>
            <w:tcW w:w="0" w:type="auto"/>
            <w:tcBorders>
              <w:top w:val="nil"/>
              <w:left w:val="single" w:sz="4" w:space="0" w:color="auto"/>
              <w:bottom w:val="single" w:sz="4" w:space="0" w:color="auto"/>
              <w:right w:val="single" w:sz="4" w:space="0" w:color="auto"/>
            </w:tcBorders>
          </w:tcPr>
          <w:p w14:paraId="2D98D2B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AD7A8F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E78FAD2" w14:textId="2887E34B" w:rsidR="00A23BA8" w:rsidRPr="008D2A94" w:rsidRDefault="00A23BA8" w:rsidP="00A23BA8">
            <w:pPr>
              <w:spacing w:after="0" w:line="240" w:lineRule="auto"/>
              <w:jc w:val="both"/>
            </w:pPr>
            <w:r w:rsidRPr="008D2A94">
              <w:t>3. Trường hợp cơ quan thực hiện tuyển dụng không phải là đơn vị sự nghiệp công lập thì cơ quan thực hiện tuyển dụng gửi thông báo Kết quả trúng tuyển và hồ sơ tuyển dụng đã được hoàn thiện tới đơn vị sự nghiệp công lập trong thời hạn 03 ngày làm việc kể từ ngày hoàn thiện hồ sơ tuyển dụng để đơn vị sự nghiệp công lập tiến hành ký kết hợp đồng làm việc.</w:t>
            </w:r>
          </w:p>
        </w:tc>
        <w:tc>
          <w:tcPr>
            <w:tcW w:w="2941" w:type="dxa"/>
            <w:tcBorders>
              <w:top w:val="nil"/>
              <w:left w:val="nil"/>
              <w:bottom w:val="single" w:sz="4" w:space="0" w:color="auto"/>
              <w:right w:val="single" w:sz="4" w:space="0" w:color="auto"/>
            </w:tcBorders>
          </w:tcPr>
          <w:p w14:paraId="223B18E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DE03C7A" w14:textId="103A2C8C" w:rsidTr="00A23BA8">
        <w:trPr>
          <w:jc w:val="center"/>
        </w:trPr>
        <w:tc>
          <w:tcPr>
            <w:tcW w:w="0" w:type="auto"/>
            <w:tcBorders>
              <w:top w:val="nil"/>
              <w:left w:val="single" w:sz="4" w:space="0" w:color="auto"/>
              <w:bottom w:val="single" w:sz="4" w:space="0" w:color="auto"/>
              <w:right w:val="single" w:sz="4" w:space="0" w:color="auto"/>
            </w:tcBorders>
          </w:tcPr>
          <w:p w14:paraId="372C55D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97F4129" w14:textId="3EEA2222"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18. Ký kết hợp đồng làm việc và nhận việc</w:t>
            </w:r>
          </w:p>
        </w:tc>
        <w:tc>
          <w:tcPr>
            <w:tcW w:w="6237" w:type="dxa"/>
            <w:tcBorders>
              <w:top w:val="nil"/>
              <w:left w:val="nil"/>
              <w:bottom w:val="single" w:sz="4" w:space="0" w:color="auto"/>
              <w:right w:val="single" w:sz="4" w:space="0" w:color="auto"/>
            </w:tcBorders>
            <w:hideMark/>
          </w:tcPr>
          <w:p w14:paraId="51F3B7D5" w14:textId="67C06915"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21.</w:t>
            </w:r>
            <w:r w:rsidRPr="002922BD">
              <w:rPr>
                <w:rFonts w:eastAsia="Times New Roman"/>
                <w:b/>
                <w:bCs/>
                <w:color w:val="000000"/>
                <w:lang w:eastAsia="vi-VN"/>
              </w:rPr>
              <w:tab/>
              <w:t>Ký kết hợp đồng làm việc và nhận việc</w:t>
            </w:r>
          </w:p>
        </w:tc>
        <w:tc>
          <w:tcPr>
            <w:tcW w:w="2941" w:type="dxa"/>
            <w:tcBorders>
              <w:top w:val="nil"/>
              <w:left w:val="nil"/>
              <w:bottom w:val="single" w:sz="4" w:space="0" w:color="auto"/>
              <w:right w:val="single" w:sz="4" w:space="0" w:color="auto"/>
            </w:tcBorders>
          </w:tcPr>
          <w:p w14:paraId="22CBA4D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6FA92A2" w14:textId="7980A05A" w:rsidTr="00A23BA8">
        <w:trPr>
          <w:jc w:val="center"/>
        </w:trPr>
        <w:tc>
          <w:tcPr>
            <w:tcW w:w="0" w:type="auto"/>
            <w:tcBorders>
              <w:top w:val="nil"/>
              <w:left w:val="single" w:sz="4" w:space="0" w:color="auto"/>
              <w:bottom w:val="single" w:sz="4" w:space="0" w:color="auto"/>
              <w:right w:val="single" w:sz="4" w:space="0" w:color="auto"/>
            </w:tcBorders>
          </w:tcPr>
          <w:p w14:paraId="3AE6E83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E7CBC7B" w14:textId="3AE694C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Chậm nhất 15 ngày kể từ ngày người trúng tuyển hoàn thiện hồ sơ tuyển dụng, người đứng đầu cơ quan, đơn vị có thẩm quyền tuyển dụng viên chức ra quyết định tuyển dụng, đồng thời gửi quyết định tới người trúng tuyển theo địa chỉ đã đăng ký và đơn vị sự nghiệp công lập sử dụng viên chức để biết, thực hiện việc ký hợp đồng làm việc với viên chức.</w:t>
            </w:r>
          </w:p>
        </w:tc>
        <w:tc>
          <w:tcPr>
            <w:tcW w:w="6237" w:type="dxa"/>
            <w:vMerge w:val="restart"/>
            <w:tcBorders>
              <w:top w:val="nil"/>
              <w:left w:val="nil"/>
              <w:right w:val="single" w:sz="4" w:space="0" w:color="auto"/>
            </w:tcBorders>
            <w:hideMark/>
          </w:tcPr>
          <w:p w14:paraId="4257A24F" w14:textId="29695191" w:rsidR="00A23BA8" w:rsidRPr="003055C5" w:rsidRDefault="00A23BA8" w:rsidP="00A23BA8">
            <w:pPr>
              <w:spacing w:after="0" w:line="240" w:lineRule="auto"/>
              <w:jc w:val="both"/>
              <w:rPr>
                <w:rFonts w:eastAsia="Times New Roman"/>
                <w:color w:val="000000"/>
                <w:lang w:eastAsia="vi-VN"/>
              </w:rPr>
            </w:pPr>
            <w:r w:rsidRPr="000D19C9">
              <w:t xml:space="preserve">1. Chậm nhất là 05 ngày làm việc kể từ ngày hết thời hạn hoàn thiện hồ sơ tuyển dụng theo quy định tại khoản 1 Điều 20 Nghị định này, người đứng đầu đơn vị sự nghiệp công lập tiến hành ký kết hợp đồng làm việc và thỏa thuận về thời gian bắt đầu làm việc với người trúng tuyển. Hợp đồng làm việc có giá trị như Quyết định tuyển dụng. </w:t>
            </w:r>
          </w:p>
        </w:tc>
        <w:tc>
          <w:tcPr>
            <w:tcW w:w="2941" w:type="dxa"/>
            <w:tcBorders>
              <w:top w:val="nil"/>
              <w:left w:val="nil"/>
              <w:bottom w:val="single" w:sz="4" w:space="0" w:color="auto"/>
              <w:right w:val="single" w:sz="4" w:space="0" w:color="auto"/>
            </w:tcBorders>
          </w:tcPr>
          <w:p w14:paraId="5694966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13D9632" w14:textId="1D59E07B" w:rsidTr="00A23BA8">
        <w:trPr>
          <w:jc w:val="center"/>
        </w:trPr>
        <w:tc>
          <w:tcPr>
            <w:tcW w:w="0" w:type="auto"/>
            <w:tcBorders>
              <w:top w:val="nil"/>
              <w:left w:val="single" w:sz="4" w:space="0" w:color="auto"/>
              <w:bottom w:val="single" w:sz="4" w:space="0" w:color="auto"/>
              <w:right w:val="single" w:sz="4" w:space="0" w:color="auto"/>
            </w:tcBorders>
          </w:tcPr>
          <w:p w14:paraId="0BD2C04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5D813D6" w14:textId="47686AB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2. Trong thời hạn 30 ngày kể từ ngày nhận được quyết định tuyển dụng, người được tuyển dụng viên chức phải đến đơn vị sự nghiệp công lập sử dụng viên chức để ký hợp đồng làm việc và nhận việc, trừ trường hợp </w:t>
            </w:r>
            <w:r w:rsidRPr="003055C5">
              <w:rPr>
                <w:rFonts w:eastAsia="Times New Roman"/>
                <w:color w:val="000000"/>
                <w:lang w:eastAsia="vi-VN"/>
              </w:rPr>
              <w:lastRenderedPageBreak/>
              <w:t>quyết định tuyển dụng quy định thời hạn khác hoặc được cơ quan, đơn vị có thẩm quyền tuyển dụng viên chức đồng ý gia hạn.</w:t>
            </w:r>
          </w:p>
        </w:tc>
        <w:tc>
          <w:tcPr>
            <w:tcW w:w="6237" w:type="dxa"/>
            <w:vMerge/>
            <w:tcBorders>
              <w:left w:val="nil"/>
              <w:bottom w:val="single" w:sz="4" w:space="0" w:color="auto"/>
              <w:right w:val="single" w:sz="4" w:space="0" w:color="auto"/>
            </w:tcBorders>
          </w:tcPr>
          <w:p w14:paraId="0D7DE16C" w14:textId="34A555A5"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1C058EF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4DC066" w14:textId="1C4ABA74" w:rsidTr="00A23BA8">
        <w:trPr>
          <w:jc w:val="center"/>
        </w:trPr>
        <w:tc>
          <w:tcPr>
            <w:tcW w:w="0" w:type="auto"/>
            <w:tcBorders>
              <w:top w:val="nil"/>
              <w:left w:val="single" w:sz="4" w:space="0" w:color="auto"/>
              <w:bottom w:val="single" w:sz="4" w:space="0" w:color="auto"/>
              <w:right w:val="single" w:sz="4" w:space="0" w:color="auto"/>
            </w:tcBorders>
          </w:tcPr>
          <w:p w14:paraId="33F81CF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2B7CB37" w14:textId="2F28314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Trường hợp người được tuyển dụng viên chức không đến ký hợp đồng làm việc và nhận việc trong thời hạn quy định tại khoản 2 Điều này thì người đứng đầu đơn vị sự nghiệp công lập sử dụng viên chức đề nghị cơ quan, đơn vị có thẩm quyền tuyển dụng viên chức hủy bỏ quyết định tuyển dụng.</w:t>
            </w:r>
          </w:p>
        </w:tc>
        <w:tc>
          <w:tcPr>
            <w:tcW w:w="6237" w:type="dxa"/>
            <w:tcBorders>
              <w:top w:val="nil"/>
              <w:left w:val="nil"/>
              <w:bottom w:val="single" w:sz="4" w:space="0" w:color="auto"/>
              <w:right w:val="single" w:sz="4" w:space="0" w:color="auto"/>
            </w:tcBorders>
          </w:tcPr>
          <w:p w14:paraId="7FFBC8A8" w14:textId="48629A70" w:rsidR="00A23BA8" w:rsidRPr="003055C5" w:rsidRDefault="00A23BA8" w:rsidP="00A23BA8">
            <w:pPr>
              <w:spacing w:after="0" w:line="240" w:lineRule="auto"/>
              <w:jc w:val="both"/>
              <w:rPr>
                <w:rFonts w:eastAsia="Times New Roman"/>
                <w:color w:val="000000"/>
                <w:lang w:eastAsia="vi-VN"/>
              </w:rPr>
            </w:pPr>
            <w:r w:rsidRPr="000D19C9">
              <w:t>2. Trường hợp người được tuyển dụng không đến nhận việc trong thời hạn theo thỏa thuận mà không có lý do chính đáng được người đứng đầu đơn vị sự nghiệp công lập chấp nhận thì hợp đồng đương nhiên hết hiệu lực. Đơn vị sự nghiệp công lập báo cáo người đứng đầu cơ quan có thẩm quyền tuyển dụng hủy bỏ tên người trúng tuyển tại Thông báo trúng tuyển.</w:t>
            </w:r>
          </w:p>
        </w:tc>
        <w:tc>
          <w:tcPr>
            <w:tcW w:w="2941" w:type="dxa"/>
            <w:tcBorders>
              <w:top w:val="nil"/>
              <w:left w:val="nil"/>
              <w:bottom w:val="single" w:sz="4" w:space="0" w:color="auto"/>
              <w:right w:val="single" w:sz="4" w:space="0" w:color="auto"/>
            </w:tcBorders>
          </w:tcPr>
          <w:p w14:paraId="79DFBF5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D277729" w14:textId="17BD6114" w:rsidTr="00A23BA8">
        <w:trPr>
          <w:jc w:val="center"/>
        </w:trPr>
        <w:tc>
          <w:tcPr>
            <w:tcW w:w="0" w:type="auto"/>
            <w:tcBorders>
              <w:top w:val="nil"/>
              <w:left w:val="single" w:sz="4" w:space="0" w:color="auto"/>
              <w:bottom w:val="single" w:sz="4" w:space="0" w:color="auto"/>
              <w:right w:val="single" w:sz="4" w:space="0" w:color="auto"/>
            </w:tcBorders>
          </w:tcPr>
          <w:p w14:paraId="3408D32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6DB147F" w14:textId="507BAF8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Trong thời hạn 30 ngày kể từ ngày hết thời hạn quy định tại khoản 2 Điều này, người đứng đầu cơ quan có thẩm quyền tuyển dụng thông báo công khai trên trang thông tin điện tử hoặc Cổng thông tin điện tử của cơ quan có thẩm quyền tuyển dụng và gửi thông báo tới những người dự tuyển có kết quả tuyển dụng thấp hơn liền kề (theo thứ tự) so với kết quả tuyển dụng của người trúng tuyển đã bị hủy bỏ kết quả trúng tuyển theo quy định tại khoản 2 Điều 17 Nghị định này hoặc khoản 3 Điều này để hoàn thiện hồ sơ, ra quyết định tuyển dụng và ký hợp đồng làm việc. Hết thời hạn 30 ngày tại khoản này mà vẫn chưa tuyển đủ chỉ tiêu theo nguyện vọng 1 thì xét nguyện vọng 2 theo quy định tại khoản 3 Điều 10 Nghị định này.</w:t>
            </w:r>
          </w:p>
        </w:tc>
        <w:tc>
          <w:tcPr>
            <w:tcW w:w="6237" w:type="dxa"/>
            <w:tcBorders>
              <w:top w:val="nil"/>
              <w:left w:val="nil"/>
              <w:bottom w:val="single" w:sz="4" w:space="0" w:color="auto"/>
              <w:right w:val="single" w:sz="4" w:space="0" w:color="auto"/>
            </w:tcBorders>
            <w:hideMark/>
          </w:tcPr>
          <w:p w14:paraId="0DAE2754" w14:textId="63DF7BC3" w:rsidR="00A23BA8" w:rsidRPr="003055C5" w:rsidRDefault="00A23BA8" w:rsidP="00A23BA8">
            <w:pPr>
              <w:spacing w:after="0" w:line="240" w:lineRule="auto"/>
              <w:jc w:val="both"/>
              <w:rPr>
                <w:rFonts w:eastAsia="Times New Roman"/>
                <w:color w:val="000000"/>
                <w:lang w:eastAsia="vi-VN"/>
              </w:rPr>
            </w:pPr>
            <w:r w:rsidRPr="000D19C9">
              <w:t>3. Hết thời hạn quy định tại khoản 1 Điều này, cơ quan có thẩm quyền tuyển dụng thông báo công khai trên trang thông tin điện tử hoặc cổng thông tin điện tử của cơ quan và gửi thông báo tới những người dự tuyển có kết quả tuyển dụng thấp hơn liền kề (theo thứ tự) so với kết quả tuyển dụng của người trúng tuyển mà kết quả tuyển dụng bị hủy bỏ theo quy định tại khoản 2 Điều 20 Nghị định này hoặc theo quy định tại khoản 2 Điều này để hoàn thiện hồ sơ, ra quyết định tuyển dụng.</w:t>
            </w:r>
          </w:p>
        </w:tc>
        <w:tc>
          <w:tcPr>
            <w:tcW w:w="2941" w:type="dxa"/>
            <w:tcBorders>
              <w:top w:val="nil"/>
              <w:left w:val="nil"/>
              <w:bottom w:val="single" w:sz="4" w:space="0" w:color="auto"/>
              <w:right w:val="single" w:sz="4" w:space="0" w:color="auto"/>
            </w:tcBorders>
          </w:tcPr>
          <w:p w14:paraId="5741ED5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05AEA51" w14:textId="173B21D6" w:rsidTr="00A23BA8">
        <w:trPr>
          <w:jc w:val="center"/>
        </w:trPr>
        <w:tc>
          <w:tcPr>
            <w:tcW w:w="0" w:type="auto"/>
            <w:tcBorders>
              <w:top w:val="nil"/>
              <w:left w:val="single" w:sz="4" w:space="0" w:color="auto"/>
              <w:bottom w:val="single" w:sz="4" w:space="0" w:color="auto"/>
              <w:right w:val="single" w:sz="4" w:space="0" w:color="auto"/>
            </w:tcBorders>
          </w:tcPr>
          <w:p w14:paraId="0F18E7B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136232" w14:textId="5199A9E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ngay sau kỳ tuyển dụng mà phát sinh nhu cầu tuyển dụng mới đối với vị trí việc làm có yêu cầu về tiêu chuẩn, điều kiện như vị trí việc làm mà người dự tuyển đã đăng ký thì trong thời hạn 12 tháng kể từ ngày phê duyệt kế hoạch của kỳ tuyển dụng, người đứng đầu cơ quan có thẩm quyền tuyển dụng  xem xét, quyết định việc trúng tuyển đối với người dự tuyển có kết quả tuyển dụng thấp hơn liền kề so với kết quả tuyển dụng của người trúng tuyển cho đến khi đủ nhu cầu tuyển dụng phát sinh.</w:t>
            </w:r>
          </w:p>
        </w:tc>
        <w:tc>
          <w:tcPr>
            <w:tcW w:w="6237" w:type="dxa"/>
            <w:tcBorders>
              <w:top w:val="nil"/>
              <w:left w:val="nil"/>
              <w:bottom w:val="single" w:sz="4" w:space="0" w:color="auto"/>
              <w:right w:val="single" w:sz="4" w:space="0" w:color="auto"/>
            </w:tcBorders>
            <w:hideMark/>
          </w:tcPr>
          <w:p w14:paraId="68AAED3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528DD28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BAC7F4A" w14:textId="25D353D3" w:rsidTr="00A23BA8">
        <w:trPr>
          <w:jc w:val="center"/>
        </w:trPr>
        <w:tc>
          <w:tcPr>
            <w:tcW w:w="0" w:type="auto"/>
            <w:tcBorders>
              <w:top w:val="nil"/>
              <w:left w:val="single" w:sz="4" w:space="0" w:color="auto"/>
              <w:bottom w:val="single" w:sz="4" w:space="0" w:color="auto"/>
              <w:right w:val="single" w:sz="4" w:space="0" w:color="auto"/>
            </w:tcBorders>
          </w:tcPr>
          <w:p w14:paraId="1A4DE3A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ADBD3A8" w14:textId="497EA35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có từ 02 người trở lên có kết quả tuyển dụng thấp hơn liền kề bằng nhau thì người đứng đầu cơ quan có thẩm quyền tuyển dụng quyết định người trúng tuyển theo quy định tại Điều 10 Nghị định này.</w:t>
            </w:r>
          </w:p>
        </w:tc>
        <w:tc>
          <w:tcPr>
            <w:tcW w:w="6237" w:type="dxa"/>
            <w:tcBorders>
              <w:top w:val="nil"/>
              <w:left w:val="nil"/>
              <w:bottom w:val="single" w:sz="4" w:space="0" w:color="auto"/>
              <w:right w:val="single" w:sz="4" w:space="0" w:color="auto"/>
            </w:tcBorders>
            <w:hideMark/>
          </w:tcPr>
          <w:p w14:paraId="1E53B0A5" w14:textId="44A4697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r w:rsidRPr="00681D25">
              <w:rPr>
                <w:rFonts w:eastAsia="Times New Roman"/>
                <w:color w:val="000000"/>
                <w:lang w:eastAsia="vi-VN"/>
              </w:rPr>
              <w:t>Trường hợp có từ 02 người trở lên có kết quả tuyển dụng thấp hơn liền kề bằng nhau thì người đứng đầu cơ quan có thẩm quyền tuyển dụng quyết định người trúng tuyển theo quy định tại khoản 2 Điều 12 Nghị định này (trong trường hợp tổ chức thi tuyển) hoặc quy định tại khoản 2 Điều 14 Nghị định này (trong trường hợp tổ chức xét tuyển).</w:t>
            </w:r>
          </w:p>
        </w:tc>
        <w:tc>
          <w:tcPr>
            <w:tcW w:w="2941" w:type="dxa"/>
            <w:tcBorders>
              <w:top w:val="nil"/>
              <w:left w:val="nil"/>
              <w:bottom w:val="single" w:sz="4" w:space="0" w:color="auto"/>
              <w:right w:val="single" w:sz="4" w:space="0" w:color="auto"/>
            </w:tcBorders>
          </w:tcPr>
          <w:p w14:paraId="37438F0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F75426B" w14:textId="35D212E6" w:rsidTr="00A23BA8">
        <w:trPr>
          <w:jc w:val="center"/>
        </w:trPr>
        <w:tc>
          <w:tcPr>
            <w:tcW w:w="0" w:type="auto"/>
            <w:tcBorders>
              <w:top w:val="nil"/>
              <w:left w:val="single" w:sz="4" w:space="0" w:color="auto"/>
              <w:bottom w:val="single" w:sz="4" w:space="0" w:color="auto"/>
              <w:right w:val="single" w:sz="4" w:space="0" w:color="auto"/>
            </w:tcBorders>
          </w:tcPr>
          <w:p w14:paraId="767716C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39BE916" w14:textId="39225DD9" w:rsidR="00A23BA8" w:rsidRPr="002922BD" w:rsidRDefault="00A23BA8" w:rsidP="00A23BA8">
            <w:pPr>
              <w:spacing w:after="0" w:line="240" w:lineRule="auto"/>
              <w:jc w:val="center"/>
              <w:rPr>
                <w:rFonts w:eastAsia="Times New Roman"/>
                <w:b/>
                <w:bCs/>
                <w:color w:val="000000"/>
                <w:lang w:eastAsia="vi-VN"/>
              </w:rPr>
            </w:pPr>
            <w:r w:rsidRPr="002922BD">
              <w:rPr>
                <w:rFonts w:eastAsia="Times New Roman"/>
                <w:b/>
                <w:bCs/>
                <w:color w:val="000000"/>
                <w:lang w:eastAsia="vi-VN"/>
              </w:rPr>
              <w:t>Mục 5</w:t>
            </w:r>
          </w:p>
        </w:tc>
        <w:tc>
          <w:tcPr>
            <w:tcW w:w="6237" w:type="dxa"/>
            <w:tcBorders>
              <w:top w:val="nil"/>
              <w:left w:val="nil"/>
              <w:bottom w:val="single" w:sz="4" w:space="0" w:color="auto"/>
              <w:right w:val="single" w:sz="4" w:space="0" w:color="auto"/>
            </w:tcBorders>
            <w:hideMark/>
          </w:tcPr>
          <w:p w14:paraId="3F49DB77" w14:textId="3ED77786" w:rsidR="00A23BA8" w:rsidRPr="002922BD" w:rsidRDefault="00A23BA8" w:rsidP="00A23BA8">
            <w:pPr>
              <w:spacing w:after="0" w:line="240" w:lineRule="auto"/>
              <w:jc w:val="center"/>
              <w:rPr>
                <w:rFonts w:eastAsia="Times New Roman"/>
                <w:b/>
                <w:bCs/>
                <w:color w:val="000000"/>
                <w:lang w:eastAsia="vi-VN"/>
              </w:rPr>
            </w:pPr>
            <w:r w:rsidRPr="002922BD">
              <w:rPr>
                <w:b/>
                <w:bCs/>
              </w:rPr>
              <w:t>Mục 5</w:t>
            </w:r>
          </w:p>
        </w:tc>
        <w:tc>
          <w:tcPr>
            <w:tcW w:w="2941" w:type="dxa"/>
            <w:tcBorders>
              <w:top w:val="nil"/>
              <w:left w:val="nil"/>
              <w:bottom w:val="single" w:sz="4" w:space="0" w:color="auto"/>
              <w:right w:val="single" w:sz="4" w:space="0" w:color="auto"/>
            </w:tcBorders>
          </w:tcPr>
          <w:p w14:paraId="572BCCDB" w14:textId="77777777" w:rsidR="00A23BA8" w:rsidRPr="008371BE" w:rsidRDefault="00A23BA8" w:rsidP="00A23BA8">
            <w:pPr>
              <w:spacing w:after="0" w:line="240" w:lineRule="auto"/>
              <w:rPr>
                <w:rFonts w:eastAsia="Times New Roman"/>
                <w:color w:val="000000"/>
                <w:lang w:eastAsia="vi-VN"/>
              </w:rPr>
            </w:pPr>
          </w:p>
        </w:tc>
      </w:tr>
      <w:tr w:rsidR="00A23BA8" w:rsidRPr="008371BE" w14:paraId="7C15ADB5" w14:textId="465EDC74" w:rsidTr="00A23BA8">
        <w:trPr>
          <w:jc w:val="center"/>
        </w:trPr>
        <w:tc>
          <w:tcPr>
            <w:tcW w:w="0" w:type="auto"/>
            <w:tcBorders>
              <w:top w:val="nil"/>
              <w:left w:val="single" w:sz="4" w:space="0" w:color="auto"/>
              <w:bottom w:val="single" w:sz="4" w:space="0" w:color="auto"/>
              <w:right w:val="single" w:sz="4" w:space="0" w:color="auto"/>
            </w:tcBorders>
          </w:tcPr>
          <w:p w14:paraId="5B1D9D9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081C2B6" w14:textId="51B30041" w:rsidR="00A23BA8" w:rsidRPr="002922BD" w:rsidRDefault="00A23BA8" w:rsidP="00A23BA8">
            <w:pPr>
              <w:spacing w:after="0" w:line="240" w:lineRule="auto"/>
              <w:jc w:val="center"/>
              <w:rPr>
                <w:rFonts w:eastAsia="Times New Roman"/>
                <w:b/>
                <w:bCs/>
                <w:color w:val="000000"/>
                <w:lang w:eastAsia="vi-VN"/>
              </w:rPr>
            </w:pPr>
            <w:r w:rsidRPr="002922BD">
              <w:rPr>
                <w:rFonts w:eastAsia="Times New Roman"/>
                <w:b/>
                <w:bCs/>
                <w:color w:val="000000"/>
                <w:lang w:eastAsia="vi-VN"/>
              </w:rPr>
              <w:t>HỢP ĐỒNG LÀM VIỆC</w:t>
            </w:r>
          </w:p>
        </w:tc>
        <w:tc>
          <w:tcPr>
            <w:tcW w:w="6237" w:type="dxa"/>
            <w:tcBorders>
              <w:top w:val="nil"/>
              <w:left w:val="nil"/>
              <w:bottom w:val="single" w:sz="4" w:space="0" w:color="auto"/>
              <w:right w:val="single" w:sz="4" w:space="0" w:color="auto"/>
            </w:tcBorders>
            <w:hideMark/>
          </w:tcPr>
          <w:p w14:paraId="2D1790AB" w14:textId="0A02E10E" w:rsidR="00A23BA8" w:rsidRPr="002922BD" w:rsidRDefault="00A23BA8" w:rsidP="00A23BA8">
            <w:pPr>
              <w:spacing w:after="0" w:line="240" w:lineRule="auto"/>
              <w:jc w:val="center"/>
              <w:rPr>
                <w:rFonts w:eastAsia="Times New Roman"/>
                <w:b/>
                <w:bCs/>
                <w:color w:val="000000"/>
                <w:lang w:eastAsia="vi-VN"/>
              </w:rPr>
            </w:pPr>
            <w:r w:rsidRPr="002922BD">
              <w:rPr>
                <w:b/>
                <w:bCs/>
              </w:rPr>
              <w:t>HỢP ĐỒNG LÀM VIỆC</w:t>
            </w:r>
          </w:p>
        </w:tc>
        <w:tc>
          <w:tcPr>
            <w:tcW w:w="2941" w:type="dxa"/>
            <w:tcBorders>
              <w:top w:val="nil"/>
              <w:left w:val="nil"/>
              <w:bottom w:val="single" w:sz="4" w:space="0" w:color="auto"/>
              <w:right w:val="single" w:sz="4" w:space="0" w:color="auto"/>
            </w:tcBorders>
          </w:tcPr>
          <w:p w14:paraId="403C2163" w14:textId="77777777" w:rsidR="00A23BA8" w:rsidRPr="008371BE" w:rsidRDefault="00A23BA8" w:rsidP="00A23BA8">
            <w:pPr>
              <w:spacing w:after="0" w:line="240" w:lineRule="auto"/>
              <w:rPr>
                <w:rFonts w:eastAsia="Times New Roman"/>
                <w:color w:val="000000"/>
                <w:lang w:eastAsia="vi-VN"/>
              </w:rPr>
            </w:pPr>
          </w:p>
        </w:tc>
      </w:tr>
      <w:tr w:rsidR="00A23BA8" w:rsidRPr="008371BE" w14:paraId="6AC520D5" w14:textId="5DD9A53C" w:rsidTr="00A23BA8">
        <w:trPr>
          <w:jc w:val="center"/>
        </w:trPr>
        <w:tc>
          <w:tcPr>
            <w:tcW w:w="0" w:type="auto"/>
            <w:tcBorders>
              <w:top w:val="nil"/>
              <w:left w:val="single" w:sz="4" w:space="0" w:color="auto"/>
              <w:bottom w:val="single" w:sz="4" w:space="0" w:color="auto"/>
              <w:right w:val="single" w:sz="4" w:space="0" w:color="auto"/>
            </w:tcBorders>
          </w:tcPr>
          <w:p w14:paraId="4EFB05F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6B604CB" w14:textId="1A33C436"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19. Mẫu các loại hợp đồng làm việc</w:t>
            </w:r>
          </w:p>
        </w:tc>
        <w:tc>
          <w:tcPr>
            <w:tcW w:w="6237" w:type="dxa"/>
            <w:tcBorders>
              <w:top w:val="nil"/>
              <w:left w:val="nil"/>
              <w:bottom w:val="single" w:sz="4" w:space="0" w:color="auto"/>
              <w:right w:val="single" w:sz="4" w:space="0" w:color="auto"/>
            </w:tcBorders>
            <w:hideMark/>
          </w:tcPr>
          <w:p w14:paraId="6FE2CC51" w14:textId="6EB08373" w:rsidR="00A23BA8" w:rsidRPr="002922BD" w:rsidRDefault="00A23BA8" w:rsidP="00A23BA8">
            <w:pPr>
              <w:spacing w:after="0" w:line="240" w:lineRule="auto"/>
              <w:jc w:val="both"/>
              <w:rPr>
                <w:rFonts w:eastAsia="Times New Roman"/>
                <w:b/>
                <w:bCs/>
                <w:color w:val="000000"/>
                <w:lang w:eastAsia="vi-VN"/>
              </w:rPr>
            </w:pPr>
            <w:r w:rsidRPr="002922BD">
              <w:rPr>
                <w:b/>
                <w:bCs/>
              </w:rPr>
              <w:t>Điều 22.</w:t>
            </w:r>
            <w:r>
              <w:t xml:space="preserve"> </w:t>
            </w:r>
            <w:r w:rsidRPr="002922BD">
              <w:rPr>
                <w:b/>
                <w:bCs/>
              </w:rPr>
              <w:t>Mẫu các loại hợp đồng làm việc</w:t>
            </w:r>
          </w:p>
        </w:tc>
        <w:tc>
          <w:tcPr>
            <w:tcW w:w="2941" w:type="dxa"/>
            <w:tcBorders>
              <w:top w:val="nil"/>
              <w:left w:val="nil"/>
              <w:bottom w:val="single" w:sz="4" w:space="0" w:color="auto"/>
              <w:right w:val="single" w:sz="4" w:space="0" w:color="auto"/>
            </w:tcBorders>
          </w:tcPr>
          <w:p w14:paraId="01A4D9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7EE5E47" w14:textId="2C3B89A9" w:rsidTr="00A23BA8">
        <w:trPr>
          <w:jc w:val="center"/>
        </w:trPr>
        <w:tc>
          <w:tcPr>
            <w:tcW w:w="0" w:type="auto"/>
            <w:tcBorders>
              <w:top w:val="nil"/>
              <w:left w:val="single" w:sz="4" w:space="0" w:color="auto"/>
              <w:bottom w:val="single" w:sz="4" w:space="0" w:color="auto"/>
              <w:right w:val="single" w:sz="4" w:space="0" w:color="auto"/>
            </w:tcBorders>
          </w:tcPr>
          <w:p w14:paraId="13719CA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7896A51" w14:textId="0F21817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Hợp đồng làm việc xác định thời hạn là hợp đồng mà trong đó hai bên xác định thời hạn, thời điểm chấm dứt hiệu lực của hợp đồng trong khoảng thời gian từ đủ 12 tháng đến 60 tháng (Mẫu số 02 hoặc Mẫu số 03 ban hành kèm theo Nghị định này).</w:t>
            </w:r>
          </w:p>
        </w:tc>
        <w:tc>
          <w:tcPr>
            <w:tcW w:w="6237" w:type="dxa"/>
            <w:tcBorders>
              <w:top w:val="nil"/>
              <w:left w:val="nil"/>
              <w:bottom w:val="single" w:sz="4" w:space="0" w:color="auto"/>
              <w:right w:val="single" w:sz="4" w:space="0" w:color="auto"/>
            </w:tcBorders>
            <w:hideMark/>
          </w:tcPr>
          <w:p w14:paraId="5DC05E4B" w14:textId="38C0AAB7" w:rsidR="00A23BA8" w:rsidRPr="003055C5" w:rsidRDefault="00A23BA8" w:rsidP="00A23BA8">
            <w:pPr>
              <w:spacing w:after="0" w:line="240" w:lineRule="auto"/>
              <w:jc w:val="both"/>
              <w:rPr>
                <w:rFonts w:eastAsia="Times New Roman"/>
                <w:color w:val="000000"/>
                <w:lang w:eastAsia="vi-VN"/>
              </w:rPr>
            </w:pPr>
            <w:r w:rsidRPr="00786D43">
              <w:t>1. Hợp đồng làm việc xác định thời hạn là hợp đồng mà trong đó hai bên xác định thời hạn, thời điểm chấm dứt hiệu lực của hợp đồng theo quy định của pháp luật về lao động (Mẫu số 02 hoặc Mẫu số 03 ban hành kèm theo Nghị định này).</w:t>
            </w:r>
          </w:p>
        </w:tc>
        <w:tc>
          <w:tcPr>
            <w:tcW w:w="2941" w:type="dxa"/>
            <w:tcBorders>
              <w:top w:val="nil"/>
              <w:left w:val="nil"/>
              <w:bottom w:val="single" w:sz="4" w:space="0" w:color="auto"/>
              <w:right w:val="single" w:sz="4" w:space="0" w:color="auto"/>
            </w:tcBorders>
          </w:tcPr>
          <w:p w14:paraId="031CE72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BE66DB" w14:textId="06DC581D" w:rsidTr="00A23BA8">
        <w:trPr>
          <w:jc w:val="center"/>
        </w:trPr>
        <w:tc>
          <w:tcPr>
            <w:tcW w:w="0" w:type="auto"/>
            <w:tcBorders>
              <w:top w:val="nil"/>
              <w:left w:val="single" w:sz="4" w:space="0" w:color="auto"/>
              <w:bottom w:val="single" w:sz="4" w:space="0" w:color="auto"/>
              <w:right w:val="single" w:sz="4" w:space="0" w:color="auto"/>
            </w:tcBorders>
          </w:tcPr>
          <w:p w14:paraId="28AE9F3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A3AD5F" w14:textId="0893C9B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Hợp đồng làm việc không xác định thời hạn là hợp đồng mà trong đó hai bên không xác định thời hạn, thời điểm chấm dứt hiệu lực của hợp đồng (Mẫu số 04 ban hành kèm theo Nghị định này).</w:t>
            </w:r>
          </w:p>
        </w:tc>
        <w:tc>
          <w:tcPr>
            <w:tcW w:w="6237" w:type="dxa"/>
            <w:tcBorders>
              <w:top w:val="nil"/>
              <w:left w:val="nil"/>
              <w:bottom w:val="single" w:sz="4" w:space="0" w:color="auto"/>
              <w:right w:val="single" w:sz="4" w:space="0" w:color="auto"/>
            </w:tcBorders>
            <w:hideMark/>
          </w:tcPr>
          <w:p w14:paraId="783EFEB5" w14:textId="140BB8CD" w:rsidR="00A23BA8" w:rsidRPr="003055C5" w:rsidRDefault="00A23BA8" w:rsidP="00A23BA8">
            <w:pPr>
              <w:spacing w:after="0" w:line="240" w:lineRule="auto"/>
              <w:jc w:val="both"/>
              <w:rPr>
                <w:rFonts w:eastAsia="Times New Roman"/>
                <w:color w:val="000000"/>
                <w:lang w:eastAsia="vi-VN"/>
              </w:rPr>
            </w:pPr>
            <w:r w:rsidRPr="00786D43">
              <w:t>2. Hợp đồng làm việc không xác định thời hạn là hợp đồng mà trong đó hai bên không xác định thời hạn, thời điểm chấm dứt hiệu lực của hợp đồng (Mẫu số 04 ban hành kèm theo Nghị định này).</w:t>
            </w:r>
          </w:p>
        </w:tc>
        <w:tc>
          <w:tcPr>
            <w:tcW w:w="2941" w:type="dxa"/>
            <w:tcBorders>
              <w:top w:val="nil"/>
              <w:left w:val="nil"/>
              <w:bottom w:val="single" w:sz="4" w:space="0" w:color="auto"/>
              <w:right w:val="single" w:sz="4" w:space="0" w:color="auto"/>
            </w:tcBorders>
          </w:tcPr>
          <w:p w14:paraId="4E2D0E5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355CDB5" w14:textId="318B0DF9" w:rsidTr="00A23BA8">
        <w:trPr>
          <w:jc w:val="center"/>
        </w:trPr>
        <w:tc>
          <w:tcPr>
            <w:tcW w:w="0" w:type="auto"/>
            <w:tcBorders>
              <w:top w:val="nil"/>
              <w:left w:val="single" w:sz="4" w:space="0" w:color="auto"/>
              <w:bottom w:val="single" w:sz="4" w:space="0" w:color="auto"/>
              <w:right w:val="single" w:sz="4" w:space="0" w:color="auto"/>
            </w:tcBorders>
          </w:tcPr>
          <w:p w14:paraId="34867FC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A7CB833" w14:textId="4E1FC99E"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20. Các nội dung liên quan đến hợp đồng làm việc</w:t>
            </w:r>
          </w:p>
        </w:tc>
        <w:tc>
          <w:tcPr>
            <w:tcW w:w="6237" w:type="dxa"/>
            <w:tcBorders>
              <w:top w:val="nil"/>
              <w:left w:val="nil"/>
              <w:bottom w:val="single" w:sz="4" w:space="0" w:color="auto"/>
              <w:right w:val="single" w:sz="4" w:space="0" w:color="auto"/>
            </w:tcBorders>
            <w:hideMark/>
          </w:tcPr>
          <w:p w14:paraId="7DB351CB" w14:textId="3869634E" w:rsidR="00A23BA8" w:rsidRPr="002922BD" w:rsidRDefault="00A23BA8" w:rsidP="00A23BA8">
            <w:pPr>
              <w:spacing w:after="0" w:line="240" w:lineRule="auto"/>
              <w:jc w:val="both"/>
              <w:rPr>
                <w:rFonts w:eastAsia="Times New Roman"/>
                <w:b/>
                <w:bCs/>
                <w:color w:val="000000"/>
                <w:lang w:eastAsia="vi-VN"/>
              </w:rPr>
            </w:pPr>
            <w:r w:rsidRPr="002922BD">
              <w:rPr>
                <w:b/>
                <w:bCs/>
              </w:rPr>
              <w:t>Điều 23.</w:t>
            </w:r>
            <w:r w:rsidRPr="002922BD">
              <w:rPr>
                <w:b/>
                <w:bCs/>
              </w:rPr>
              <w:tab/>
              <w:t>Các nội dung liên quan đến hợp đồng làm việc</w:t>
            </w:r>
          </w:p>
        </w:tc>
        <w:tc>
          <w:tcPr>
            <w:tcW w:w="2941" w:type="dxa"/>
            <w:tcBorders>
              <w:top w:val="nil"/>
              <w:left w:val="nil"/>
              <w:bottom w:val="single" w:sz="4" w:space="0" w:color="auto"/>
              <w:right w:val="single" w:sz="4" w:space="0" w:color="auto"/>
            </w:tcBorders>
          </w:tcPr>
          <w:p w14:paraId="3EA3E68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C30BBD3" w14:textId="30CF46B9" w:rsidTr="00A23BA8">
        <w:trPr>
          <w:jc w:val="center"/>
        </w:trPr>
        <w:tc>
          <w:tcPr>
            <w:tcW w:w="0" w:type="auto"/>
            <w:tcBorders>
              <w:top w:val="nil"/>
              <w:left w:val="single" w:sz="4" w:space="0" w:color="auto"/>
              <w:bottom w:val="single" w:sz="4" w:space="0" w:color="auto"/>
              <w:right w:val="single" w:sz="4" w:space="0" w:color="auto"/>
            </w:tcBorders>
          </w:tcPr>
          <w:p w14:paraId="39DC07E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C1876C" w14:textId="26E1A74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1. Hợp đồng làm việc được ký kết bằng văn bản giữa viên chức hoặc người được tuyển dụng làm viên chức với người đứng đầu đơn vị sự nghiệp công lập. Trường hợp viên chức là người đứng đầu đơn vị sự nghiệp công lập </w:t>
            </w:r>
            <w:r w:rsidRPr="003055C5">
              <w:rPr>
                <w:rFonts w:eastAsia="Times New Roman"/>
                <w:color w:val="000000"/>
                <w:lang w:eastAsia="vi-VN"/>
              </w:rPr>
              <w:lastRenderedPageBreak/>
              <w:t>thì do cơ quan có thẩm quyền quản lý đơn vị sự nghiệp công lập ký kết hợp đồng làm việc.</w:t>
            </w:r>
          </w:p>
        </w:tc>
        <w:tc>
          <w:tcPr>
            <w:tcW w:w="6237" w:type="dxa"/>
            <w:tcBorders>
              <w:top w:val="nil"/>
              <w:left w:val="nil"/>
              <w:bottom w:val="single" w:sz="4" w:space="0" w:color="auto"/>
              <w:right w:val="single" w:sz="4" w:space="0" w:color="auto"/>
            </w:tcBorders>
            <w:hideMark/>
          </w:tcPr>
          <w:p w14:paraId="34751EF0" w14:textId="700CC15A" w:rsidR="00A23BA8" w:rsidRPr="003055C5" w:rsidRDefault="00A23BA8" w:rsidP="00A23BA8">
            <w:pPr>
              <w:spacing w:after="0" w:line="240" w:lineRule="auto"/>
              <w:jc w:val="both"/>
              <w:rPr>
                <w:rFonts w:eastAsia="Times New Roman"/>
                <w:color w:val="000000"/>
                <w:lang w:eastAsia="vi-VN"/>
              </w:rPr>
            </w:pPr>
            <w:r w:rsidRPr="00786D43">
              <w:lastRenderedPageBreak/>
              <w:t xml:space="preserve">1. Hợp đồng làm việc được ký kết bằng văn bản giữa viên chức hoặc người được tuyển dụng làm viên chức với người đứng đầu đơn vị sự nghiệp công lập. Trường hợp viên chức là người đứng đầu đơn vị sự nghiệp công lập thì </w:t>
            </w:r>
            <w:r w:rsidRPr="00786D43">
              <w:lastRenderedPageBreak/>
              <w:t>do cơ quan có thẩm quyền quản lý đơn vị sự nghiệp công lập ký kết hợp đồng làm việc.</w:t>
            </w:r>
          </w:p>
        </w:tc>
        <w:tc>
          <w:tcPr>
            <w:tcW w:w="2941" w:type="dxa"/>
            <w:tcBorders>
              <w:top w:val="nil"/>
              <w:left w:val="nil"/>
              <w:bottom w:val="single" w:sz="4" w:space="0" w:color="auto"/>
              <w:right w:val="single" w:sz="4" w:space="0" w:color="auto"/>
            </w:tcBorders>
          </w:tcPr>
          <w:p w14:paraId="1AD8E8D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F753B7" w14:textId="0E6984CF" w:rsidTr="00A23BA8">
        <w:trPr>
          <w:jc w:val="center"/>
        </w:trPr>
        <w:tc>
          <w:tcPr>
            <w:tcW w:w="0" w:type="auto"/>
            <w:tcBorders>
              <w:top w:val="nil"/>
              <w:left w:val="single" w:sz="4" w:space="0" w:color="auto"/>
              <w:bottom w:val="single" w:sz="4" w:space="0" w:color="auto"/>
              <w:right w:val="single" w:sz="4" w:space="0" w:color="auto"/>
            </w:tcBorders>
          </w:tcPr>
          <w:p w14:paraId="366DB03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4A250F0" w14:textId="49289F2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Viên chức được tuyển dụng trước ngày 01 tháng 7 năm 2020 nhưng đang thực hiện hợp đồng làm việc xác định thời hạn thì tiếp tục thực hiện hợp đồng làm việc đã ký kết, kể cả trường hợp viên chức chuyển đến đơn vị sự nghiệp công lập khác theo quy định tại khoản 4 Điều này, sau khi kết thúc thời hạn của hợp đồng làm việc đã ký kết thì được ký kết hợp đồng làm việc không xác định thời hạn nếu đáp ứng đầy đủ các yêu cầu theo quy định của pháp luật.</w:t>
            </w:r>
          </w:p>
        </w:tc>
        <w:tc>
          <w:tcPr>
            <w:tcW w:w="6237" w:type="dxa"/>
            <w:tcBorders>
              <w:top w:val="nil"/>
              <w:left w:val="nil"/>
              <w:bottom w:val="single" w:sz="4" w:space="0" w:color="auto"/>
              <w:right w:val="single" w:sz="4" w:space="0" w:color="auto"/>
            </w:tcBorders>
            <w:hideMark/>
          </w:tcPr>
          <w:p w14:paraId="2207E560" w14:textId="7CE844C3" w:rsidR="00A23BA8" w:rsidRPr="003055C5" w:rsidRDefault="00A23BA8" w:rsidP="00A23BA8">
            <w:pPr>
              <w:spacing w:after="0" w:line="240" w:lineRule="auto"/>
              <w:jc w:val="both"/>
              <w:rPr>
                <w:rFonts w:eastAsia="Times New Roman"/>
                <w:color w:val="000000"/>
                <w:lang w:eastAsia="vi-VN"/>
              </w:rPr>
            </w:pPr>
            <w:r w:rsidRPr="00786D43">
              <w:t xml:space="preserve">2. </w:t>
            </w:r>
            <w:r w:rsidRPr="00D95793">
              <w:t xml:space="preserve">Viên chức được tuyển dụng trước từ </w:t>
            </w:r>
            <w:r>
              <w:rPr>
                <w:lang w:val="en-US"/>
              </w:rPr>
              <w:t>ngày</w:t>
            </w:r>
            <w:r w:rsidRPr="00D95793">
              <w:t xml:space="preserve"> 01 tháng 7 năm 2020 tới nay đã ký kết hợp đồng làm việc xác định thời hạn 02 lần trở lên thì sau khi kết thúc thời hạn của hợp đồng làm việc đã ký kết được ký kết hợp đồng làm việc không xác định thời hạn nếu đáp ứng đầy đủ các yêu cầu theo quy định của pháp luật.</w:t>
            </w:r>
          </w:p>
        </w:tc>
        <w:tc>
          <w:tcPr>
            <w:tcW w:w="2941" w:type="dxa"/>
            <w:tcBorders>
              <w:top w:val="nil"/>
              <w:left w:val="nil"/>
              <w:bottom w:val="single" w:sz="4" w:space="0" w:color="auto"/>
              <w:right w:val="single" w:sz="4" w:space="0" w:color="auto"/>
            </w:tcBorders>
          </w:tcPr>
          <w:p w14:paraId="0118A09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1DA1D0" w14:textId="28D66F58" w:rsidTr="00A23BA8">
        <w:trPr>
          <w:jc w:val="center"/>
        </w:trPr>
        <w:tc>
          <w:tcPr>
            <w:tcW w:w="0" w:type="auto"/>
            <w:tcBorders>
              <w:top w:val="nil"/>
              <w:left w:val="single" w:sz="4" w:space="0" w:color="auto"/>
              <w:bottom w:val="single" w:sz="4" w:space="0" w:color="auto"/>
              <w:right w:val="single" w:sz="4" w:space="0" w:color="auto"/>
            </w:tcBorders>
          </w:tcPr>
          <w:p w14:paraId="4724B09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536407" w14:textId="290F330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Trong quá trình thực hiện hợp đồng làm việc, nếu có thay đổi nội dung hợp đồng làm việc thì viên chức hoặc người được tuyển dụng làm viên chức thỏa thuận với người đứng đầu đơn vị sự nghiệp công lập về các nội dung thay đổi đó và được tiến hành bằng việc ký kết phụ lục hợp đồng làm việc hoặc ký kết hợp đồng làm việc mới có những nội dung thay đổi đó.</w:t>
            </w:r>
          </w:p>
        </w:tc>
        <w:tc>
          <w:tcPr>
            <w:tcW w:w="6237" w:type="dxa"/>
            <w:tcBorders>
              <w:top w:val="nil"/>
              <w:left w:val="nil"/>
              <w:bottom w:val="single" w:sz="4" w:space="0" w:color="auto"/>
              <w:right w:val="single" w:sz="4" w:space="0" w:color="auto"/>
            </w:tcBorders>
            <w:hideMark/>
          </w:tcPr>
          <w:p w14:paraId="34314480" w14:textId="4CDB045D" w:rsidR="00A23BA8" w:rsidRPr="003055C5" w:rsidRDefault="00A23BA8" w:rsidP="00A23BA8">
            <w:pPr>
              <w:spacing w:after="0" w:line="240" w:lineRule="auto"/>
              <w:jc w:val="both"/>
              <w:rPr>
                <w:rFonts w:eastAsia="Times New Roman"/>
                <w:color w:val="000000"/>
                <w:lang w:eastAsia="vi-VN"/>
              </w:rPr>
            </w:pPr>
            <w:r w:rsidRPr="00786D43">
              <w:t>3. Trong quá trình thực hiện hợp đồng làm việc, nếu có thay đổi nội dung hợp đồng làm việc thì viên chức hoặc người được tuyển dụng làm viên chức thỏa thuận với người đứng đầu đơn vị sự nghiệp công lập về các nội dung thay đổi đó và được tiến hành bằng việc ký kết phụ lục hợp đồng làm việc hoặc ký kết hợp đồng làm việc mới có những nội dung thay đổi đó.</w:t>
            </w:r>
          </w:p>
        </w:tc>
        <w:tc>
          <w:tcPr>
            <w:tcW w:w="2941" w:type="dxa"/>
            <w:tcBorders>
              <w:top w:val="nil"/>
              <w:left w:val="nil"/>
              <w:bottom w:val="single" w:sz="4" w:space="0" w:color="auto"/>
              <w:right w:val="single" w:sz="4" w:space="0" w:color="auto"/>
            </w:tcBorders>
          </w:tcPr>
          <w:p w14:paraId="457A414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713F985" w14:textId="7E285DD5" w:rsidTr="00A23BA8">
        <w:trPr>
          <w:jc w:val="center"/>
        </w:trPr>
        <w:tc>
          <w:tcPr>
            <w:tcW w:w="0" w:type="auto"/>
            <w:tcBorders>
              <w:top w:val="nil"/>
              <w:left w:val="single" w:sz="4" w:space="0" w:color="auto"/>
              <w:bottom w:val="single" w:sz="4" w:space="0" w:color="auto"/>
              <w:right w:val="single" w:sz="4" w:space="0" w:color="auto"/>
            </w:tcBorders>
          </w:tcPr>
          <w:p w14:paraId="54F46C5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8D5950F" w14:textId="6596602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Trường hợp viên chức được cấp có thẩm quyền đồng ý chuyển đến đơn vị sự nghiệp công lập khác thì không thực hiện việc tuyển dụng mới và không giải quyết chế độ thôi việc, nhưng phải ký kết hợp đồng làm việc mới với người đứng đầu đơn vị sự nghiệp công lập hoặc cơ quan có thẩm quyền quản lý đơn vị sự nghiệp công lập; đồng thời thực hiện chế độ tiền lương đối với viên chức phù hợp trên cơ sở căn cứ vào loại hình hợp đồng làm việc của viên chức đang được ký kết tại đơn vị sự nghiệp công lập trước khi chuyển công tác, năng lực, trình độ đào tạo, quá trình công tác, diễn biến tiền lương và thời gian đóng bảo hiểm xã hội bắt buộc của viên chức.</w:t>
            </w:r>
          </w:p>
        </w:tc>
        <w:tc>
          <w:tcPr>
            <w:tcW w:w="6237" w:type="dxa"/>
            <w:tcBorders>
              <w:top w:val="nil"/>
              <w:left w:val="nil"/>
              <w:bottom w:val="single" w:sz="4" w:space="0" w:color="auto"/>
              <w:right w:val="single" w:sz="4" w:space="0" w:color="auto"/>
            </w:tcBorders>
            <w:hideMark/>
          </w:tcPr>
          <w:p w14:paraId="44C43AE3" w14:textId="76FB7997" w:rsidR="00A23BA8" w:rsidRPr="003055C5" w:rsidRDefault="00A23BA8" w:rsidP="00A23BA8">
            <w:pPr>
              <w:spacing w:after="0" w:line="240" w:lineRule="auto"/>
              <w:jc w:val="both"/>
              <w:rPr>
                <w:rFonts w:eastAsia="Times New Roman"/>
                <w:color w:val="000000"/>
                <w:lang w:eastAsia="vi-VN"/>
              </w:rPr>
            </w:pPr>
            <w:r w:rsidRPr="00786D43">
              <w:t>4. Trường hợp viên chức được cấp có thẩm quyền đồng ý chuyển đến đơn vị sự nghiệp công lập khác thì không thực hiện việc tuyển dụng mới và không giải quyết chế độ thôi việc, nhưng phải ký kết hợp đồng làm việc mới với người đứng đầu đơn vị sự nghiệp công lập hoặc cơ quan có thẩm quyền quản lý đơn vị sự nghiệp công lập; đồng thời thực hiện chế độ tiền lương đối với viên chức phù hợp trên cơ sở căn cứ vào loại hình hợp đồng làm việc của viên chức đang được ký kết tại đơn vị sự nghiệp công lập trước khi chuyển công tác, năng lực, trình độ đào tạo, quá trình công tác, diễn biến tiền lương và thời gian đóng bảo hiểm xã hội bắt buộc của viên chức.</w:t>
            </w:r>
          </w:p>
        </w:tc>
        <w:tc>
          <w:tcPr>
            <w:tcW w:w="2941" w:type="dxa"/>
            <w:tcBorders>
              <w:top w:val="nil"/>
              <w:left w:val="nil"/>
              <w:bottom w:val="single" w:sz="4" w:space="0" w:color="auto"/>
              <w:right w:val="single" w:sz="4" w:space="0" w:color="auto"/>
            </w:tcBorders>
          </w:tcPr>
          <w:p w14:paraId="6DA4ACB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B426610" w14:textId="6182B787" w:rsidTr="00A23BA8">
        <w:trPr>
          <w:jc w:val="center"/>
        </w:trPr>
        <w:tc>
          <w:tcPr>
            <w:tcW w:w="0" w:type="auto"/>
            <w:tcBorders>
              <w:top w:val="nil"/>
              <w:left w:val="single" w:sz="4" w:space="0" w:color="auto"/>
              <w:bottom w:val="single" w:sz="4" w:space="0" w:color="auto"/>
              <w:right w:val="single" w:sz="4" w:space="0" w:color="auto"/>
            </w:tcBorders>
          </w:tcPr>
          <w:p w14:paraId="12DCFFD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458421B" w14:textId="3FED6F8B" w:rsidR="00A23BA8" w:rsidRPr="002922BD" w:rsidRDefault="00A23BA8" w:rsidP="00A23BA8">
            <w:pPr>
              <w:spacing w:after="0" w:line="240" w:lineRule="auto"/>
              <w:jc w:val="center"/>
              <w:rPr>
                <w:rFonts w:eastAsia="Times New Roman"/>
                <w:b/>
                <w:bCs/>
                <w:strike/>
                <w:color w:val="000000"/>
                <w:lang w:eastAsia="vi-VN"/>
              </w:rPr>
            </w:pPr>
            <w:r w:rsidRPr="002922BD">
              <w:rPr>
                <w:rFonts w:eastAsia="Times New Roman"/>
                <w:b/>
                <w:bCs/>
                <w:strike/>
                <w:color w:val="000000"/>
                <w:lang w:eastAsia="vi-VN"/>
              </w:rPr>
              <w:t>Mục 6</w:t>
            </w:r>
          </w:p>
        </w:tc>
        <w:tc>
          <w:tcPr>
            <w:tcW w:w="6237" w:type="dxa"/>
            <w:tcBorders>
              <w:top w:val="nil"/>
              <w:left w:val="nil"/>
              <w:bottom w:val="single" w:sz="4" w:space="0" w:color="auto"/>
              <w:right w:val="single" w:sz="4" w:space="0" w:color="auto"/>
            </w:tcBorders>
            <w:hideMark/>
          </w:tcPr>
          <w:p w14:paraId="18ECB0AC"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val="restart"/>
            <w:tcBorders>
              <w:top w:val="nil"/>
              <w:left w:val="nil"/>
              <w:right w:val="single" w:sz="4" w:space="0" w:color="auto"/>
            </w:tcBorders>
          </w:tcPr>
          <w:p w14:paraId="7D786C32" w14:textId="6B3CCCDE" w:rsidR="00A23BA8" w:rsidRPr="00F22B3F" w:rsidRDefault="00A23BA8" w:rsidP="00A23BA8">
            <w:pPr>
              <w:spacing w:after="0" w:line="240" w:lineRule="auto"/>
              <w:jc w:val="both"/>
              <w:rPr>
                <w:rFonts w:eastAsia="Times New Roman"/>
                <w:color w:val="000000"/>
                <w:lang w:val="en-US" w:eastAsia="vi-VN"/>
              </w:rPr>
            </w:pPr>
            <w:r>
              <w:rPr>
                <w:rFonts w:eastAsia="Times New Roman"/>
                <w:color w:val="000000"/>
                <w:lang w:val="en-US" w:eastAsia="vi-VN"/>
              </w:rPr>
              <w:t>Lược bỏ để phù hợp với quy định của Luật Viên chức</w:t>
            </w:r>
            <w:r>
              <w:t xml:space="preserve"> </w:t>
            </w:r>
            <w:r w:rsidRPr="00F22B3F">
              <w:rPr>
                <w:rFonts w:eastAsia="Times New Roman"/>
                <w:color w:val="000000"/>
                <w:lang w:val="en-US" w:eastAsia="vi-VN"/>
              </w:rPr>
              <w:t>theo đó, khi người được tuyển</w:t>
            </w:r>
            <w:r>
              <w:rPr>
                <w:rFonts w:eastAsia="Times New Roman"/>
                <w:color w:val="000000"/>
                <w:lang w:val="en-US" w:eastAsia="vi-VN"/>
              </w:rPr>
              <w:t xml:space="preserve"> </w:t>
            </w:r>
            <w:r w:rsidRPr="00F22B3F">
              <w:rPr>
                <w:rFonts w:eastAsia="Times New Roman"/>
                <w:color w:val="000000"/>
                <w:lang w:val="en-US" w:eastAsia="vi-VN"/>
              </w:rPr>
              <w:t>dụng phải đáp ứng ngay yêu cầu của</w:t>
            </w:r>
          </w:p>
          <w:p w14:paraId="6EC7A828" w14:textId="0FDBA9E3" w:rsidR="00A23BA8" w:rsidRPr="00F22B3F" w:rsidRDefault="00A23BA8" w:rsidP="00A23BA8">
            <w:pPr>
              <w:spacing w:after="0" w:line="240" w:lineRule="auto"/>
              <w:jc w:val="both"/>
              <w:rPr>
                <w:rFonts w:eastAsia="Times New Roman"/>
                <w:color w:val="000000"/>
                <w:lang w:val="en-US" w:eastAsia="vi-VN"/>
              </w:rPr>
            </w:pPr>
            <w:r w:rsidRPr="00F22B3F">
              <w:rPr>
                <w:rFonts w:eastAsia="Times New Roman"/>
                <w:color w:val="000000"/>
                <w:lang w:val="en-US" w:eastAsia="vi-VN"/>
              </w:rPr>
              <w:t>vị trí việc làm</w:t>
            </w:r>
          </w:p>
        </w:tc>
      </w:tr>
      <w:tr w:rsidR="00A23BA8" w:rsidRPr="008371BE" w14:paraId="638332DC" w14:textId="7C8AF8DE" w:rsidTr="00A23BA8">
        <w:trPr>
          <w:jc w:val="center"/>
        </w:trPr>
        <w:tc>
          <w:tcPr>
            <w:tcW w:w="0" w:type="auto"/>
            <w:tcBorders>
              <w:top w:val="nil"/>
              <w:left w:val="single" w:sz="4" w:space="0" w:color="auto"/>
              <w:bottom w:val="single" w:sz="4" w:space="0" w:color="auto"/>
              <w:right w:val="single" w:sz="4" w:space="0" w:color="auto"/>
            </w:tcBorders>
          </w:tcPr>
          <w:p w14:paraId="5F00D19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D525AC3" w14:textId="434F9480" w:rsidR="00A23BA8" w:rsidRPr="002922BD" w:rsidRDefault="00A23BA8" w:rsidP="00A23BA8">
            <w:pPr>
              <w:spacing w:after="0" w:line="240" w:lineRule="auto"/>
              <w:jc w:val="center"/>
              <w:rPr>
                <w:rFonts w:eastAsia="Times New Roman"/>
                <w:b/>
                <w:bCs/>
                <w:strike/>
                <w:color w:val="000000"/>
                <w:lang w:eastAsia="vi-VN"/>
              </w:rPr>
            </w:pPr>
            <w:r w:rsidRPr="002922BD">
              <w:rPr>
                <w:rFonts w:eastAsia="Times New Roman"/>
                <w:b/>
                <w:bCs/>
                <w:strike/>
                <w:color w:val="000000"/>
                <w:lang w:eastAsia="vi-VN"/>
              </w:rPr>
              <w:t>TẬP SỰ</w:t>
            </w:r>
          </w:p>
        </w:tc>
        <w:tc>
          <w:tcPr>
            <w:tcW w:w="6237" w:type="dxa"/>
            <w:tcBorders>
              <w:top w:val="nil"/>
              <w:left w:val="nil"/>
              <w:bottom w:val="single" w:sz="4" w:space="0" w:color="auto"/>
              <w:right w:val="single" w:sz="4" w:space="0" w:color="auto"/>
            </w:tcBorders>
            <w:hideMark/>
          </w:tcPr>
          <w:p w14:paraId="6B70DAB5"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A7A640A" w14:textId="77777777" w:rsidR="00A23BA8" w:rsidRPr="008371BE" w:rsidRDefault="00A23BA8" w:rsidP="00A23BA8">
            <w:pPr>
              <w:spacing w:after="0" w:line="240" w:lineRule="auto"/>
              <w:rPr>
                <w:rFonts w:eastAsia="Times New Roman"/>
                <w:color w:val="000000"/>
                <w:lang w:eastAsia="vi-VN"/>
              </w:rPr>
            </w:pPr>
          </w:p>
        </w:tc>
      </w:tr>
      <w:tr w:rsidR="00A23BA8" w:rsidRPr="008371BE" w14:paraId="0FFE393E" w14:textId="445CDC87" w:rsidTr="00A23BA8">
        <w:trPr>
          <w:jc w:val="center"/>
        </w:trPr>
        <w:tc>
          <w:tcPr>
            <w:tcW w:w="0" w:type="auto"/>
            <w:tcBorders>
              <w:top w:val="nil"/>
              <w:left w:val="single" w:sz="4" w:space="0" w:color="auto"/>
              <w:bottom w:val="single" w:sz="4" w:space="0" w:color="auto"/>
              <w:right w:val="single" w:sz="4" w:space="0" w:color="auto"/>
            </w:tcBorders>
          </w:tcPr>
          <w:p w14:paraId="537B2C8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B430B59" w14:textId="3D752E3A" w:rsidR="00A23BA8" w:rsidRPr="002922BD" w:rsidRDefault="00A23BA8" w:rsidP="00A23BA8">
            <w:pPr>
              <w:spacing w:after="0" w:line="240" w:lineRule="auto"/>
              <w:jc w:val="both"/>
              <w:rPr>
                <w:rFonts w:eastAsia="Times New Roman"/>
                <w:b/>
                <w:bCs/>
                <w:strike/>
                <w:color w:val="000000"/>
                <w:lang w:eastAsia="vi-VN"/>
              </w:rPr>
            </w:pPr>
            <w:r w:rsidRPr="002922BD">
              <w:rPr>
                <w:rFonts w:eastAsia="Times New Roman"/>
                <w:b/>
                <w:bCs/>
                <w:strike/>
                <w:color w:val="000000"/>
                <w:lang w:eastAsia="vi-VN"/>
              </w:rPr>
              <w:t>Điều 21. Chế độ tập sự</w:t>
            </w:r>
          </w:p>
        </w:tc>
        <w:tc>
          <w:tcPr>
            <w:tcW w:w="6237" w:type="dxa"/>
            <w:tcBorders>
              <w:top w:val="nil"/>
              <w:left w:val="nil"/>
              <w:bottom w:val="single" w:sz="4" w:space="0" w:color="auto"/>
              <w:right w:val="single" w:sz="4" w:space="0" w:color="auto"/>
            </w:tcBorders>
            <w:hideMark/>
          </w:tcPr>
          <w:p w14:paraId="16171E9D"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984FB7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FE29912" w14:textId="3DB0B916" w:rsidTr="00A23BA8">
        <w:trPr>
          <w:jc w:val="center"/>
        </w:trPr>
        <w:tc>
          <w:tcPr>
            <w:tcW w:w="0" w:type="auto"/>
            <w:tcBorders>
              <w:top w:val="nil"/>
              <w:left w:val="single" w:sz="4" w:space="0" w:color="auto"/>
              <w:bottom w:val="single" w:sz="4" w:space="0" w:color="auto"/>
              <w:right w:val="single" w:sz="4" w:space="0" w:color="auto"/>
            </w:tcBorders>
          </w:tcPr>
          <w:p w14:paraId="308D068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6E6A896" w14:textId="37681F7E"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1. Người được tuyển dụng vào viên chức phải thực hiện chế độ tập sự để làm quen với môi trường công tác, tập làm những công việc của vị trí việc làm được tuyển dụng.</w:t>
            </w:r>
          </w:p>
        </w:tc>
        <w:tc>
          <w:tcPr>
            <w:tcW w:w="6237" w:type="dxa"/>
            <w:tcBorders>
              <w:top w:val="nil"/>
              <w:left w:val="nil"/>
              <w:bottom w:val="single" w:sz="4" w:space="0" w:color="auto"/>
              <w:right w:val="single" w:sz="4" w:space="0" w:color="auto"/>
            </w:tcBorders>
            <w:hideMark/>
          </w:tcPr>
          <w:p w14:paraId="79DE4AA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FB9503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36A2BCB" w14:textId="4346416A" w:rsidTr="00A23BA8">
        <w:trPr>
          <w:jc w:val="center"/>
        </w:trPr>
        <w:tc>
          <w:tcPr>
            <w:tcW w:w="0" w:type="auto"/>
            <w:tcBorders>
              <w:top w:val="nil"/>
              <w:left w:val="single" w:sz="4" w:space="0" w:color="auto"/>
              <w:bottom w:val="single" w:sz="4" w:space="0" w:color="auto"/>
              <w:right w:val="single" w:sz="4" w:space="0" w:color="auto"/>
            </w:tcBorders>
          </w:tcPr>
          <w:p w14:paraId="3DCD378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3172E92" w14:textId="2D415100"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2. Thời gian tập sự được quy định như sau:</w:t>
            </w:r>
          </w:p>
        </w:tc>
        <w:tc>
          <w:tcPr>
            <w:tcW w:w="6237" w:type="dxa"/>
            <w:tcBorders>
              <w:top w:val="nil"/>
              <w:left w:val="nil"/>
              <w:bottom w:val="single" w:sz="4" w:space="0" w:color="auto"/>
              <w:right w:val="single" w:sz="4" w:space="0" w:color="auto"/>
            </w:tcBorders>
            <w:hideMark/>
          </w:tcPr>
          <w:p w14:paraId="7B62412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94862A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BCB813C" w14:textId="68FCECF7" w:rsidTr="00A23BA8">
        <w:trPr>
          <w:jc w:val="center"/>
        </w:trPr>
        <w:tc>
          <w:tcPr>
            <w:tcW w:w="0" w:type="auto"/>
            <w:tcBorders>
              <w:top w:val="nil"/>
              <w:left w:val="single" w:sz="4" w:space="0" w:color="auto"/>
              <w:bottom w:val="single" w:sz="4" w:space="0" w:color="auto"/>
              <w:right w:val="single" w:sz="4" w:space="0" w:color="auto"/>
            </w:tcBorders>
          </w:tcPr>
          <w:p w14:paraId="169A84F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B1ECE42" w14:textId="04D9122A"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a) 12 tháng đối với trường hợp tuyển dụng vào chức danh nghề nghiệp có yêu cầu tiêu chuẩn trình độ đào tạo đại học. Riêng đối với chức danh nghề nghiệp bác sĩ là 09 tháng;</w:t>
            </w:r>
          </w:p>
        </w:tc>
        <w:tc>
          <w:tcPr>
            <w:tcW w:w="6237" w:type="dxa"/>
            <w:tcBorders>
              <w:top w:val="nil"/>
              <w:left w:val="nil"/>
              <w:bottom w:val="single" w:sz="4" w:space="0" w:color="auto"/>
              <w:right w:val="single" w:sz="4" w:space="0" w:color="auto"/>
            </w:tcBorders>
            <w:hideMark/>
          </w:tcPr>
          <w:p w14:paraId="07DB86B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A1BB35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5BDD9C0" w14:textId="23BC1B3A" w:rsidTr="00A23BA8">
        <w:trPr>
          <w:jc w:val="center"/>
        </w:trPr>
        <w:tc>
          <w:tcPr>
            <w:tcW w:w="0" w:type="auto"/>
            <w:tcBorders>
              <w:top w:val="nil"/>
              <w:left w:val="single" w:sz="4" w:space="0" w:color="auto"/>
              <w:bottom w:val="single" w:sz="4" w:space="0" w:color="auto"/>
              <w:right w:val="single" w:sz="4" w:space="0" w:color="auto"/>
            </w:tcBorders>
          </w:tcPr>
          <w:p w14:paraId="52A005F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929861C" w14:textId="40ECAC6F"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b) 09 tháng đối với trường hợp tuyển dụng vào chức danh nghề nghiệp có yêu cầu tiêu chuẩn trình độ đào tạo cao đẳng;</w:t>
            </w:r>
          </w:p>
        </w:tc>
        <w:tc>
          <w:tcPr>
            <w:tcW w:w="6237" w:type="dxa"/>
            <w:tcBorders>
              <w:top w:val="nil"/>
              <w:left w:val="nil"/>
              <w:bottom w:val="single" w:sz="4" w:space="0" w:color="auto"/>
              <w:right w:val="single" w:sz="4" w:space="0" w:color="auto"/>
            </w:tcBorders>
            <w:hideMark/>
          </w:tcPr>
          <w:p w14:paraId="690A9332"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26D34E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3599728" w14:textId="32931134" w:rsidTr="00A23BA8">
        <w:trPr>
          <w:jc w:val="center"/>
        </w:trPr>
        <w:tc>
          <w:tcPr>
            <w:tcW w:w="0" w:type="auto"/>
            <w:tcBorders>
              <w:top w:val="nil"/>
              <w:left w:val="single" w:sz="4" w:space="0" w:color="auto"/>
              <w:bottom w:val="single" w:sz="4" w:space="0" w:color="auto"/>
              <w:right w:val="single" w:sz="4" w:space="0" w:color="auto"/>
            </w:tcBorders>
          </w:tcPr>
          <w:p w14:paraId="0B9783B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578CDD" w14:textId="60111D22"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c) 06 tháng đối với trường hợp tuyển dụng vào chức danh nghề nghiệp có yêu cầu tiêu chuẩn trình độ đào tạo trung cấp.</w:t>
            </w:r>
          </w:p>
        </w:tc>
        <w:tc>
          <w:tcPr>
            <w:tcW w:w="6237" w:type="dxa"/>
            <w:tcBorders>
              <w:top w:val="nil"/>
              <w:left w:val="nil"/>
              <w:bottom w:val="single" w:sz="4" w:space="0" w:color="auto"/>
              <w:right w:val="single" w:sz="4" w:space="0" w:color="auto"/>
            </w:tcBorders>
            <w:hideMark/>
          </w:tcPr>
          <w:p w14:paraId="0CC3ECA1"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F07D3D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89916E3" w14:textId="7A5657FC" w:rsidTr="00A23BA8">
        <w:trPr>
          <w:jc w:val="center"/>
        </w:trPr>
        <w:tc>
          <w:tcPr>
            <w:tcW w:w="0" w:type="auto"/>
            <w:tcBorders>
              <w:top w:val="nil"/>
              <w:left w:val="single" w:sz="4" w:space="0" w:color="auto"/>
              <w:bottom w:val="single" w:sz="4" w:space="0" w:color="auto"/>
              <w:right w:val="single" w:sz="4" w:space="0" w:color="auto"/>
            </w:tcBorders>
          </w:tcPr>
          <w:p w14:paraId="3FA19AE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F08BBFD" w14:textId="4EA589BB"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d) Thời gian nghỉ sinh con theo chế độ bảo hiểm xã hội, thời gian nghỉ ốm đau từ 14 ngày trở lên, thời gian nghỉ không hưởng lương, thời gian bị tạm giam, tạm giữ, tạm đình chỉ công tác theo quy định của pháp luật không được tính vào thời gian tập sự.</w:t>
            </w:r>
          </w:p>
        </w:tc>
        <w:tc>
          <w:tcPr>
            <w:tcW w:w="6237" w:type="dxa"/>
            <w:tcBorders>
              <w:top w:val="nil"/>
              <w:left w:val="nil"/>
              <w:bottom w:val="single" w:sz="4" w:space="0" w:color="auto"/>
              <w:right w:val="single" w:sz="4" w:space="0" w:color="auto"/>
            </w:tcBorders>
            <w:hideMark/>
          </w:tcPr>
          <w:p w14:paraId="7D20A64F"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D7A54E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BA5D631" w14:textId="39192E5D" w:rsidTr="00A23BA8">
        <w:trPr>
          <w:jc w:val="center"/>
        </w:trPr>
        <w:tc>
          <w:tcPr>
            <w:tcW w:w="0" w:type="auto"/>
            <w:tcBorders>
              <w:top w:val="nil"/>
              <w:left w:val="single" w:sz="4" w:space="0" w:color="auto"/>
              <w:bottom w:val="single" w:sz="4" w:space="0" w:color="auto"/>
              <w:right w:val="single" w:sz="4" w:space="0" w:color="auto"/>
            </w:tcBorders>
          </w:tcPr>
          <w:p w14:paraId="13D080C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0FFBC6" w14:textId="35BFA2AC"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Trường hợp người tập sự nghỉ ốm đau hoặc có lý do chính đáng dưới 14 ngày mà được người đứng đầu đơn vị sự nghiệp công lập nơi người được tuyển dụng vào viên chức đang thực hiện chế độ tập sự đồng ý thì thời gian này được tính vào thời gian tập sự.</w:t>
            </w:r>
          </w:p>
        </w:tc>
        <w:tc>
          <w:tcPr>
            <w:tcW w:w="6237" w:type="dxa"/>
            <w:tcBorders>
              <w:top w:val="nil"/>
              <w:left w:val="nil"/>
              <w:bottom w:val="single" w:sz="4" w:space="0" w:color="auto"/>
              <w:right w:val="single" w:sz="4" w:space="0" w:color="auto"/>
            </w:tcBorders>
            <w:hideMark/>
          </w:tcPr>
          <w:p w14:paraId="043AB7B2"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61481F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9DF5EC" w14:textId="2BCA0ACA" w:rsidTr="00A23BA8">
        <w:trPr>
          <w:jc w:val="center"/>
        </w:trPr>
        <w:tc>
          <w:tcPr>
            <w:tcW w:w="0" w:type="auto"/>
            <w:tcBorders>
              <w:top w:val="nil"/>
              <w:left w:val="single" w:sz="4" w:space="0" w:color="auto"/>
              <w:bottom w:val="single" w:sz="4" w:space="0" w:color="auto"/>
              <w:right w:val="single" w:sz="4" w:space="0" w:color="auto"/>
            </w:tcBorders>
          </w:tcPr>
          <w:p w14:paraId="3D6871A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4170E4A" w14:textId="40E8C8B4"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3. Nội dung tập sự:</w:t>
            </w:r>
          </w:p>
        </w:tc>
        <w:tc>
          <w:tcPr>
            <w:tcW w:w="6237" w:type="dxa"/>
            <w:tcBorders>
              <w:top w:val="nil"/>
              <w:left w:val="nil"/>
              <w:bottom w:val="single" w:sz="4" w:space="0" w:color="auto"/>
              <w:right w:val="single" w:sz="4" w:space="0" w:color="auto"/>
            </w:tcBorders>
            <w:hideMark/>
          </w:tcPr>
          <w:p w14:paraId="038BE35C"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10CB41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F6D2492" w14:textId="5F667002" w:rsidTr="00A23BA8">
        <w:trPr>
          <w:jc w:val="center"/>
        </w:trPr>
        <w:tc>
          <w:tcPr>
            <w:tcW w:w="0" w:type="auto"/>
            <w:tcBorders>
              <w:top w:val="nil"/>
              <w:left w:val="single" w:sz="4" w:space="0" w:color="auto"/>
              <w:bottom w:val="single" w:sz="4" w:space="0" w:color="auto"/>
              <w:right w:val="single" w:sz="4" w:space="0" w:color="auto"/>
            </w:tcBorders>
          </w:tcPr>
          <w:p w14:paraId="24A7EB3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F02CBC" w14:textId="6ADC68A8"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a) Nắm vững quy định của pháp luật viên chức về quyền, nghĩa vụ của viên chức, những việc viên chức không được làm; nắm vững cơ cấu tổ chức, chức năng, nhiệm vụ, quyền hạn của đơn vị sự nghiệp công lập nơi công tác; nội quy, quy chế làm việc của đơn vị; chức trách, nhiệm vụ và yêu cầu của vị trí việc làm được tuyển dụng;</w:t>
            </w:r>
          </w:p>
        </w:tc>
        <w:tc>
          <w:tcPr>
            <w:tcW w:w="6237" w:type="dxa"/>
            <w:tcBorders>
              <w:top w:val="nil"/>
              <w:left w:val="nil"/>
              <w:bottom w:val="single" w:sz="4" w:space="0" w:color="auto"/>
              <w:right w:val="single" w:sz="4" w:space="0" w:color="auto"/>
            </w:tcBorders>
            <w:hideMark/>
          </w:tcPr>
          <w:p w14:paraId="6EF10581"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7E3F4C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5F67C4" w14:textId="7F31C1B1" w:rsidTr="00A23BA8">
        <w:trPr>
          <w:jc w:val="center"/>
        </w:trPr>
        <w:tc>
          <w:tcPr>
            <w:tcW w:w="0" w:type="auto"/>
            <w:tcBorders>
              <w:top w:val="nil"/>
              <w:left w:val="single" w:sz="4" w:space="0" w:color="auto"/>
              <w:bottom w:val="single" w:sz="4" w:space="0" w:color="auto"/>
              <w:right w:val="single" w:sz="4" w:space="0" w:color="auto"/>
            </w:tcBorders>
          </w:tcPr>
          <w:p w14:paraId="08ACD78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920AE83" w14:textId="58F6A1DF"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b) Trau dồi kiến thức và rèn luyện năng lực, kỹ năng chuyên môn, nghiệp vụ theo yêu cầu của vị trí việc làm được tuyển dụng;</w:t>
            </w:r>
          </w:p>
        </w:tc>
        <w:tc>
          <w:tcPr>
            <w:tcW w:w="6237" w:type="dxa"/>
            <w:tcBorders>
              <w:top w:val="nil"/>
              <w:left w:val="nil"/>
              <w:bottom w:val="single" w:sz="4" w:space="0" w:color="auto"/>
              <w:right w:val="single" w:sz="4" w:space="0" w:color="auto"/>
            </w:tcBorders>
            <w:hideMark/>
          </w:tcPr>
          <w:p w14:paraId="45D3974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2E0900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05CFB8" w14:textId="6C01FF3B" w:rsidTr="00A23BA8">
        <w:trPr>
          <w:jc w:val="center"/>
        </w:trPr>
        <w:tc>
          <w:tcPr>
            <w:tcW w:w="0" w:type="auto"/>
            <w:tcBorders>
              <w:top w:val="nil"/>
              <w:left w:val="single" w:sz="4" w:space="0" w:color="auto"/>
              <w:bottom w:val="single" w:sz="4" w:space="0" w:color="auto"/>
              <w:right w:val="single" w:sz="4" w:space="0" w:color="auto"/>
            </w:tcBorders>
          </w:tcPr>
          <w:p w14:paraId="11BA3D7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41CB667" w14:textId="69D4547D"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c) Tập giải quyết, thực hiện các công việc của vị trí việc làm được tuyển dụng.</w:t>
            </w:r>
          </w:p>
        </w:tc>
        <w:tc>
          <w:tcPr>
            <w:tcW w:w="6237" w:type="dxa"/>
            <w:tcBorders>
              <w:top w:val="nil"/>
              <w:left w:val="nil"/>
              <w:bottom w:val="single" w:sz="4" w:space="0" w:color="auto"/>
              <w:right w:val="single" w:sz="4" w:space="0" w:color="auto"/>
            </w:tcBorders>
            <w:hideMark/>
          </w:tcPr>
          <w:p w14:paraId="7C8E4BFB"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3A97E7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3FA2EB" w14:textId="38652A71" w:rsidTr="00A23BA8">
        <w:trPr>
          <w:jc w:val="center"/>
        </w:trPr>
        <w:tc>
          <w:tcPr>
            <w:tcW w:w="0" w:type="auto"/>
            <w:tcBorders>
              <w:top w:val="nil"/>
              <w:left w:val="single" w:sz="4" w:space="0" w:color="auto"/>
              <w:bottom w:val="single" w:sz="4" w:space="0" w:color="auto"/>
              <w:right w:val="single" w:sz="4" w:space="0" w:color="auto"/>
            </w:tcBorders>
          </w:tcPr>
          <w:p w14:paraId="4B30695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BFEC9A4" w14:textId="30D3DF75"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4. Trong thời gian thực hiện chế độ tập sự, đơn vị sự nghiệp công lập quản lý, sử dụng viên chức phải cử viên chức tham gia khóa đào tạo, bồi dưỡng để hoàn chỉnh tiêu chuẩn, điều kiện của chức danh nghề nghiệp trước khi bổ nhiệm. Thời gian tham gia khóa đào tạo, bồi dưỡng được tính vào thời gian thực hiện chế độ tập sự.</w:t>
            </w:r>
          </w:p>
        </w:tc>
        <w:tc>
          <w:tcPr>
            <w:tcW w:w="6237" w:type="dxa"/>
            <w:tcBorders>
              <w:top w:val="nil"/>
              <w:left w:val="nil"/>
              <w:bottom w:val="single" w:sz="4" w:space="0" w:color="auto"/>
              <w:right w:val="single" w:sz="4" w:space="0" w:color="auto"/>
            </w:tcBorders>
            <w:hideMark/>
          </w:tcPr>
          <w:p w14:paraId="088A85E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C1A060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39F80FF" w14:textId="2D65C6E8" w:rsidTr="00A23BA8">
        <w:trPr>
          <w:jc w:val="center"/>
        </w:trPr>
        <w:tc>
          <w:tcPr>
            <w:tcW w:w="0" w:type="auto"/>
            <w:tcBorders>
              <w:top w:val="nil"/>
              <w:left w:val="single" w:sz="4" w:space="0" w:color="auto"/>
              <w:bottom w:val="single" w:sz="4" w:space="0" w:color="auto"/>
              <w:right w:val="single" w:sz="4" w:space="0" w:color="auto"/>
            </w:tcBorders>
          </w:tcPr>
          <w:p w14:paraId="42E2032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559ED75" w14:textId="1B450BCA"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5.  Các trường hợp được tuyển dụng vào viên chức không phải thực hiện chế độ tập sự nếu đáp ứng đủ các điều kiện sau đây:</w:t>
            </w:r>
          </w:p>
        </w:tc>
        <w:tc>
          <w:tcPr>
            <w:tcW w:w="6237" w:type="dxa"/>
            <w:tcBorders>
              <w:top w:val="nil"/>
              <w:left w:val="nil"/>
              <w:bottom w:val="single" w:sz="4" w:space="0" w:color="auto"/>
              <w:right w:val="single" w:sz="4" w:space="0" w:color="auto"/>
            </w:tcBorders>
            <w:hideMark/>
          </w:tcPr>
          <w:p w14:paraId="55F78469"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48C8AF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B063530" w14:textId="0EBD34E0" w:rsidTr="00A23BA8">
        <w:trPr>
          <w:jc w:val="center"/>
        </w:trPr>
        <w:tc>
          <w:tcPr>
            <w:tcW w:w="0" w:type="auto"/>
            <w:tcBorders>
              <w:top w:val="nil"/>
              <w:left w:val="single" w:sz="4" w:space="0" w:color="auto"/>
              <w:bottom w:val="single" w:sz="4" w:space="0" w:color="auto"/>
              <w:right w:val="single" w:sz="4" w:space="0" w:color="auto"/>
            </w:tcBorders>
          </w:tcPr>
          <w:p w14:paraId="71EA0A1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92469BC" w14:textId="73A09110"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a) Được bố trí làm công việc theo đúng chuyên ngành được đào tạo và theo đúng chuyên môn, nghiệp vụ của công việc trước đây đã đảm nhiệm;</w:t>
            </w:r>
          </w:p>
        </w:tc>
        <w:tc>
          <w:tcPr>
            <w:tcW w:w="6237" w:type="dxa"/>
            <w:tcBorders>
              <w:top w:val="nil"/>
              <w:left w:val="nil"/>
              <w:bottom w:val="single" w:sz="4" w:space="0" w:color="auto"/>
              <w:right w:val="single" w:sz="4" w:space="0" w:color="auto"/>
            </w:tcBorders>
            <w:hideMark/>
          </w:tcPr>
          <w:p w14:paraId="34F94CDB"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BA23FD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4B62F53" w14:textId="6A787D29" w:rsidTr="00A23BA8">
        <w:trPr>
          <w:jc w:val="center"/>
        </w:trPr>
        <w:tc>
          <w:tcPr>
            <w:tcW w:w="0" w:type="auto"/>
            <w:tcBorders>
              <w:top w:val="nil"/>
              <w:left w:val="single" w:sz="4" w:space="0" w:color="auto"/>
              <w:bottom w:val="single" w:sz="4" w:space="0" w:color="auto"/>
              <w:right w:val="single" w:sz="4" w:space="0" w:color="auto"/>
            </w:tcBorders>
          </w:tcPr>
          <w:p w14:paraId="17E8361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8336528" w14:textId="3A924184"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b) Thời gian công tác làm công việc chuyên môn, nghiệp vụ trước đây đã đảm nhiệm theo đúng quy định của pháp luật, có đóng bảo hiểm xã hội bắt buộc (nếu không liên tục thì được cộng dồn), bằng hoặc lớn hơn thời gian tập sự tương ứng theo quy định tại khoản 2 Điều này.</w:t>
            </w:r>
          </w:p>
        </w:tc>
        <w:tc>
          <w:tcPr>
            <w:tcW w:w="6237" w:type="dxa"/>
            <w:tcBorders>
              <w:top w:val="nil"/>
              <w:left w:val="nil"/>
              <w:bottom w:val="single" w:sz="4" w:space="0" w:color="auto"/>
              <w:right w:val="single" w:sz="4" w:space="0" w:color="auto"/>
            </w:tcBorders>
            <w:hideMark/>
          </w:tcPr>
          <w:p w14:paraId="06BC6688"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B668E7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4BE7BAD" w14:textId="1874861C" w:rsidTr="00A23BA8">
        <w:trPr>
          <w:jc w:val="center"/>
        </w:trPr>
        <w:tc>
          <w:tcPr>
            <w:tcW w:w="0" w:type="auto"/>
            <w:tcBorders>
              <w:top w:val="nil"/>
              <w:left w:val="single" w:sz="4" w:space="0" w:color="auto"/>
              <w:bottom w:val="single" w:sz="4" w:space="0" w:color="auto"/>
              <w:right w:val="single" w:sz="4" w:space="0" w:color="auto"/>
            </w:tcBorders>
          </w:tcPr>
          <w:p w14:paraId="6A16BDF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C42344E" w14:textId="4270526B"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Trường hợp đáp ứng điều kiện tại điểm a nhưng chưa đủ thời gian theo quy định tại điểm b thì thời gian đã công tác được trừ vào thời gian tập sự theo quy định.</w:t>
            </w:r>
          </w:p>
        </w:tc>
        <w:tc>
          <w:tcPr>
            <w:tcW w:w="6237" w:type="dxa"/>
            <w:tcBorders>
              <w:top w:val="nil"/>
              <w:left w:val="nil"/>
              <w:bottom w:val="single" w:sz="4" w:space="0" w:color="auto"/>
              <w:right w:val="single" w:sz="4" w:space="0" w:color="auto"/>
            </w:tcBorders>
            <w:hideMark/>
          </w:tcPr>
          <w:p w14:paraId="72DD742B"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949A4F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15F7DBE" w14:textId="294A1B1B" w:rsidTr="00A23BA8">
        <w:trPr>
          <w:jc w:val="center"/>
        </w:trPr>
        <w:tc>
          <w:tcPr>
            <w:tcW w:w="0" w:type="auto"/>
            <w:tcBorders>
              <w:top w:val="nil"/>
              <w:left w:val="single" w:sz="4" w:space="0" w:color="auto"/>
              <w:bottom w:val="single" w:sz="4" w:space="0" w:color="auto"/>
              <w:right w:val="single" w:sz="4" w:space="0" w:color="auto"/>
            </w:tcBorders>
          </w:tcPr>
          <w:p w14:paraId="5C31A8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9B5E9D" w14:textId="0581B60C"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Đối với các trường hợp không phải thực hiện chế độ tập sự được hưởng 100% tiền lương và các loại phụ cấp (nếu có). Người đứng đầu đơn vị sự nghiệp công lập phải cử viên chức tham gia khóa bồi dưỡng để hoàn thiện tiêu chuẩn, điều kiện của chức danh nghề nghiệp viên chức trước khi bổ nhiệm.</w:t>
            </w:r>
          </w:p>
        </w:tc>
        <w:tc>
          <w:tcPr>
            <w:tcW w:w="6237" w:type="dxa"/>
            <w:tcBorders>
              <w:top w:val="nil"/>
              <w:left w:val="nil"/>
              <w:bottom w:val="single" w:sz="4" w:space="0" w:color="auto"/>
              <w:right w:val="single" w:sz="4" w:space="0" w:color="auto"/>
            </w:tcBorders>
            <w:hideMark/>
          </w:tcPr>
          <w:p w14:paraId="05895A72"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AFE94F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C4CB538" w14:textId="33A52CAF" w:rsidTr="00A23BA8">
        <w:trPr>
          <w:jc w:val="center"/>
        </w:trPr>
        <w:tc>
          <w:tcPr>
            <w:tcW w:w="0" w:type="auto"/>
            <w:tcBorders>
              <w:top w:val="nil"/>
              <w:left w:val="single" w:sz="4" w:space="0" w:color="auto"/>
              <w:bottom w:val="single" w:sz="4" w:space="0" w:color="auto"/>
              <w:right w:val="single" w:sz="4" w:space="0" w:color="auto"/>
            </w:tcBorders>
          </w:tcPr>
          <w:p w14:paraId="5296082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7678996" w14:textId="781ED9CA"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6. Không bố trí, phân công công tác đối với người được tuyển dụng đang trong thời gian thực hiện chế độ tập sự sang vị trí việc làm khác vị trí được tuyển dụng ở trong cùng đơn vị sự nghiệp công lập hoặc sang đơn vị sự nghiệp công lập khác.</w:t>
            </w:r>
          </w:p>
        </w:tc>
        <w:tc>
          <w:tcPr>
            <w:tcW w:w="6237" w:type="dxa"/>
            <w:tcBorders>
              <w:top w:val="nil"/>
              <w:left w:val="nil"/>
              <w:bottom w:val="single" w:sz="4" w:space="0" w:color="auto"/>
              <w:right w:val="single" w:sz="4" w:space="0" w:color="auto"/>
            </w:tcBorders>
            <w:hideMark/>
          </w:tcPr>
          <w:p w14:paraId="6A1615BC"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2AFF97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297D26" w14:textId="1401ED13" w:rsidTr="00A23BA8">
        <w:trPr>
          <w:jc w:val="center"/>
        </w:trPr>
        <w:tc>
          <w:tcPr>
            <w:tcW w:w="0" w:type="auto"/>
            <w:tcBorders>
              <w:top w:val="nil"/>
              <w:left w:val="single" w:sz="4" w:space="0" w:color="auto"/>
              <w:bottom w:val="single" w:sz="4" w:space="0" w:color="auto"/>
              <w:right w:val="single" w:sz="4" w:space="0" w:color="auto"/>
            </w:tcBorders>
          </w:tcPr>
          <w:p w14:paraId="4B9349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5D12313" w14:textId="60C39E0D" w:rsidR="00A23BA8" w:rsidRPr="002922BD" w:rsidRDefault="00A23BA8" w:rsidP="00A23BA8">
            <w:pPr>
              <w:spacing w:after="0" w:line="240" w:lineRule="auto"/>
              <w:jc w:val="both"/>
              <w:rPr>
                <w:rFonts w:eastAsia="Times New Roman"/>
                <w:b/>
                <w:bCs/>
                <w:strike/>
                <w:color w:val="000000"/>
                <w:lang w:eastAsia="vi-VN"/>
              </w:rPr>
            </w:pPr>
            <w:r w:rsidRPr="002922BD">
              <w:rPr>
                <w:rFonts w:eastAsia="Times New Roman"/>
                <w:b/>
                <w:bCs/>
                <w:strike/>
                <w:color w:val="000000"/>
                <w:lang w:eastAsia="vi-VN"/>
              </w:rPr>
              <w:t>Điều 22. Hướng dẫn tập sự</w:t>
            </w:r>
          </w:p>
        </w:tc>
        <w:tc>
          <w:tcPr>
            <w:tcW w:w="6237" w:type="dxa"/>
            <w:tcBorders>
              <w:top w:val="nil"/>
              <w:left w:val="nil"/>
              <w:bottom w:val="single" w:sz="4" w:space="0" w:color="auto"/>
              <w:right w:val="single" w:sz="4" w:space="0" w:color="auto"/>
            </w:tcBorders>
            <w:hideMark/>
          </w:tcPr>
          <w:p w14:paraId="533B61F3"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8F0B72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C99671" w14:textId="35AE8D43" w:rsidTr="00A23BA8">
        <w:trPr>
          <w:jc w:val="center"/>
        </w:trPr>
        <w:tc>
          <w:tcPr>
            <w:tcW w:w="0" w:type="auto"/>
            <w:tcBorders>
              <w:top w:val="nil"/>
              <w:left w:val="single" w:sz="4" w:space="0" w:color="auto"/>
              <w:bottom w:val="single" w:sz="4" w:space="0" w:color="auto"/>
              <w:right w:val="single" w:sz="4" w:space="0" w:color="auto"/>
            </w:tcBorders>
          </w:tcPr>
          <w:p w14:paraId="440FB8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AB2D46C" w14:textId="6C74488A"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1. Đơn vị sự nghiệp công lập có trách nhiệm hướng dẫn người tập sự nắm vững và tập làm những công việc theo yêu cầu nội dung tập sự quy định tại khoản 3 Điều 21 Nghị định này.</w:t>
            </w:r>
          </w:p>
        </w:tc>
        <w:tc>
          <w:tcPr>
            <w:tcW w:w="6237" w:type="dxa"/>
            <w:tcBorders>
              <w:top w:val="nil"/>
              <w:left w:val="nil"/>
              <w:bottom w:val="single" w:sz="4" w:space="0" w:color="auto"/>
              <w:right w:val="single" w:sz="4" w:space="0" w:color="auto"/>
            </w:tcBorders>
            <w:hideMark/>
          </w:tcPr>
          <w:p w14:paraId="198C273A"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46E0B2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2133BFD" w14:textId="0CAD7E8E" w:rsidTr="00A23BA8">
        <w:trPr>
          <w:jc w:val="center"/>
        </w:trPr>
        <w:tc>
          <w:tcPr>
            <w:tcW w:w="0" w:type="auto"/>
            <w:tcBorders>
              <w:top w:val="nil"/>
              <w:left w:val="single" w:sz="4" w:space="0" w:color="auto"/>
              <w:bottom w:val="single" w:sz="4" w:space="0" w:color="auto"/>
              <w:right w:val="single" w:sz="4" w:space="0" w:color="auto"/>
            </w:tcBorders>
          </w:tcPr>
          <w:p w14:paraId="0C7EDD8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09D33A2" w14:textId="2A294668"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2. Chậm nhất sau 05 ngày làm việc kể từ ngày viên chức đến nhận việc, người đứng đầu đơn vị sự nghiệp công lập phải ra quyết định bằng văn bản cử viên chức giữ chức danh nghề nghiệp bằng hoặc cao hơn, có năng lực, kinh nghiệm về chuyên môn, nghiệp vụ để hướng dẫn người tập sự.</w:t>
            </w:r>
          </w:p>
        </w:tc>
        <w:tc>
          <w:tcPr>
            <w:tcW w:w="6237" w:type="dxa"/>
            <w:tcBorders>
              <w:top w:val="nil"/>
              <w:left w:val="nil"/>
              <w:bottom w:val="single" w:sz="4" w:space="0" w:color="auto"/>
              <w:right w:val="single" w:sz="4" w:space="0" w:color="auto"/>
            </w:tcBorders>
            <w:hideMark/>
          </w:tcPr>
          <w:p w14:paraId="69D2ABBC"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6DCBC5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354DB21" w14:textId="0D323CA3" w:rsidTr="00A23BA8">
        <w:trPr>
          <w:jc w:val="center"/>
        </w:trPr>
        <w:tc>
          <w:tcPr>
            <w:tcW w:w="0" w:type="auto"/>
            <w:tcBorders>
              <w:top w:val="nil"/>
              <w:left w:val="single" w:sz="4" w:space="0" w:color="auto"/>
              <w:bottom w:val="single" w:sz="4" w:space="0" w:color="auto"/>
              <w:right w:val="single" w:sz="4" w:space="0" w:color="auto"/>
            </w:tcBorders>
          </w:tcPr>
          <w:p w14:paraId="556987D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6F139F1" w14:textId="7A060E8F" w:rsidR="00A23BA8" w:rsidRPr="002922BD" w:rsidRDefault="00A23BA8" w:rsidP="00A23BA8">
            <w:pPr>
              <w:spacing w:after="0" w:line="240" w:lineRule="auto"/>
              <w:jc w:val="both"/>
              <w:rPr>
                <w:rFonts w:eastAsia="Times New Roman"/>
                <w:b/>
                <w:bCs/>
                <w:strike/>
                <w:color w:val="000000"/>
                <w:lang w:eastAsia="vi-VN"/>
              </w:rPr>
            </w:pPr>
            <w:r w:rsidRPr="002922BD">
              <w:rPr>
                <w:rFonts w:eastAsia="Times New Roman"/>
                <w:b/>
                <w:bCs/>
                <w:strike/>
                <w:color w:val="000000"/>
                <w:lang w:eastAsia="vi-VN"/>
              </w:rPr>
              <w:t>Điều 23. Chế độ, chính sách đối với người tập sự và người hướng dẫn tập sự</w:t>
            </w:r>
          </w:p>
        </w:tc>
        <w:tc>
          <w:tcPr>
            <w:tcW w:w="6237" w:type="dxa"/>
            <w:tcBorders>
              <w:top w:val="nil"/>
              <w:left w:val="nil"/>
              <w:bottom w:val="single" w:sz="4" w:space="0" w:color="auto"/>
              <w:right w:val="single" w:sz="4" w:space="0" w:color="auto"/>
            </w:tcBorders>
            <w:hideMark/>
          </w:tcPr>
          <w:p w14:paraId="2F48B502"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B4CE36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0C607C7" w14:textId="2FBCA403" w:rsidTr="00A23BA8">
        <w:trPr>
          <w:jc w:val="center"/>
        </w:trPr>
        <w:tc>
          <w:tcPr>
            <w:tcW w:w="0" w:type="auto"/>
            <w:tcBorders>
              <w:top w:val="nil"/>
              <w:left w:val="single" w:sz="4" w:space="0" w:color="auto"/>
              <w:bottom w:val="single" w:sz="4" w:space="0" w:color="auto"/>
              <w:right w:val="single" w:sz="4" w:space="0" w:color="auto"/>
            </w:tcBorders>
          </w:tcPr>
          <w:p w14:paraId="43D15F2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9674CD1" w14:textId="4C8C7781"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 xml:space="preserve">1.  Trong thời gian tập sự, người tập sự được hưởng 85% mức lương bậc 1 của chức danh nghề nghiệp tuyển dụng. </w:t>
            </w:r>
          </w:p>
        </w:tc>
        <w:tc>
          <w:tcPr>
            <w:tcW w:w="6237" w:type="dxa"/>
            <w:tcBorders>
              <w:top w:val="nil"/>
              <w:left w:val="nil"/>
              <w:bottom w:val="single" w:sz="4" w:space="0" w:color="auto"/>
              <w:right w:val="single" w:sz="4" w:space="0" w:color="auto"/>
            </w:tcBorders>
            <w:hideMark/>
          </w:tcPr>
          <w:p w14:paraId="4AFAC0DF"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2ECC66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623DBC5" w14:textId="008449EB" w:rsidTr="00A23BA8">
        <w:trPr>
          <w:jc w:val="center"/>
        </w:trPr>
        <w:tc>
          <w:tcPr>
            <w:tcW w:w="0" w:type="auto"/>
            <w:tcBorders>
              <w:top w:val="nil"/>
              <w:left w:val="single" w:sz="4" w:space="0" w:color="auto"/>
              <w:bottom w:val="single" w:sz="4" w:space="0" w:color="auto"/>
              <w:right w:val="single" w:sz="4" w:space="0" w:color="auto"/>
            </w:tcBorders>
          </w:tcPr>
          <w:p w14:paraId="54CE1C9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8250BD4" w14:textId="523BA24C"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Trường hợp người tập sự có bằng tốt nghiệp ở trình độ đào tạo cao hơn so với yêu cầu về trình độ đào tạo của vị trí việc làm tuyển dụng thì mỗi mức trình độ đào tạo cao hơn được cộng thêm 01 bậc lương và được hưởng 85% hệ số lương ở bậc được xếp. Các khoản phụ cấp được hưởng theo quy định của pháp luật.</w:t>
            </w:r>
          </w:p>
        </w:tc>
        <w:tc>
          <w:tcPr>
            <w:tcW w:w="6237" w:type="dxa"/>
            <w:tcBorders>
              <w:top w:val="nil"/>
              <w:left w:val="nil"/>
              <w:bottom w:val="single" w:sz="4" w:space="0" w:color="auto"/>
              <w:right w:val="single" w:sz="4" w:space="0" w:color="auto"/>
            </w:tcBorders>
            <w:hideMark/>
          </w:tcPr>
          <w:p w14:paraId="60436FC6"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E14707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85E7A2" w14:textId="212AA879" w:rsidTr="00A23BA8">
        <w:trPr>
          <w:jc w:val="center"/>
        </w:trPr>
        <w:tc>
          <w:tcPr>
            <w:tcW w:w="0" w:type="auto"/>
            <w:tcBorders>
              <w:top w:val="nil"/>
              <w:left w:val="single" w:sz="4" w:space="0" w:color="auto"/>
              <w:bottom w:val="single" w:sz="4" w:space="0" w:color="auto"/>
              <w:right w:val="single" w:sz="4" w:space="0" w:color="auto"/>
            </w:tcBorders>
          </w:tcPr>
          <w:p w14:paraId="09BC67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8B2CA10" w14:textId="022CBF88"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2. Người tập sự được hưởng 100% mức lương và phụ cấp của chức danh nghề nghiệp tương ứng với trình độ đào tạo quy định tại khoản 1 Điều này trong các trường hợp sau:</w:t>
            </w:r>
          </w:p>
        </w:tc>
        <w:tc>
          <w:tcPr>
            <w:tcW w:w="6237" w:type="dxa"/>
            <w:tcBorders>
              <w:top w:val="nil"/>
              <w:left w:val="nil"/>
              <w:bottom w:val="single" w:sz="4" w:space="0" w:color="auto"/>
              <w:right w:val="single" w:sz="4" w:space="0" w:color="auto"/>
            </w:tcBorders>
            <w:hideMark/>
          </w:tcPr>
          <w:p w14:paraId="7DFEBC2C"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C8DEDE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9D03C2" w14:textId="6BED208B" w:rsidTr="00A23BA8">
        <w:trPr>
          <w:jc w:val="center"/>
        </w:trPr>
        <w:tc>
          <w:tcPr>
            <w:tcW w:w="0" w:type="auto"/>
            <w:tcBorders>
              <w:top w:val="nil"/>
              <w:left w:val="single" w:sz="4" w:space="0" w:color="auto"/>
              <w:bottom w:val="single" w:sz="4" w:space="0" w:color="auto"/>
              <w:right w:val="single" w:sz="4" w:space="0" w:color="auto"/>
            </w:tcBorders>
          </w:tcPr>
          <w:p w14:paraId="013EDC0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C14113D" w14:textId="1BE026D8"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a) Làm việc vùng có điều kiện kinh tế - xã hội đặc biệt khó khăn;</w:t>
            </w:r>
          </w:p>
        </w:tc>
        <w:tc>
          <w:tcPr>
            <w:tcW w:w="6237" w:type="dxa"/>
            <w:tcBorders>
              <w:top w:val="nil"/>
              <w:left w:val="nil"/>
              <w:bottom w:val="single" w:sz="4" w:space="0" w:color="auto"/>
              <w:right w:val="single" w:sz="4" w:space="0" w:color="auto"/>
            </w:tcBorders>
            <w:hideMark/>
          </w:tcPr>
          <w:p w14:paraId="48E60D6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3065C2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55E1B04" w14:textId="2608F332" w:rsidTr="00A23BA8">
        <w:trPr>
          <w:jc w:val="center"/>
        </w:trPr>
        <w:tc>
          <w:tcPr>
            <w:tcW w:w="0" w:type="auto"/>
            <w:tcBorders>
              <w:top w:val="nil"/>
              <w:left w:val="single" w:sz="4" w:space="0" w:color="auto"/>
              <w:bottom w:val="single" w:sz="4" w:space="0" w:color="auto"/>
              <w:right w:val="single" w:sz="4" w:space="0" w:color="auto"/>
            </w:tcBorders>
          </w:tcPr>
          <w:p w14:paraId="1700185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EA5ED0F" w14:textId="638C4356"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b) Làm việc trong các ngành, nghề độc hại, nguy hiểm;</w:t>
            </w:r>
          </w:p>
        </w:tc>
        <w:tc>
          <w:tcPr>
            <w:tcW w:w="6237" w:type="dxa"/>
            <w:tcBorders>
              <w:top w:val="nil"/>
              <w:left w:val="nil"/>
              <w:bottom w:val="single" w:sz="4" w:space="0" w:color="auto"/>
              <w:right w:val="single" w:sz="4" w:space="0" w:color="auto"/>
            </w:tcBorders>
            <w:hideMark/>
          </w:tcPr>
          <w:p w14:paraId="6E845281"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066882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799DDF" w14:textId="3882197C" w:rsidTr="00A23BA8">
        <w:trPr>
          <w:jc w:val="center"/>
        </w:trPr>
        <w:tc>
          <w:tcPr>
            <w:tcW w:w="0" w:type="auto"/>
            <w:tcBorders>
              <w:top w:val="nil"/>
              <w:left w:val="single" w:sz="4" w:space="0" w:color="auto"/>
              <w:bottom w:val="single" w:sz="4" w:space="0" w:color="auto"/>
              <w:right w:val="single" w:sz="4" w:space="0" w:color="auto"/>
            </w:tcBorders>
          </w:tcPr>
          <w:p w14:paraId="30A66D5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63F67E7" w14:textId="79B1AF7E"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c) Hoàn thành nghĩa vụ quân sự; nghĩa vụ tham gia công an nhân dân; sĩ quan quân đội, sĩ quan công an, quân nhân chuyên nghiệp phục viên, người làm công tác cơ yếu chuyên ngành, học viên tốt nghiệp đào tạo sĩ quan dự bị, tốt nghiệp đào tạo chỉ huy trưởng Ban chỉ huy quân sự cấp xã ngành quân sự cơ sở được phong quân hàm sĩ quan dự bị đã đăng ký ngạch sĩ quan dự bị, đội viên thanh niên xung phong, đội viên trí thức trẻ tình nguyện tham gia phát triển nông thôn, miền núi từ đủ 24 tháng trở lên đã hoàn thành nhiệm vụ.</w:t>
            </w:r>
          </w:p>
        </w:tc>
        <w:tc>
          <w:tcPr>
            <w:tcW w:w="6237" w:type="dxa"/>
            <w:tcBorders>
              <w:top w:val="nil"/>
              <w:left w:val="nil"/>
              <w:bottom w:val="single" w:sz="4" w:space="0" w:color="auto"/>
              <w:right w:val="single" w:sz="4" w:space="0" w:color="auto"/>
            </w:tcBorders>
            <w:hideMark/>
          </w:tcPr>
          <w:p w14:paraId="298207FF"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218714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D225B37" w14:textId="2EBF8D36" w:rsidTr="00A23BA8">
        <w:trPr>
          <w:jc w:val="center"/>
        </w:trPr>
        <w:tc>
          <w:tcPr>
            <w:tcW w:w="0" w:type="auto"/>
            <w:tcBorders>
              <w:top w:val="nil"/>
              <w:left w:val="single" w:sz="4" w:space="0" w:color="auto"/>
              <w:bottom w:val="single" w:sz="4" w:space="0" w:color="auto"/>
              <w:right w:val="single" w:sz="4" w:space="0" w:color="auto"/>
            </w:tcBorders>
          </w:tcPr>
          <w:p w14:paraId="255DA63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0AA64DA" w14:textId="7BBD39C1"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3. Thời gian tập sự không được tính vào thời gian xét nâng bậc lương.</w:t>
            </w:r>
          </w:p>
        </w:tc>
        <w:tc>
          <w:tcPr>
            <w:tcW w:w="6237" w:type="dxa"/>
            <w:tcBorders>
              <w:top w:val="nil"/>
              <w:left w:val="nil"/>
              <w:bottom w:val="single" w:sz="4" w:space="0" w:color="auto"/>
              <w:right w:val="single" w:sz="4" w:space="0" w:color="auto"/>
            </w:tcBorders>
            <w:hideMark/>
          </w:tcPr>
          <w:p w14:paraId="03EBEE51"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5991C6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0420AD8" w14:textId="5DE2347D" w:rsidTr="00A23BA8">
        <w:trPr>
          <w:jc w:val="center"/>
        </w:trPr>
        <w:tc>
          <w:tcPr>
            <w:tcW w:w="0" w:type="auto"/>
            <w:tcBorders>
              <w:top w:val="nil"/>
              <w:left w:val="single" w:sz="4" w:space="0" w:color="auto"/>
              <w:bottom w:val="single" w:sz="4" w:space="0" w:color="auto"/>
              <w:right w:val="single" w:sz="4" w:space="0" w:color="auto"/>
            </w:tcBorders>
          </w:tcPr>
          <w:p w14:paraId="3CC0E55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A1212E3" w14:textId="14BD49B2"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4. Người hướng dẫn tập sự được hưởng hệ số phụ cấp trách nhiệm bằng 0,3 mức lương cơ sở trong thời gian hướng dẫn tập sự.</w:t>
            </w:r>
          </w:p>
        </w:tc>
        <w:tc>
          <w:tcPr>
            <w:tcW w:w="6237" w:type="dxa"/>
            <w:tcBorders>
              <w:top w:val="nil"/>
              <w:left w:val="nil"/>
              <w:bottom w:val="single" w:sz="4" w:space="0" w:color="auto"/>
              <w:right w:val="single" w:sz="4" w:space="0" w:color="auto"/>
            </w:tcBorders>
            <w:hideMark/>
          </w:tcPr>
          <w:p w14:paraId="226B7A5D"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A04804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F26984F" w14:textId="29BA91C4" w:rsidTr="00A23BA8">
        <w:trPr>
          <w:jc w:val="center"/>
        </w:trPr>
        <w:tc>
          <w:tcPr>
            <w:tcW w:w="0" w:type="auto"/>
            <w:tcBorders>
              <w:top w:val="nil"/>
              <w:left w:val="single" w:sz="4" w:space="0" w:color="auto"/>
              <w:bottom w:val="single" w:sz="4" w:space="0" w:color="auto"/>
              <w:right w:val="single" w:sz="4" w:space="0" w:color="auto"/>
            </w:tcBorders>
          </w:tcPr>
          <w:p w14:paraId="672347C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0A6B7C4" w14:textId="4F2C075D"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5. Trong thời gian tập sự, người hướng dẫn tập sự và người tập sự còn được hưởng các chế độ tiền thưởng và phúc lợi khác (nếu có) theo quy định của Nhà nước và quy chế của đơn vị sự nghiệp công lập.</w:t>
            </w:r>
          </w:p>
        </w:tc>
        <w:tc>
          <w:tcPr>
            <w:tcW w:w="6237" w:type="dxa"/>
            <w:tcBorders>
              <w:top w:val="nil"/>
              <w:left w:val="nil"/>
              <w:bottom w:val="single" w:sz="4" w:space="0" w:color="auto"/>
              <w:right w:val="single" w:sz="4" w:space="0" w:color="auto"/>
            </w:tcBorders>
            <w:hideMark/>
          </w:tcPr>
          <w:p w14:paraId="26E4B5FE"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576E1D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0B1986D" w14:textId="6CC30CE8" w:rsidTr="00A23BA8">
        <w:trPr>
          <w:jc w:val="center"/>
        </w:trPr>
        <w:tc>
          <w:tcPr>
            <w:tcW w:w="0" w:type="auto"/>
            <w:tcBorders>
              <w:top w:val="nil"/>
              <w:left w:val="single" w:sz="4" w:space="0" w:color="auto"/>
              <w:bottom w:val="single" w:sz="4" w:space="0" w:color="auto"/>
              <w:right w:val="single" w:sz="4" w:space="0" w:color="auto"/>
            </w:tcBorders>
          </w:tcPr>
          <w:p w14:paraId="0063633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6ADC9AA" w14:textId="4F86C5E9" w:rsidR="00A23BA8" w:rsidRPr="002922BD" w:rsidRDefault="00A23BA8" w:rsidP="00A23BA8">
            <w:pPr>
              <w:spacing w:after="0" w:line="240" w:lineRule="auto"/>
              <w:jc w:val="both"/>
              <w:rPr>
                <w:rFonts w:eastAsia="Times New Roman"/>
                <w:b/>
                <w:bCs/>
                <w:strike/>
                <w:color w:val="000000"/>
                <w:lang w:eastAsia="vi-VN"/>
              </w:rPr>
            </w:pPr>
            <w:r w:rsidRPr="002922BD">
              <w:rPr>
                <w:rFonts w:eastAsia="Times New Roman"/>
                <w:b/>
                <w:bCs/>
                <w:strike/>
                <w:color w:val="000000"/>
                <w:lang w:eastAsia="vi-VN"/>
              </w:rPr>
              <w:t>Điều 24. Bổ nhiệm vào chức danh nghề nghiệp viên chức đối với người tập sự sau khi hết thời gian tập sự</w:t>
            </w:r>
          </w:p>
        </w:tc>
        <w:tc>
          <w:tcPr>
            <w:tcW w:w="6237" w:type="dxa"/>
            <w:tcBorders>
              <w:top w:val="nil"/>
              <w:left w:val="nil"/>
              <w:bottom w:val="single" w:sz="4" w:space="0" w:color="auto"/>
              <w:right w:val="single" w:sz="4" w:space="0" w:color="auto"/>
            </w:tcBorders>
            <w:hideMark/>
          </w:tcPr>
          <w:p w14:paraId="041E7D1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1D320C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CF287B8" w14:textId="6B9D8646" w:rsidTr="00A23BA8">
        <w:trPr>
          <w:jc w:val="center"/>
        </w:trPr>
        <w:tc>
          <w:tcPr>
            <w:tcW w:w="0" w:type="auto"/>
            <w:tcBorders>
              <w:top w:val="nil"/>
              <w:left w:val="single" w:sz="4" w:space="0" w:color="auto"/>
              <w:bottom w:val="single" w:sz="4" w:space="0" w:color="auto"/>
              <w:right w:val="single" w:sz="4" w:space="0" w:color="auto"/>
            </w:tcBorders>
          </w:tcPr>
          <w:p w14:paraId="01C8E93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831427F" w14:textId="7FE1500C"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1. Khi hết thời gian tập sự, người tập sự phải báo cáo kết quả tập sự bằng văn bản theo các nội dung quy định tại khoản 3 Điều 21 Nghị định này; người hướng dẫn tập sự có trách nhiệm nhận xét, đánh giá kết quả tập sự đối với người tập sự bằng văn bản. Các văn bản này được gửi người đứng đầu đơn vị sự nghiệp công lập.</w:t>
            </w:r>
          </w:p>
        </w:tc>
        <w:tc>
          <w:tcPr>
            <w:tcW w:w="6237" w:type="dxa"/>
            <w:tcBorders>
              <w:top w:val="nil"/>
              <w:left w:val="nil"/>
              <w:bottom w:val="single" w:sz="4" w:space="0" w:color="auto"/>
              <w:right w:val="single" w:sz="4" w:space="0" w:color="auto"/>
            </w:tcBorders>
            <w:hideMark/>
          </w:tcPr>
          <w:p w14:paraId="74D0E51D"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53521A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C401ED2" w14:textId="325968E0" w:rsidTr="00A23BA8">
        <w:trPr>
          <w:jc w:val="center"/>
        </w:trPr>
        <w:tc>
          <w:tcPr>
            <w:tcW w:w="0" w:type="auto"/>
            <w:tcBorders>
              <w:top w:val="nil"/>
              <w:left w:val="single" w:sz="4" w:space="0" w:color="auto"/>
              <w:bottom w:val="single" w:sz="4" w:space="0" w:color="auto"/>
              <w:right w:val="single" w:sz="4" w:space="0" w:color="auto"/>
            </w:tcBorders>
          </w:tcPr>
          <w:p w14:paraId="3573D8A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F4D4CD3" w14:textId="13A82A84"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 xml:space="preserve">2. Chậm nhất 05 ngày làm việc kể từ ngày nhận được báo cáo của người tập sự và nhận xét, đánh giá của người hướng dẫn tập sự, người đứng đầu đơn vị sự nghiệp công lập đánh giá phẩm chất chính trị, đạo đức và kết quả công việc của người tập sự. Trường hợp người tập sự đạt yêu cầu, người </w:t>
            </w:r>
            <w:r w:rsidRPr="002922BD">
              <w:rPr>
                <w:rFonts w:eastAsia="Times New Roman"/>
                <w:strike/>
                <w:color w:val="000000"/>
                <w:lang w:eastAsia="vi-VN"/>
              </w:rPr>
              <w:lastRenderedPageBreak/>
              <w:t>đứng đầu đơn vị sự nghiệp công lập quyết định theo thẩm quyền hoặc có văn bản đề nghị cơ quan có thẩm quyền quản lý đơn vị sự nghiệp công lập quyết định bổ nhiệm chức danh nghề nghiệp và xếp lương cho viên chức được tuyển dụng.</w:t>
            </w:r>
          </w:p>
        </w:tc>
        <w:tc>
          <w:tcPr>
            <w:tcW w:w="6237" w:type="dxa"/>
            <w:tcBorders>
              <w:top w:val="nil"/>
              <w:left w:val="nil"/>
              <w:bottom w:val="single" w:sz="4" w:space="0" w:color="auto"/>
              <w:right w:val="single" w:sz="4" w:space="0" w:color="auto"/>
            </w:tcBorders>
            <w:hideMark/>
          </w:tcPr>
          <w:p w14:paraId="63891038"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lastRenderedPageBreak/>
              <w:t> </w:t>
            </w:r>
          </w:p>
        </w:tc>
        <w:tc>
          <w:tcPr>
            <w:tcW w:w="2941" w:type="dxa"/>
            <w:vMerge/>
            <w:tcBorders>
              <w:left w:val="nil"/>
              <w:right w:val="single" w:sz="4" w:space="0" w:color="auto"/>
            </w:tcBorders>
          </w:tcPr>
          <w:p w14:paraId="2B19255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F6CC789" w14:textId="7EBACE93" w:rsidTr="00A23BA8">
        <w:trPr>
          <w:jc w:val="center"/>
        </w:trPr>
        <w:tc>
          <w:tcPr>
            <w:tcW w:w="0" w:type="auto"/>
            <w:tcBorders>
              <w:top w:val="nil"/>
              <w:left w:val="single" w:sz="4" w:space="0" w:color="auto"/>
              <w:bottom w:val="single" w:sz="4" w:space="0" w:color="auto"/>
              <w:right w:val="single" w:sz="4" w:space="0" w:color="auto"/>
            </w:tcBorders>
          </w:tcPr>
          <w:p w14:paraId="1CEB1CD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EB1609" w14:textId="384A7EB1" w:rsidR="00A23BA8" w:rsidRPr="002922BD" w:rsidRDefault="00A23BA8" w:rsidP="00A23BA8">
            <w:pPr>
              <w:spacing w:after="0" w:line="240" w:lineRule="auto"/>
              <w:jc w:val="both"/>
              <w:rPr>
                <w:rFonts w:eastAsia="Times New Roman"/>
                <w:b/>
                <w:bCs/>
                <w:strike/>
                <w:color w:val="000000"/>
                <w:lang w:eastAsia="vi-VN"/>
              </w:rPr>
            </w:pPr>
            <w:r w:rsidRPr="002922BD">
              <w:rPr>
                <w:rFonts w:eastAsia="Times New Roman"/>
                <w:b/>
                <w:bCs/>
                <w:strike/>
                <w:color w:val="000000"/>
                <w:lang w:eastAsia="vi-VN"/>
              </w:rPr>
              <w:t>Điều 25. Chấm dứt hợp đồng làm việc đối với người tập sự</w:t>
            </w:r>
          </w:p>
        </w:tc>
        <w:tc>
          <w:tcPr>
            <w:tcW w:w="6237" w:type="dxa"/>
            <w:tcBorders>
              <w:top w:val="nil"/>
              <w:left w:val="nil"/>
              <w:bottom w:val="single" w:sz="4" w:space="0" w:color="auto"/>
              <w:right w:val="single" w:sz="4" w:space="0" w:color="auto"/>
            </w:tcBorders>
            <w:hideMark/>
          </w:tcPr>
          <w:p w14:paraId="6FB93680"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F93D84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491110E" w14:textId="45DD3E2A" w:rsidTr="00A23BA8">
        <w:trPr>
          <w:jc w:val="center"/>
        </w:trPr>
        <w:tc>
          <w:tcPr>
            <w:tcW w:w="0" w:type="auto"/>
            <w:tcBorders>
              <w:top w:val="nil"/>
              <w:left w:val="single" w:sz="4" w:space="0" w:color="auto"/>
              <w:bottom w:val="single" w:sz="4" w:space="0" w:color="auto"/>
              <w:right w:val="single" w:sz="4" w:space="0" w:color="auto"/>
            </w:tcBorders>
          </w:tcPr>
          <w:p w14:paraId="645EC8B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B2F9022" w14:textId="02BE94CA"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1.  Người tập sự bị chấm dứt hợp đồng làm việc và hủy bỏ quyết định tuyển dụng khi không đạt yêu cầu sau thời gian tập sự hoặc có hành vi vi phạm liên quan đến đạo đức nghề nghiệp, hoạt động nghề nghiệp đến mức phải xem xét xử lý kỷ luật theo quy định của pháp luật.</w:t>
            </w:r>
          </w:p>
        </w:tc>
        <w:tc>
          <w:tcPr>
            <w:tcW w:w="6237" w:type="dxa"/>
            <w:tcBorders>
              <w:top w:val="nil"/>
              <w:left w:val="nil"/>
              <w:bottom w:val="single" w:sz="4" w:space="0" w:color="auto"/>
              <w:right w:val="single" w:sz="4" w:space="0" w:color="auto"/>
            </w:tcBorders>
            <w:hideMark/>
          </w:tcPr>
          <w:p w14:paraId="6AB95F7C"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3A69C5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816A162" w14:textId="39C8693B" w:rsidTr="00A23BA8">
        <w:trPr>
          <w:jc w:val="center"/>
        </w:trPr>
        <w:tc>
          <w:tcPr>
            <w:tcW w:w="0" w:type="auto"/>
            <w:tcBorders>
              <w:top w:val="nil"/>
              <w:left w:val="single" w:sz="4" w:space="0" w:color="auto"/>
              <w:bottom w:val="single" w:sz="4" w:space="0" w:color="auto"/>
              <w:right w:val="single" w:sz="4" w:space="0" w:color="auto"/>
            </w:tcBorders>
          </w:tcPr>
          <w:p w14:paraId="593EB35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C482D57" w14:textId="2346412A"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2. Người đứng đầu đơn vị sự nghiệp công lập chấm dứt hợp đồng làm việc và báo cáo cơ quan, đơn vị có thẩm quyền tuyển dụng viên chức hủy bỏ quyết định tuyển dụng đối với các trường hợp quy định tại khoản 1 Điều này.</w:t>
            </w:r>
          </w:p>
        </w:tc>
        <w:tc>
          <w:tcPr>
            <w:tcW w:w="6237" w:type="dxa"/>
            <w:tcBorders>
              <w:top w:val="nil"/>
              <w:left w:val="nil"/>
              <w:bottom w:val="single" w:sz="4" w:space="0" w:color="auto"/>
              <w:right w:val="single" w:sz="4" w:space="0" w:color="auto"/>
            </w:tcBorders>
            <w:hideMark/>
          </w:tcPr>
          <w:p w14:paraId="6800219E"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879DC0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32A57AB" w14:textId="55FB6324" w:rsidTr="00A23BA8">
        <w:trPr>
          <w:jc w:val="center"/>
        </w:trPr>
        <w:tc>
          <w:tcPr>
            <w:tcW w:w="0" w:type="auto"/>
            <w:tcBorders>
              <w:top w:val="nil"/>
              <w:left w:val="single" w:sz="4" w:space="0" w:color="auto"/>
              <w:bottom w:val="single" w:sz="4" w:space="0" w:color="auto"/>
              <w:right w:val="single" w:sz="4" w:space="0" w:color="auto"/>
            </w:tcBorders>
          </w:tcPr>
          <w:p w14:paraId="2EDEEB0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73A1786" w14:textId="5572C43B"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3. Người tập sự bị chấm dứt hợp đồng làm việc được đơn vị sự nghiệp công lập trợ cấp 01 tháng lương, phụ cấp hiện hưởng và tiền tàu xe về nơi cư trú.</w:t>
            </w:r>
          </w:p>
        </w:tc>
        <w:tc>
          <w:tcPr>
            <w:tcW w:w="6237" w:type="dxa"/>
            <w:tcBorders>
              <w:top w:val="nil"/>
              <w:left w:val="nil"/>
              <w:bottom w:val="single" w:sz="4" w:space="0" w:color="auto"/>
              <w:right w:val="single" w:sz="4" w:space="0" w:color="auto"/>
            </w:tcBorders>
            <w:hideMark/>
          </w:tcPr>
          <w:p w14:paraId="1AA5513D"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817516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7B07E49" w14:textId="219B3A95" w:rsidTr="00A23BA8">
        <w:trPr>
          <w:jc w:val="center"/>
        </w:trPr>
        <w:tc>
          <w:tcPr>
            <w:tcW w:w="0" w:type="auto"/>
            <w:tcBorders>
              <w:top w:val="nil"/>
              <w:left w:val="single" w:sz="4" w:space="0" w:color="auto"/>
              <w:bottom w:val="single" w:sz="4" w:space="0" w:color="auto"/>
              <w:right w:val="single" w:sz="4" w:space="0" w:color="auto"/>
            </w:tcBorders>
          </w:tcPr>
          <w:p w14:paraId="4A8318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72120A" w14:textId="38EBD625" w:rsidR="00A23BA8" w:rsidRPr="002922BD" w:rsidRDefault="00A23BA8" w:rsidP="00A23BA8">
            <w:pPr>
              <w:spacing w:after="0" w:line="240" w:lineRule="auto"/>
              <w:jc w:val="both"/>
              <w:rPr>
                <w:rFonts w:eastAsia="Times New Roman"/>
                <w:strike/>
                <w:color w:val="000000"/>
                <w:lang w:eastAsia="vi-VN"/>
              </w:rPr>
            </w:pPr>
            <w:r w:rsidRPr="002922BD">
              <w:rPr>
                <w:rFonts w:eastAsia="Times New Roman"/>
                <w:strike/>
                <w:color w:val="000000"/>
                <w:lang w:eastAsia="vi-VN"/>
              </w:rPr>
              <w:t>4.  Các trường hợp khác theo quy định của pháp luật.</w:t>
            </w:r>
          </w:p>
        </w:tc>
        <w:tc>
          <w:tcPr>
            <w:tcW w:w="6237" w:type="dxa"/>
            <w:tcBorders>
              <w:top w:val="nil"/>
              <w:left w:val="nil"/>
              <w:bottom w:val="single" w:sz="4" w:space="0" w:color="auto"/>
              <w:right w:val="single" w:sz="4" w:space="0" w:color="auto"/>
            </w:tcBorders>
            <w:hideMark/>
          </w:tcPr>
          <w:p w14:paraId="252AD816"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vMerge/>
            <w:tcBorders>
              <w:left w:val="nil"/>
              <w:bottom w:val="single" w:sz="4" w:space="0" w:color="auto"/>
              <w:right w:val="single" w:sz="4" w:space="0" w:color="auto"/>
            </w:tcBorders>
          </w:tcPr>
          <w:p w14:paraId="5B232F4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E00B344" w14:textId="6FD8DB9A" w:rsidTr="00A23BA8">
        <w:trPr>
          <w:jc w:val="center"/>
        </w:trPr>
        <w:tc>
          <w:tcPr>
            <w:tcW w:w="0" w:type="auto"/>
            <w:tcBorders>
              <w:top w:val="nil"/>
              <w:left w:val="single" w:sz="4" w:space="0" w:color="auto"/>
              <w:bottom w:val="single" w:sz="4" w:space="0" w:color="auto"/>
              <w:right w:val="single" w:sz="4" w:space="0" w:color="auto"/>
            </w:tcBorders>
          </w:tcPr>
          <w:p w14:paraId="6CAD6E4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8E99C7F" w14:textId="224C8595" w:rsidR="00A23BA8" w:rsidRPr="002922BD" w:rsidRDefault="00A23BA8" w:rsidP="00A23BA8">
            <w:pPr>
              <w:spacing w:after="0" w:line="240" w:lineRule="auto"/>
              <w:jc w:val="center"/>
              <w:rPr>
                <w:rFonts w:eastAsia="Times New Roman"/>
                <w:b/>
                <w:bCs/>
                <w:color w:val="000000"/>
                <w:lang w:eastAsia="vi-VN"/>
              </w:rPr>
            </w:pPr>
            <w:r w:rsidRPr="002922BD">
              <w:rPr>
                <w:rFonts w:eastAsia="Times New Roman"/>
                <w:b/>
                <w:bCs/>
                <w:color w:val="000000"/>
                <w:lang w:eastAsia="vi-VN"/>
              </w:rPr>
              <w:t>Chương III</w:t>
            </w:r>
          </w:p>
        </w:tc>
        <w:tc>
          <w:tcPr>
            <w:tcW w:w="6237" w:type="dxa"/>
            <w:tcBorders>
              <w:top w:val="nil"/>
              <w:left w:val="nil"/>
              <w:bottom w:val="single" w:sz="4" w:space="0" w:color="auto"/>
              <w:right w:val="single" w:sz="4" w:space="0" w:color="auto"/>
            </w:tcBorders>
            <w:hideMark/>
          </w:tcPr>
          <w:p w14:paraId="45259638" w14:textId="3E3411D8" w:rsidR="00A23BA8" w:rsidRPr="002922BD" w:rsidRDefault="00A23BA8" w:rsidP="00A23BA8">
            <w:pPr>
              <w:spacing w:after="0" w:line="240" w:lineRule="auto"/>
              <w:jc w:val="center"/>
              <w:rPr>
                <w:rFonts w:eastAsia="Times New Roman"/>
                <w:b/>
                <w:bCs/>
                <w:color w:val="000000"/>
                <w:lang w:eastAsia="vi-VN"/>
              </w:rPr>
            </w:pPr>
            <w:r w:rsidRPr="002922BD">
              <w:rPr>
                <w:b/>
                <w:bCs/>
              </w:rPr>
              <w:t>Chương III</w:t>
            </w:r>
          </w:p>
        </w:tc>
        <w:tc>
          <w:tcPr>
            <w:tcW w:w="2941" w:type="dxa"/>
            <w:tcBorders>
              <w:top w:val="nil"/>
              <w:left w:val="nil"/>
              <w:bottom w:val="single" w:sz="4" w:space="0" w:color="auto"/>
              <w:right w:val="single" w:sz="4" w:space="0" w:color="auto"/>
            </w:tcBorders>
          </w:tcPr>
          <w:p w14:paraId="6D6DA0F9" w14:textId="77777777" w:rsidR="00A23BA8" w:rsidRPr="008371BE" w:rsidRDefault="00A23BA8" w:rsidP="00A23BA8">
            <w:pPr>
              <w:spacing w:after="0" w:line="240" w:lineRule="auto"/>
              <w:rPr>
                <w:rFonts w:eastAsia="Times New Roman"/>
                <w:color w:val="000000"/>
                <w:lang w:eastAsia="vi-VN"/>
              </w:rPr>
            </w:pPr>
          </w:p>
        </w:tc>
      </w:tr>
      <w:tr w:rsidR="00A23BA8" w:rsidRPr="008371BE" w14:paraId="35795864" w14:textId="21C55E61" w:rsidTr="00A23BA8">
        <w:trPr>
          <w:jc w:val="center"/>
        </w:trPr>
        <w:tc>
          <w:tcPr>
            <w:tcW w:w="0" w:type="auto"/>
            <w:tcBorders>
              <w:top w:val="nil"/>
              <w:left w:val="single" w:sz="4" w:space="0" w:color="auto"/>
              <w:bottom w:val="single" w:sz="4" w:space="0" w:color="auto"/>
              <w:right w:val="single" w:sz="4" w:space="0" w:color="auto"/>
            </w:tcBorders>
          </w:tcPr>
          <w:p w14:paraId="447C180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EA1824" w14:textId="546BBE9B" w:rsidR="00A23BA8" w:rsidRPr="002922BD" w:rsidRDefault="00A23BA8" w:rsidP="00A23BA8">
            <w:pPr>
              <w:spacing w:after="0" w:line="240" w:lineRule="auto"/>
              <w:jc w:val="center"/>
              <w:rPr>
                <w:rFonts w:eastAsia="Times New Roman"/>
                <w:b/>
                <w:bCs/>
                <w:color w:val="000000"/>
                <w:lang w:eastAsia="vi-VN"/>
              </w:rPr>
            </w:pPr>
            <w:r w:rsidRPr="002922BD">
              <w:rPr>
                <w:rFonts w:eastAsia="Times New Roman"/>
                <w:b/>
                <w:bCs/>
                <w:color w:val="000000"/>
                <w:lang w:eastAsia="vi-VN"/>
              </w:rPr>
              <w:t>SỬ DỤNG VIÊN CHỨC</w:t>
            </w:r>
          </w:p>
        </w:tc>
        <w:tc>
          <w:tcPr>
            <w:tcW w:w="6237" w:type="dxa"/>
            <w:tcBorders>
              <w:top w:val="nil"/>
              <w:left w:val="nil"/>
              <w:bottom w:val="single" w:sz="4" w:space="0" w:color="auto"/>
              <w:right w:val="single" w:sz="4" w:space="0" w:color="auto"/>
            </w:tcBorders>
            <w:hideMark/>
          </w:tcPr>
          <w:p w14:paraId="2EACC7CA" w14:textId="27F0D19D" w:rsidR="00A23BA8" w:rsidRPr="002922BD" w:rsidRDefault="00A23BA8" w:rsidP="00A23BA8">
            <w:pPr>
              <w:spacing w:after="0" w:line="240" w:lineRule="auto"/>
              <w:jc w:val="center"/>
              <w:rPr>
                <w:rFonts w:eastAsia="Times New Roman"/>
                <w:b/>
                <w:bCs/>
                <w:color w:val="000000"/>
                <w:lang w:eastAsia="vi-VN"/>
              </w:rPr>
            </w:pPr>
            <w:r w:rsidRPr="002922BD">
              <w:rPr>
                <w:b/>
                <w:bCs/>
              </w:rPr>
              <w:t>SỬ DỤNG VIÊN CHỨC</w:t>
            </w:r>
          </w:p>
        </w:tc>
        <w:tc>
          <w:tcPr>
            <w:tcW w:w="2941" w:type="dxa"/>
            <w:tcBorders>
              <w:top w:val="nil"/>
              <w:left w:val="nil"/>
              <w:bottom w:val="single" w:sz="4" w:space="0" w:color="auto"/>
              <w:right w:val="single" w:sz="4" w:space="0" w:color="auto"/>
            </w:tcBorders>
          </w:tcPr>
          <w:p w14:paraId="2BC274B3" w14:textId="77777777" w:rsidR="00A23BA8" w:rsidRPr="008371BE" w:rsidRDefault="00A23BA8" w:rsidP="00A23BA8">
            <w:pPr>
              <w:spacing w:after="0" w:line="240" w:lineRule="auto"/>
              <w:rPr>
                <w:rFonts w:eastAsia="Times New Roman"/>
                <w:color w:val="000000"/>
                <w:lang w:eastAsia="vi-VN"/>
              </w:rPr>
            </w:pPr>
          </w:p>
        </w:tc>
      </w:tr>
      <w:tr w:rsidR="00A23BA8" w:rsidRPr="008371BE" w14:paraId="64914674" w14:textId="5E03B91D" w:rsidTr="00A23BA8">
        <w:trPr>
          <w:jc w:val="center"/>
        </w:trPr>
        <w:tc>
          <w:tcPr>
            <w:tcW w:w="0" w:type="auto"/>
            <w:tcBorders>
              <w:top w:val="nil"/>
              <w:left w:val="single" w:sz="4" w:space="0" w:color="auto"/>
              <w:bottom w:val="single" w:sz="4" w:space="0" w:color="auto"/>
              <w:right w:val="single" w:sz="4" w:space="0" w:color="auto"/>
            </w:tcBorders>
          </w:tcPr>
          <w:p w14:paraId="6B398DC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40BD29" w14:textId="67B37918" w:rsidR="00A23BA8" w:rsidRPr="002922BD" w:rsidRDefault="00A23BA8" w:rsidP="00A23BA8">
            <w:pPr>
              <w:spacing w:after="0" w:line="240" w:lineRule="auto"/>
              <w:jc w:val="center"/>
              <w:rPr>
                <w:rFonts w:eastAsia="Times New Roman"/>
                <w:b/>
                <w:bCs/>
                <w:color w:val="000000"/>
                <w:lang w:eastAsia="vi-VN"/>
              </w:rPr>
            </w:pPr>
            <w:r w:rsidRPr="002922BD">
              <w:rPr>
                <w:rFonts w:eastAsia="Times New Roman"/>
                <w:b/>
                <w:bCs/>
                <w:color w:val="000000"/>
                <w:lang w:eastAsia="vi-VN"/>
              </w:rPr>
              <w:t>Mục 1</w:t>
            </w:r>
          </w:p>
        </w:tc>
        <w:tc>
          <w:tcPr>
            <w:tcW w:w="6237" w:type="dxa"/>
            <w:tcBorders>
              <w:top w:val="nil"/>
              <w:left w:val="nil"/>
              <w:bottom w:val="single" w:sz="4" w:space="0" w:color="auto"/>
              <w:right w:val="single" w:sz="4" w:space="0" w:color="auto"/>
            </w:tcBorders>
            <w:hideMark/>
          </w:tcPr>
          <w:p w14:paraId="4DA596A6" w14:textId="706B7A0C" w:rsidR="00A23BA8" w:rsidRPr="002922BD" w:rsidRDefault="00A23BA8" w:rsidP="00A23BA8">
            <w:pPr>
              <w:spacing w:after="0" w:line="240" w:lineRule="auto"/>
              <w:jc w:val="center"/>
              <w:rPr>
                <w:rFonts w:eastAsia="Times New Roman"/>
                <w:b/>
                <w:bCs/>
                <w:color w:val="000000"/>
                <w:lang w:eastAsia="vi-VN"/>
              </w:rPr>
            </w:pPr>
            <w:r w:rsidRPr="002922BD">
              <w:rPr>
                <w:b/>
                <w:bCs/>
              </w:rPr>
              <w:t>Mục 1</w:t>
            </w:r>
          </w:p>
        </w:tc>
        <w:tc>
          <w:tcPr>
            <w:tcW w:w="2941" w:type="dxa"/>
            <w:tcBorders>
              <w:top w:val="nil"/>
              <w:left w:val="nil"/>
              <w:bottom w:val="single" w:sz="4" w:space="0" w:color="auto"/>
              <w:right w:val="single" w:sz="4" w:space="0" w:color="auto"/>
            </w:tcBorders>
          </w:tcPr>
          <w:p w14:paraId="4FE16F51" w14:textId="77777777" w:rsidR="00A23BA8" w:rsidRPr="008371BE" w:rsidRDefault="00A23BA8" w:rsidP="00A23BA8">
            <w:pPr>
              <w:spacing w:after="0" w:line="240" w:lineRule="auto"/>
              <w:rPr>
                <w:rFonts w:eastAsia="Times New Roman"/>
                <w:color w:val="000000"/>
                <w:lang w:eastAsia="vi-VN"/>
              </w:rPr>
            </w:pPr>
          </w:p>
        </w:tc>
      </w:tr>
      <w:tr w:rsidR="00A23BA8" w:rsidRPr="008371BE" w14:paraId="394F130D" w14:textId="167851D7" w:rsidTr="00A23BA8">
        <w:trPr>
          <w:jc w:val="center"/>
        </w:trPr>
        <w:tc>
          <w:tcPr>
            <w:tcW w:w="0" w:type="auto"/>
            <w:tcBorders>
              <w:top w:val="nil"/>
              <w:left w:val="single" w:sz="4" w:space="0" w:color="auto"/>
              <w:bottom w:val="single" w:sz="4" w:space="0" w:color="auto"/>
              <w:right w:val="single" w:sz="4" w:space="0" w:color="auto"/>
            </w:tcBorders>
          </w:tcPr>
          <w:p w14:paraId="2653636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448BC6A" w14:textId="1A00A8AB" w:rsidR="00A23BA8" w:rsidRPr="002922BD" w:rsidRDefault="00A23BA8" w:rsidP="00A23BA8">
            <w:pPr>
              <w:spacing w:after="0" w:line="240" w:lineRule="auto"/>
              <w:jc w:val="center"/>
              <w:rPr>
                <w:rFonts w:eastAsia="Times New Roman"/>
                <w:b/>
                <w:bCs/>
                <w:color w:val="000000"/>
                <w:lang w:eastAsia="vi-VN"/>
              </w:rPr>
            </w:pPr>
            <w:r w:rsidRPr="002922BD">
              <w:rPr>
                <w:rFonts w:eastAsia="Times New Roman"/>
                <w:b/>
                <w:bCs/>
                <w:color w:val="000000"/>
                <w:lang w:eastAsia="vi-VN"/>
              </w:rPr>
              <w:t>BỐ TRÍ, PHÂN CÔNG CÔNG TÁC, BIỆT PHÁI VIÊN CHỨC</w:t>
            </w:r>
          </w:p>
        </w:tc>
        <w:tc>
          <w:tcPr>
            <w:tcW w:w="6237" w:type="dxa"/>
            <w:tcBorders>
              <w:top w:val="nil"/>
              <w:left w:val="nil"/>
              <w:bottom w:val="single" w:sz="4" w:space="0" w:color="auto"/>
              <w:right w:val="single" w:sz="4" w:space="0" w:color="auto"/>
            </w:tcBorders>
            <w:hideMark/>
          </w:tcPr>
          <w:p w14:paraId="6570F40A" w14:textId="44BB1202" w:rsidR="00A23BA8" w:rsidRPr="002922BD" w:rsidRDefault="00A23BA8" w:rsidP="00A23BA8">
            <w:pPr>
              <w:spacing w:after="0" w:line="240" w:lineRule="auto"/>
              <w:jc w:val="center"/>
              <w:rPr>
                <w:rFonts w:eastAsia="Times New Roman"/>
                <w:b/>
                <w:bCs/>
                <w:color w:val="000000"/>
                <w:lang w:eastAsia="vi-VN"/>
              </w:rPr>
            </w:pPr>
            <w:r w:rsidRPr="002922BD">
              <w:rPr>
                <w:b/>
                <w:bCs/>
              </w:rPr>
              <w:t>BỐ TRÍ, PHÂN CÔNG CÔNG TÁC, BIỆT PHÁI VIÊN CHỨC</w:t>
            </w:r>
          </w:p>
        </w:tc>
        <w:tc>
          <w:tcPr>
            <w:tcW w:w="2941" w:type="dxa"/>
            <w:tcBorders>
              <w:top w:val="nil"/>
              <w:left w:val="nil"/>
              <w:bottom w:val="single" w:sz="4" w:space="0" w:color="auto"/>
              <w:right w:val="single" w:sz="4" w:space="0" w:color="auto"/>
            </w:tcBorders>
          </w:tcPr>
          <w:p w14:paraId="20E86FA9" w14:textId="77777777" w:rsidR="00A23BA8" w:rsidRPr="008371BE" w:rsidRDefault="00A23BA8" w:rsidP="00A23BA8">
            <w:pPr>
              <w:spacing w:after="0" w:line="240" w:lineRule="auto"/>
              <w:rPr>
                <w:rFonts w:eastAsia="Times New Roman"/>
                <w:color w:val="000000"/>
                <w:lang w:eastAsia="vi-VN"/>
              </w:rPr>
            </w:pPr>
          </w:p>
        </w:tc>
      </w:tr>
      <w:tr w:rsidR="00A23BA8" w:rsidRPr="008371BE" w14:paraId="7753F15B" w14:textId="101075F9" w:rsidTr="00A23BA8">
        <w:trPr>
          <w:jc w:val="center"/>
        </w:trPr>
        <w:tc>
          <w:tcPr>
            <w:tcW w:w="0" w:type="auto"/>
            <w:tcBorders>
              <w:top w:val="nil"/>
              <w:left w:val="single" w:sz="4" w:space="0" w:color="auto"/>
              <w:bottom w:val="single" w:sz="4" w:space="0" w:color="auto"/>
              <w:right w:val="single" w:sz="4" w:space="0" w:color="auto"/>
            </w:tcBorders>
          </w:tcPr>
          <w:p w14:paraId="18A971A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99AB762" w14:textId="6818C0CD"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26. Bố trí, phân công công tác</w:t>
            </w:r>
          </w:p>
        </w:tc>
        <w:tc>
          <w:tcPr>
            <w:tcW w:w="6237" w:type="dxa"/>
            <w:tcBorders>
              <w:top w:val="nil"/>
              <w:left w:val="nil"/>
              <w:bottom w:val="single" w:sz="4" w:space="0" w:color="auto"/>
              <w:right w:val="single" w:sz="4" w:space="0" w:color="auto"/>
            </w:tcBorders>
            <w:hideMark/>
          </w:tcPr>
          <w:p w14:paraId="2F7A0664" w14:textId="31A3A099" w:rsidR="00A23BA8" w:rsidRPr="002922BD" w:rsidRDefault="00A23BA8" w:rsidP="00A23BA8">
            <w:pPr>
              <w:spacing w:after="0" w:line="240" w:lineRule="auto"/>
              <w:jc w:val="both"/>
              <w:rPr>
                <w:rFonts w:eastAsia="Times New Roman"/>
                <w:b/>
                <w:bCs/>
                <w:color w:val="000000"/>
                <w:lang w:eastAsia="vi-VN"/>
              </w:rPr>
            </w:pPr>
            <w:r w:rsidRPr="002922BD">
              <w:rPr>
                <w:b/>
                <w:bCs/>
              </w:rPr>
              <w:t>Điều 24.</w:t>
            </w:r>
            <w:r w:rsidRPr="002922BD">
              <w:rPr>
                <w:b/>
                <w:bCs/>
              </w:rPr>
              <w:tab/>
              <w:t>Bố trí, phân công công tác</w:t>
            </w:r>
          </w:p>
        </w:tc>
        <w:tc>
          <w:tcPr>
            <w:tcW w:w="2941" w:type="dxa"/>
            <w:tcBorders>
              <w:top w:val="nil"/>
              <w:left w:val="nil"/>
              <w:bottom w:val="single" w:sz="4" w:space="0" w:color="auto"/>
              <w:right w:val="single" w:sz="4" w:space="0" w:color="auto"/>
            </w:tcBorders>
          </w:tcPr>
          <w:p w14:paraId="628A812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5B4256C" w14:textId="768ADCF6" w:rsidTr="00A23BA8">
        <w:trPr>
          <w:jc w:val="center"/>
        </w:trPr>
        <w:tc>
          <w:tcPr>
            <w:tcW w:w="0" w:type="auto"/>
            <w:tcBorders>
              <w:top w:val="nil"/>
              <w:left w:val="single" w:sz="4" w:space="0" w:color="auto"/>
              <w:bottom w:val="single" w:sz="4" w:space="0" w:color="auto"/>
              <w:right w:val="single" w:sz="4" w:space="0" w:color="auto"/>
            </w:tcBorders>
          </w:tcPr>
          <w:p w14:paraId="3D3423F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A5F37C0" w14:textId="377922A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Người đứng đầu đơn vị sử dụng viên chức chịu trách nhiệm bố trí, phân công công tác; giao nhiệm vụ, kiểm tra việc thực hiện nhiệm vụ của viên chức; bảo đảm các điều kiện cần thiết để viên chức thực hiện nhiệm vụ và các chế độ, chính sách đối với viên chức.</w:t>
            </w:r>
          </w:p>
        </w:tc>
        <w:tc>
          <w:tcPr>
            <w:tcW w:w="6237" w:type="dxa"/>
            <w:tcBorders>
              <w:top w:val="nil"/>
              <w:left w:val="nil"/>
              <w:bottom w:val="single" w:sz="4" w:space="0" w:color="auto"/>
              <w:right w:val="single" w:sz="4" w:space="0" w:color="auto"/>
            </w:tcBorders>
            <w:hideMark/>
          </w:tcPr>
          <w:p w14:paraId="61EABF27" w14:textId="4EE30E4F" w:rsidR="00A23BA8" w:rsidRPr="003055C5" w:rsidRDefault="00A23BA8" w:rsidP="00A23BA8">
            <w:pPr>
              <w:spacing w:after="0" w:line="240" w:lineRule="auto"/>
              <w:jc w:val="both"/>
              <w:rPr>
                <w:rFonts w:eastAsia="Times New Roman"/>
                <w:color w:val="000000"/>
                <w:lang w:eastAsia="vi-VN"/>
              </w:rPr>
            </w:pPr>
            <w:r w:rsidRPr="00122A5D">
              <w:t>1. Người đứng đầu đơn vị sử dụng viên chức chịu trách nhiệm bố trí, phân công công tác theo đúng vị trí việc làm được tuyển dụng; giao nhiệm vụ, kiểm tra việc thực hiện nhiệm vụ của viên chức; bảo đảm các điều kiện cần thiết để viên chức thực hiện nhiệm vụ và các chế độ, chính sách đối với viên chức.</w:t>
            </w:r>
          </w:p>
        </w:tc>
        <w:tc>
          <w:tcPr>
            <w:tcW w:w="2941" w:type="dxa"/>
            <w:tcBorders>
              <w:top w:val="nil"/>
              <w:left w:val="nil"/>
              <w:bottom w:val="single" w:sz="4" w:space="0" w:color="auto"/>
              <w:right w:val="single" w:sz="4" w:space="0" w:color="auto"/>
            </w:tcBorders>
          </w:tcPr>
          <w:p w14:paraId="484BB0F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E09D10B" w14:textId="1AD1E235" w:rsidTr="00A23BA8">
        <w:trPr>
          <w:jc w:val="center"/>
        </w:trPr>
        <w:tc>
          <w:tcPr>
            <w:tcW w:w="0" w:type="auto"/>
            <w:tcBorders>
              <w:top w:val="nil"/>
              <w:left w:val="single" w:sz="4" w:space="0" w:color="auto"/>
              <w:bottom w:val="single" w:sz="4" w:space="0" w:color="auto"/>
              <w:right w:val="single" w:sz="4" w:space="0" w:color="auto"/>
            </w:tcBorders>
          </w:tcPr>
          <w:p w14:paraId="274E5A4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B0C4313" w14:textId="14554BE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Việc bố trí, phân công công tác, giao nhiệm vụ cho viên chức phải bảo đảm phù hợp giữa nhiệm vụ được giao với chức danh nghề nghiệp viên chức, chức vụ quản lý được bổ nhiệm và yêu cầu của vị trí việc làm.</w:t>
            </w:r>
          </w:p>
        </w:tc>
        <w:tc>
          <w:tcPr>
            <w:tcW w:w="6237" w:type="dxa"/>
            <w:tcBorders>
              <w:top w:val="nil"/>
              <w:left w:val="nil"/>
              <w:bottom w:val="single" w:sz="4" w:space="0" w:color="auto"/>
              <w:right w:val="single" w:sz="4" w:space="0" w:color="auto"/>
            </w:tcBorders>
            <w:hideMark/>
          </w:tcPr>
          <w:p w14:paraId="50761B80" w14:textId="1FEC9848" w:rsidR="00A23BA8" w:rsidRPr="003055C5" w:rsidRDefault="00A23BA8" w:rsidP="00A23BA8">
            <w:pPr>
              <w:spacing w:after="0" w:line="240" w:lineRule="auto"/>
              <w:jc w:val="both"/>
              <w:rPr>
                <w:rFonts w:eastAsia="Times New Roman"/>
                <w:color w:val="000000"/>
                <w:lang w:eastAsia="vi-VN"/>
              </w:rPr>
            </w:pPr>
            <w:r w:rsidRPr="00122A5D">
              <w:t>2. Việc bố trí, phân công công tác, giao nhiệm vụ cho viên chức phải bảo đảm phù hợp giữa nhiệm vụ được giao với yêu cầu của vị trí việc làm đảm nhận.</w:t>
            </w:r>
          </w:p>
        </w:tc>
        <w:tc>
          <w:tcPr>
            <w:tcW w:w="2941" w:type="dxa"/>
            <w:tcBorders>
              <w:top w:val="nil"/>
              <w:left w:val="nil"/>
              <w:bottom w:val="single" w:sz="4" w:space="0" w:color="auto"/>
              <w:right w:val="single" w:sz="4" w:space="0" w:color="auto"/>
            </w:tcBorders>
          </w:tcPr>
          <w:p w14:paraId="00DFCE3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8451744" w14:textId="24F7E2D6" w:rsidTr="00A23BA8">
        <w:trPr>
          <w:jc w:val="center"/>
        </w:trPr>
        <w:tc>
          <w:tcPr>
            <w:tcW w:w="0" w:type="auto"/>
            <w:tcBorders>
              <w:top w:val="nil"/>
              <w:left w:val="single" w:sz="4" w:space="0" w:color="auto"/>
              <w:bottom w:val="single" w:sz="4" w:space="0" w:color="auto"/>
              <w:right w:val="single" w:sz="4" w:space="0" w:color="auto"/>
            </w:tcBorders>
          </w:tcPr>
          <w:p w14:paraId="22AED2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9A58124" w14:textId="03E927F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Viên chức chịu trách nhiệm về kết quả và chất lượng thực hiện nhiệm vụ của mình; viên chức quản lý phải chịu trách nhiệm về việc thi hành nhiệm vụ của viên chức thuộc quyền quản lý theo quy định của pháp luật.</w:t>
            </w:r>
          </w:p>
        </w:tc>
        <w:tc>
          <w:tcPr>
            <w:tcW w:w="6237" w:type="dxa"/>
            <w:tcBorders>
              <w:top w:val="nil"/>
              <w:left w:val="nil"/>
              <w:bottom w:val="single" w:sz="4" w:space="0" w:color="auto"/>
              <w:right w:val="single" w:sz="4" w:space="0" w:color="auto"/>
            </w:tcBorders>
            <w:hideMark/>
          </w:tcPr>
          <w:p w14:paraId="1D581C5F" w14:textId="18306BBF" w:rsidR="00A23BA8" w:rsidRPr="003055C5" w:rsidRDefault="00A23BA8" w:rsidP="00A23BA8">
            <w:pPr>
              <w:spacing w:after="0" w:line="240" w:lineRule="auto"/>
              <w:jc w:val="both"/>
              <w:rPr>
                <w:rFonts w:eastAsia="Times New Roman"/>
                <w:color w:val="000000"/>
                <w:lang w:eastAsia="vi-VN"/>
              </w:rPr>
            </w:pPr>
            <w:r w:rsidRPr="00122A5D">
              <w:t>3. Viên chức chịu trách nhiệm về kết quả và chất lượng thực hiện nhiệm vụ của mình; viên chức quản lý phải chịu trách nhiệm về việc thi hành nhiệm vụ của viên chức thuộc quyền quản lý theo quy định của pháp luật.</w:t>
            </w:r>
          </w:p>
        </w:tc>
        <w:tc>
          <w:tcPr>
            <w:tcW w:w="2941" w:type="dxa"/>
            <w:tcBorders>
              <w:top w:val="nil"/>
              <w:left w:val="nil"/>
              <w:bottom w:val="single" w:sz="4" w:space="0" w:color="auto"/>
              <w:right w:val="single" w:sz="4" w:space="0" w:color="auto"/>
            </w:tcBorders>
          </w:tcPr>
          <w:p w14:paraId="54C5FC1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B23B2EB" w14:textId="4A63F2BA" w:rsidTr="00A23BA8">
        <w:trPr>
          <w:jc w:val="center"/>
        </w:trPr>
        <w:tc>
          <w:tcPr>
            <w:tcW w:w="0" w:type="auto"/>
            <w:tcBorders>
              <w:top w:val="nil"/>
              <w:left w:val="single" w:sz="4" w:space="0" w:color="auto"/>
              <w:bottom w:val="single" w:sz="4" w:space="0" w:color="auto"/>
              <w:right w:val="single" w:sz="4" w:space="0" w:color="auto"/>
            </w:tcBorders>
          </w:tcPr>
          <w:p w14:paraId="637A403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9A72BA" w14:textId="27D2F7D4"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27. Biệt phái viên chức</w:t>
            </w:r>
          </w:p>
        </w:tc>
        <w:tc>
          <w:tcPr>
            <w:tcW w:w="6237" w:type="dxa"/>
            <w:tcBorders>
              <w:top w:val="nil"/>
              <w:left w:val="nil"/>
              <w:bottom w:val="single" w:sz="4" w:space="0" w:color="auto"/>
              <w:right w:val="single" w:sz="4" w:space="0" w:color="auto"/>
            </w:tcBorders>
            <w:hideMark/>
          </w:tcPr>
          <w:p w14:paraId="59304068" w14:textId="5522B6E2" w:rsidR="00A23BA8" w:rsidRPr="002922BD" w:rsidRDefault="00A23BA8" w:rsidP="00A23BA8">
            <w:pPr>
              <w:spacing w:after="0" w:line="240" w:lineRule="auto"/>
              <w:jc w:val="both"/>
              <w:rPr>
                <w:rFonts w:eastAsia="Times New Roman"/>
                <w:b/>
                <w:bCs/>
                <w:color w:val="000000"/>
                <w:lang w:eastAsia="vi-VN"/>
              </w:rPr>
            </w:pPr>
            <w:r w:rsidRPr="002922BD">
              <w:rPr>
                <w:rFonts w:eastAsia="Times New Roman"/>
                <w:b/>
                <w:bCs/>
                <w:color w:val="000000"/>
                <w:lang w:eastAsia="vi-VN"/>
              </w:rPr>
              <w:t>Điều 25.</w:t>
            </w:r>
            <w:r w:rsidRPr="002922BD">
              <w:rPr>
                <w:rFonts w:eastAsia="Times New Roman"/>
                <w:b/>
                <w:bCs/>
                <w:color w:val="000000"/>
                <w:lang w:val="en-US" w:eastAsia="vi-VN"/>
              </w:rPr>
              <w:t xml:space="preserve"> </w:t>
            </w:r>
            <w:r w:rsidRPr="002922BD">
              <w:rPr>
                <w:rFonts w:eastAsia="Times New Roman"/>
                <w:b/>
                <w:bCs/>
                <w:color w:val="000000"/>
                <w:lang w:eastAsia="vi-VN"/>
              </w:rPr>
              <w:t>Biệt phái viên chức</w:t>
            </w:r>
          </w:p>
        </w:tc>
        <w:tc>
          <w:tcPr>
            <w:tcW w:w="2941" w:type="dxa"/>
            <w:tcBorders>
              <w:top w:val="nil"/>
              <w:left w:val="nil"/>
              <w:bottom w:val="single" w:sz="4" w:space="0" w:color="auto"/>
              <w:right w:val="single" w:sz="4" w:space="0" w:color="auto"/>
            </w:tcBorders>
          </w:tcPr>
          <w:p w14:paraId="7763A3E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43EAAA0" w14:textId="4494E3E9" w:rsidTr="00A23BA8">
        <w:trPr>
          <w:jc w:val="center"/>
        </w:trPr>
        <w:tc>
          <w:tcPr>
            <w:tcW w:w="0" w:type="auto"/>
            <w:tcBorders>
              <w:top w:val="nil"/>
              <w:left w:val="single" w:sz="4" w:space="0" w:color="auto"/>
              <w:bottom w:val="single" w:sz="4" w:space="0" w:color="auto"/>
              <w:right w:val="single" w:sz="4" w:space="0" w:color="auto"/>
            </w:tcBorders>
          </w:tcPr>
          <w:p w14:paraId="448F523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393B2BF" w14:textId="63FEE47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Việc biệt phái viên chức được thực hiện trong các trường hợp sau đây:</w:t>
            </w:r>
          </w:p>
        </w:tc>
        <w:tc>
          <w:tcPr>
            <w:tcW w:w="6237" w:type="dxa"/>
            <w:tcBorders>
              <w:top w:val="nil"/>
              <w:left w:val="nil"/>
              <w:bottom w:val="single" w:sz="4" w:space="0" w:color="auto"/>
              <w:right w:val="single" w:sz="4" w:space="0" w:color="auto"/>
            </w:tcBorders>
            <w:hideMark/>
          </w:tcPr>
          <w:p w14:paraId="243D06E8" w14:textId="579EDD26" w:rsidR="00A23BA8" w:rsidRPr="003055C5" w:rsidRDefault="00A23BA8" w:rsidP="00A23BA8">
            <w:pPr>
              <w:spacing w:after="0" w:line="240" w:lineRule="auto"/>
              <w:jc w:val="both"/>
              <w:rPr>
                <w:rFonts w:eastAsia="Times New Roman"/>
                <w:color w:val="000000"/>
                <w:lang w:eastAsia="vi-VN"/>
              </w:rPr>
            </w:pPr>
            <w:r w:rsidRPr="00527071">
              <w:t>1. Việc biệt phái viên chức được thực hiện nhiệm vụ đột xuất, cấp bách trong một thời gian nhất định.</w:t>
            </w:r>
          </w:p>
        </w:tc>
        <w:tc>
          <w:tcPr>
            <w:tcW w:w="2941" w:type="dxa"/>
            <w:tcBorders>
              <w:top w:val="nil"/>
              <w:left w:val="nil"/>
              <w:bottom w:val="single" w:sz="4" w:space="0" w:color="auto"/>
              <w:right w:val="single" w:sz="4" w:space="0" w:color="auto"/>
            </w:tcBorders>
          </w:tcPr>
          <w:p w14:paraId="1EF844A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2C6591" w14:textId="356D85F1" w:rsidTr="00A23BA8">
        <w:trPr>
          <w:jc w:val="center"/>
        </w:trPr>
        <w:tc>
          <w:tcPr>
            <w:tcW w:w="0" w:type="auto"/>
            <w:tcBorders>
              <w:top w:val="nil"/>
              <w:left w:val="single" w:sz="4" w:space="0" w:color="auto"/>
              <w:bottom w:val="single" w:sz="4" w:space="0" w:color="auto"/>
              <w:right w:val="single" w:sz="4" w:space="0" w:color="auto"/>
            </w:tcBorders>
          </w:tcPr>
          <w:p w14:paraId="675F0F4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24ACBF" w14:textId="4951EF8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Theo nhiệm vụ đột xuất, cấp bách;</w:t>
            </w:r>
          </w:p>
        </w:tc>
        <w:tc>
          <w:tcPr>
            <w:tcW w:w="6237" w:type="dxa"/>
            <w:tcBorders>
              <w:top w:val="nil"/>
              <w:left w:val="nil"/>
              <w:bottom w:val="single" w:sz="4" w:space="0" w:color="auto"/>
              <w:right w:val="single" w:sz="4" w:space="0" w:color="auto"/>
            </w:tcBorders>
            <w:hideMark/>
          </w:tcPr>
          <w:p w14:paraId="3103CF17" w14:textId="2CAFE9DA" w:rsidR="00A23BA8" w:rsidRPr="003055C5" w:rsidRDefault="00A23BA8" w:rsidP="00A23BA8">
            <w:pPr>
              <w:spacing w:after="0" w:line="240" w:lineRule="auto"/>
              <w:jc w:val="both"/>
              <w:rPr>
                <w:rFonts w:eastAsia="Times New Roman"/>
                <w:color w:val="000000"/>
                <w:lang w:eastAsia="vi-VN"/>
              </w:rPr>
            </w:pPr>
            <w:r w:rsidRPr="00527071">
              <w:t>2. Thời gian biệt phái viên chức được xác định theo công việc, nhiệm vụ đột xuất, cấp bách nhưng không quá 03 năm. Đối với ngành, lĩnh vực đặc thù, thời gian biệt phái thực hiện theo quy định của pháp luật chuyên ngành. Không thực hiện biệt phái viên chức để làm công việc ở vị trí việc làm lãnh đạo, quản lý hoặc vị trí việc làm chuyên môn, nghiệp vụ chuyên ngành của công chức, trừ trường hợp đặc biệt theo quyết định của cấp có thẩm quyền.</w:t>
            </w:r>
          </w:p>
        </w:tc>
        <w:tc>
          <w:tcPr>
            <w:tcW w:w="2941" w:type="dxa"/>
            <w:tcBorders>
              <w:top w:val="nil"/>
              <w:left w:val="nil"/>
              <w:bottom w:val="single" w:sz="4" w:space="0" w:color="auto"/>
              <w:right w:val="single" w:sz="4" w:space="0" w:color="auto"/>
            </w:tcBorders>
          </w:tcPr>
          <w:p w14:paraId="45B843E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1217E8A" w14:textId="49117DC2" w:rsidTr="00A23BA8">
        <w:trPr>
          <w:jc w:val="center"/>
        </w:trPr>
        <w:tc>
          <w:tcPr>
            <w:tcW w:w="0" w:type="auto"/>
            <w:tcBorders>
              <w:top w:val="nil"/>
              <w:left w:val="single" w:sz="4" w:space="0" w:color="auto"/>
              <w:bottom w:val="single" w:sz="4" w:space="0" w:color="auto"/>
              <w:right w:val="single" w:sz="4" w:space="0" w:color="auto"/>
            </w:tcBorders>
          </w:tcPr>
          <w:p w14:paraId="10D609D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4417612" w14:textId="44DA96B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Để thực hiện công việc cần giải quyết trong một thời gian nhất định.</w:t>
            </w:r>
          </w:p>
        </w:tc>
        <w:tc>
          <w:tcPr>
            <w:tcW w:w="6237" w:type="dxa"/>
            <w:tcBorders>
              <w:top w:val="nil"/>
              <w:left w:val="nil"/>
              <w:bottom w:val="single" w:sz="4" w:space="0" w:color="auto"/>
              <w:right w:val="single" w:sz="4" w:space="0" w:color="auto"/>
            </w:tcBorders>
            <w:hideMark/>
          </w:tcPr>
          <w:p w14:paraId="2E5B56E6" w14:textId="064AC609" w:rsidR="00A23BA8" w:rsidRPr="003055C5" w:rsidRDefault="00A23BA8" w:rsidP="00A23BA8">
            <w:pPr>
              <w:spacing w:after="0" w:line="240" w:lineRule="auto"/>
              <w:jc w:val="both"/>
              <w:rPr>
                <w:rFonts w:eastAsia="Times New Roman"/>
                <w:color w:val="000000"/>
                <w:lang w:eastAsia="vi-VN"/>
              </w:rPr>
            </w:pPr>
            <w:r w:rsidRPr="00527071">
              <w:t xml:space="preserve">Khi hết thời gian biệt phái thì cơ quan, đơn vị nơi cử viên chức đi biệt phái xem xét, quyết định việc kết thúc biệt phái. Chỉ gia hạn thời gian biệt phái </w:t>
            </w:r>
            <w:r w:rsidRPr="00527071">
              <w:lastRenderedPageBreak/>
              <w:t>đối với trường hợp nhiệm vụ đột xuất, cấp bách chưa kết thúc vì lý do khách quan.</w:t>
            </w:r>
          </w:p>
        </w:tc>
        <w:tc>
          <w:tcPr>
            <w:tcW w:w="2941" w:type="dxa"/>
            <w:tcBorders>
              <w:top w:val="nil"/>
              <w:left w:val="nil"/>
              <w:bottom w:val="single" w:sz="4" w:space="0" w:color="auto"/>
              <w:right w:val="single" w:sz="4" w:space="0" w:color="auto"/>
            </w:tcBorders>
          </w:tcPr>
          <w:p w14:paraId="3F1265F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A087E7E" w14:textId="3FDDF963" w:rsidTr="00A23BA8">
        <w:trPr>
          <w:jc w:val="center"/>
        </w:trPr>
        <w:tc>
          <w:tcPr>
            <w:tcW w:w="0" w:type="auto"/>
            <w:tcBorders>
              <w:top w:val="nil"/>
              <w:left w:val="single" w:sz="4" w:space="0" w:color="auto"/>
              <w:bottom w:val="single" w:sz="4" w:space="0" w:color="auto"/>
              <w:right w:val="single" w:sz="4" w:space="0" w:color="auto"/>
            </w:tcBorders>
          </w:tcPr>
          <w:p w14:paraId="6FD6104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D002475" w14:textId="7E431DA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Thời gian biệt phái viên chức không quá 03 năm. Đối với ngành, lĩnh vực đặc thù, thời gian biệt phái thực hiện theo quy định của pháp luật chuyên ngành. Khi hết thời gian biệt phái thì cơ quan, đơn vị nơi cử viên chức đi biệt phái xem xét, quyết định việc kết thúc hoặc gia hạn thời gian biệt phái đối với viên chức.</w:t>
            </w:r>
          </w:p>
        </w:tc>
        <w:tc>
          <w:tcPr>
            <w:tcW w:w="6237" w:type="dxa"/>
            <w:tcBorders>
              <w:top w:val="nil"/>
              <w:left w:val="nil"/>
              <w:bottom w:val="single" w:sz="4" w:space="0" w:color="auto"/>
              <w:right w:val="single" w:sz="4" w:space="0" w:color="auto"/>
            </w:tcBorders>
            <w:hideMark/>
          </w:tcPr>
          <w:p w14:paraId="0983A2C8" w14:textId="55D95040" w:rsidR="00A23BA8" w:rsidRPr="003055C5" w:rsidRDefault="00D3638B" w:rsidP="00A23BA8">
            <w:pPr>
              <w:spacing w:after="0" w:line="240" w:lineRule="auto"/>
              <w:jc w:val="both"/>
              <w:rPr>
                <w:rFonts w:eastAsia="Times New Roman"/>
                <w:color w:val="000000"/>
                <w:lang w:eastAsia="vi-VN"/>
              </w:rPr>
            </w:pPr>
            <w:r w:rsidRPr="00D3638B">
              <w:t>3. Không thực hiện bổ nhiệm đối với viên chức biệt phái. Trường hợp viên chức giữ chức vụ trước khi cử biệt phái thì được bảo lưu đối với thời gian còn lại; được bố trí vào vị trí viên chức quản lý phù hợp khi kết thúc thời gian biệt phái.</w:t>
            </w:r>
          </w:p>
        </w:tc>
        <w:tc>
          <w:tcPr>
            <w:tcW w:w="2941" w:type="dxa"/>
            <w:tcBorders>
              <w:top w:val="nil"/>
              <w:left w:val="nil"/>
              <w:bottom w:val="single" w:sz="4" w:space="0" w:color="auto"/>
              <w:right w:val="single" w:sz="4" w:space="0" w:color="auto"/>
            </w:tcBorders>
          </w:tcPr>
          <w:p w14:paraId="41B52A3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6C07595" w14:textId="5E20BB32" w:rsidTr="00A23BA8">
        <w:trPr>
          <w:jc w:val="center"/>
        </w:trPr>
        <w:tc>
          <w:tcPr>
            <w:tcW w:w="0" w:type="auto"/>
            <w:tcBorders>
              <w:top w:val="nil"/>
              <w:left w:val="single" w:sz="4" w:space="0" w:color="auto"/>
              <w:bottom w:val="single" w:sz="4" w:space="0" w:color="auto"/>
              <w:right w:val="single" w:sz="4" w:space="0" w:color="auto"/>
            </w:tcBorders>
          </w:tcPr>
          <w:p w14:paraId="558EFE8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2E96537" w14:textId="023C121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Viên chức được cử biệt phái chịu sự phân công, bố trí, đánh giá, kiểm tra việc thực hiện nhiệm vụ của cơ quan, tổ chức, đơn vị nơi được cử đến biệt phái.</w:t>
            </w:r>
          </w:p>
        </w:tc>
        <w:tc>
          <w:tcPr>
            <w:tcW w:w="6237" w:type="dxa"/>
            <w:tcBorders>
              <w:top w:val="nil"/>
              <w:left w:val="nil"/>
              <w:bottom w:val="single" w:sz="4" w:space="0" w:color="auto"/>
              <w:right w:val="single" w:sz="4" w:space="0" w:color="auto"/>
            </w:tcBorders>
            <w:hideMark/>
          </w:tcPr>
          <w:p w14:paraId="5EDCC6B8" w14:textId="2355873B" w:rsidR="00A23BA8" w:rsidRPr="003055C5" w:rsidRDefault="00A23BA8" w:rsidP="00A23BA8">
            <w:pPr>
              <w:spacing w:after="0" w:line="240" w:lineRule="auto"/>
              <w:jc w:val="both"/>
              <w:rPr>
                <w:rFonts w:eastAsia="Times New Roman"/>
                <w:color w:val="000000"/>
                <w:lang w:eastAsia="vi-VN"/>
              </w:rPr>
            </w:pPr>
            <w:r w:rsidRPr="00527071">
              <w:t>Viên chức được cử biệt phái chịu sự phân công, bố trí, đánh giá, kiểm tra việc thực hiện nhiệm vụ của cơ quan, tổ chức, đơn vị nơi được cử đến biệt phái</w:t>
            </w:r>
          </w:p>
        </w:tc>
        <w:tc>
          <w:tcPr>
            <w:tcW w:w="2941" w:type="dxa"/>
            <w:tcBorders>
              <w:top w:val="nil"/>
              <w:left w:val="nil"/>
              <w:bottom w:val="single" w:sz="4" w:space="0" w:color="auto"/>
              <w:right w:val="single" w:sz="4" w:space="0" w:color="auto"/>
            </w:tcBorders>
          </w:tcPr>
          <w:p w14:paraId="28BA50B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0931CF" w14:textId="0EB8723A" w:rsidTr="00A23BA8">
        <w:trPr>
          <w:jc w:val="center"/>
        </w:trPr>
        <w:tc>
          <w:tcPr>
            <w:tcW w:w="0" w:type="auto"/>
            <w:tcBorders>
              <w:top w:val="nil"/>
              <w:left w:val="single" w:sz="4" w:space="0" w:color="auto"/>
              <w:bottom w:val="single" w:sz="4" w:space="0" w:color="auto"/>
              <w:right w:val="single" w:sz="4" w:space="0" w:color="auto"/>
            </w:tcBorders>
          </w:tcPr>
          <w:p w14:paraId="0066445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6BAED2" w14:textId="69C6884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Thẩm quyền biệt phái viên chức:</w:t>
            </w:r>
          </w:p>
        </w:tc>
        <w:tc>
          <w:tcPr>
            <w:tcW w:w="6237" w:type="dxa"/>
            <w:tcBorders>
              <w:top w:val="nil"/>
              <w:left w:val="nil"/>
              <w:bottom w:val="single" w:sz="4" w:space="0" w:color="auto"/>
              <w:right w:val="single" w:sz="4" w:space="0" w:color="auto"/>
            </w:tcBorders>
            <w:hideMark/>
          </w:tcPr>
          <w:p w14:paraId="2E1E7207" w14:textId="432AFC78" w:rsidR="00A23BA8" w:rsidRPr="003055C5" w:rsidRDefault="00A23BA8" w:rsidP="00A23BA8">
            <w:pPr>
              <w:spacing w:after="0" w:line="240" w:lineRule="auto"/>
              <w:jc w:val="both"/>
              <w:rPr>
                <w:rFonts w:eastAsia="Times New Roman"/>
                <w:color w:val="000000"/>
                <w:lang w:eastAsia="vi-VN"/>
              </w:rPr>
            </w:pPr>
            <w:r w:rsidRPr="00527071">
              <w:t>4. Thẩm quyền biệt phái viên chức:</w:t>
            </w:r>
          </w:p>
        </w:tc>
        <w:tc>
          <w:tcPr>
            <w:tcW w:w="2941" w:type="dxa"/>
            <w:tcBorders>
              <w:top w:val="nil"/>
              <w:left w:val="nil"/>
              <w:bottom w:val="single" w:sz="4" w:space="0" w:color="auto"/>
              <w:right w:val="single" w:sz="4" w:space="0" w:color="auto"/>
            </w:tcBorders>
          </w:tcPr>
          <w:p w14:paraId="5502CF7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94E8ACA" w14:textId="67DD20FA" w:rsidTr="00A23BA8">
        <w:trPr>
          <w:jc w:val="center"/>
        </w:trPr>
        <w:tc>
          <w:tcPr>
            <w:tcW w:w="0" w:type="auto"/>
            <w:tcBorders>
              <w:top w:val="nil"/>
              <w:left w:val="single" w:sz="4" w:space="0" w:color="auto"/>
              <w:bottom w:val="single" w:sz="4" w:space="0" w:color="auto"/>
              <w:right w:val="single" w:sz="4" w:space="0" w:color="auto"/>
            </w:tcBorders>
          </w:tcPr>
          <w:p w14:paraId="2DD4E47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C8C60A" w14:textId="6E577FF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Người đứng đầu cơ quan có thẩm quyền tuyển dụng quy định tại Điều 7 Nghị định này quyết định việc biệt phái viên chức.</w:t>
            </w:r>
          </w:p>
        </w:tc>
        <w:tc>
          <w:tcPr>
            <w:tcW w:w="6237" w:type="dxa"/>
            <w:tcBorders>
              <w:top w:val="nil"/>
              <w:left w:val="nil"/>
              <w:bottom w:val="single" w:sz="4" w:space="0" w:color="auto"/>
              <w:right w:val="single" w:sz="4" w:space="0" w:color="auto"/>
            </w:tcBorders>
            <w:hideMark/>
          </w:tcPr>
          <w:p w14:paraId="0962406F" w14:textId="0405C4A8" w:rsidR="00A23BA8" w:rsidRPr="003055C5" w:rsidRDefault="00A23BA8" w:rsidP="00A23BA8">
            <w:pPr>
              <w:spacing w:after="0" w:line="240" w:lineRule="auto"/>
              <w:jc w:val="both"/>
              <w:rPr>
                <w:rFonts w:eastAsia="Times New Roman"/>
                <w:color w:val="000000"/>
                <w:lang w:eastAsia="vi-VN"/>
              </w:rPr>
            </w:pPr>
            <w:r w:rsidRPr="00527071">
              <w:t xml:space="preserve">a) Người đứng đầu cơ quan có thẩm quyền tuyển dụng quy định tại Điều 3 Nghị định này quyết định biệt phái và nhận biệt phái viên chức. </w:t>
            </w:r>
          </w:p>
        </w:tc>
        <w:tc>
          <w:tcPr>
            <w:tcW w:w="2941" w:type="dxa"/>
            <w:tcBorders>
              <w:top w:val="nil"/>
              <w:left w:val="nil"/>
              <w:bottom w:val="single" w:sz="4" w:space="0" w:color="auto"/>
              <w:right w:val="single" w:sz="4" w:space="0" w:color="auto"/>
            </w:tcBorders>
          </w:tcPr>
          <w:p w14:paraId="29470B7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8E342F2" w14:textId="259066C5" w:rsidTr="00A23BA8">
        <w:trPr>
          <w:jc w:val="center"/>
        </w:trPr>
        <w:tc>
          <w:tcPr>
            <w:tcW w:w="0" w:type="auto"/>
            <w:tcBorders>
              <w:top w:val="nil"/>
              <w:left w:val="single" w:sz="4" w:space="0" w:color="auto"/>
              <w:bottom w:val="single" w:sz="4" w:space="0" w:color="auto"/>
              <w:right w:val="single" w:sz="4" w:space="0" w:color="auto"/>
            </w:tcBorders>
          </w:tcPr>
          <w:p w14:paraId="536E93A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52F1E27" w14:textId="5B4DD19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Việc biệt phái viên chức làm công việc ở vị trí việc làm của công chức phải được sự đồng ý của người đứng đầu cơ quan có thẩm quyền quản lý công chức.</w:t>
            </w:r>
          </w:p>
        </w:tc>
        <w:tc>
          <w:tcPr>
            <w:tcW w:w="6237" w:type="dxa"/>
            <w:tcBorders>
              <w:top w:val="nil"/>
              <w:left w:val="nil"/>
              <w:bottom w:val="single" w:sz="4" w:space="0" w:color="auto"/>
              <w:right w:val="single" w:sz="4" w:space="0" w:color="auto"/>
            </w:tcBorders>
            <w:hideMark/>
          </w:tcPr>
          <w:p w14:paraId="2BA4B5E8" w14:textId="3F2F3BF3" w:rsidR="00A23BA8" w:rsidRPr="003055C5" w:rsidRDefault="00A23BA8" w:rsidP="00A23BA8">
            <w:pPr>
              <w:spacing w:after="0" w:line="240" w:lineRule="auto"/>
              <w:jc w:val="both"/>
              <w:rPr>
                <w:rFonts w:eastAsia="Times New Roman"/>
                <w:color w:val="000000"/>
                <w:lang w:eastAsia="vi-VN"/>
              </w:rPr>
            </w:pPr>
            <w:r w:rsidRPr="00527071">
              <w:t>b) Việc biệt phái viên chức làm công việc ở vị trí việc làm của công chức phải được sự đồng ý của người đứng đầu cơ quan có thẩm quyền quản lý viên chức và người đứng đầu cơ quan có thẩm quyền quản lý công chức.</w:t>
            </w:r>
          </w:p>
        </w:tc>
        <w:tc>
          <w:tcPr>
            <w:tcW w:w="2941" w:type="dxa"/>
            <w:tcBorders>
              <w:top w:val="nil"/>
              <w:left w:val="nil"/>
              <w:bottom w:val="single" w:sz="4" w:space="0" w:color="auto"/>
              <w:right w:val="single" w:sz="4" w:space="0" w:color="auto"/>
            </w:tcBorders>
          </w:tcPr>
          <w:p w14:paraId="2FC35B6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765830B" w14:textId="74971F7D" w:rsidTr="00A23BA8">
        <w:trPr>
          <w:jc w:val="center"/>
        </w:trPr>
        <w:tc>
          <w:tcPr>
            <w:tcW w:w="0" w:type="auto"/>
            <w:tcBorders>
              <w:top w:val="nil"/>
              <w:left w:val="single" w:sz="4" w:space="0" w:color="auto"/>
              <w:bottom w:val="single" w:sz="4" w:space="0" w:color="auto"/>
              <w:right w:val="single" w:sz="4" w:space="0" w:color="auto"/>
            </w:tcBorders>
          </w:tcPr>
          <w:p w14:paraId="0D552F7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8C2A8F" w14:textId="54243D6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Trình tự, thủ tục biệt phái viên chức:</w:t>
            </w:r>
          </w:p>
        </w:tc>
        <w:tc>
          <w:tcPr>
            <w:tcW w:w="6237" w:type="dxa"/>
            <w:tcBorders>
              <w:top w:val="nil"/>
              <w:left w:val="nil"/>
              <w:bottom w:val="single" w:sz="4" w:space="0" w:color="auto"/>
              <w:right w:val="single" w:sz="4" w:space="0" w:color="auto"/>
            </w:tcBorders>
            <w:hideMark/>
          </w:tcPr>
          <w:p w14:paraId="29499853" w14:textId="4951F2FD" w:rsidR="00A23BA8" w:rsidRPr="003055C5" w:rsidRDefault="00A23BA8" w:rsidP="00A23BA8">
            <w:pPr>
              <w:spacing w:after="0" w:line="240" w:lineRule="auto"/>
              <w:jc w:val="both"/>
              <w:rPr>
                <w:rFonts w:eastAsia="Times New Roman"/>
                <w:color w:val="000000"/>
                <w:lang w:eastAsia="vi-VN"/>
              </w:rPr>
            </w:pPr>
            <w:r w:rsidRPr="00527071">
              <w:t>5. Trình tự, thủ tục biệt phái viên chức:</w:t>
            </w:r>
          </w:p>
        </w:tc>
        <w:tc>
          <w:tcPr>
            <w:tcW w:w="2941" w:type="dxa"/>
            <w:tcBorders>
              <w:top w:val="nil"/>
              <w:left w:val="nil"/>
              <w:bottom w:val="single" w:sz="4" w:space="0" w:color="auto"/>
              <w:right w:val="single" w:sz="4" w:space="0" w:color="auto"/>
            </w:tcBorders>
          </w:tcPr>
          <w:p w14:paraId="649FF5C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8F3154E"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11717E0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49FBB86A" w14:textId="0685F46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Bước 1: Trao đổi, lấy ý kiến của tập thể lãnh đạo nơi tiếp nhận viên chức biệt phái;</w:t>
            </w:r>
          </w:p>
        </w:tc>
        <w:tc>
          <w:tcPr>
            <w:tcW w:w="6237" w:type="dxa"/>
            <w:tcBorders>
              <w:top w:val="single" w:sz="4" w:space="0" w:color="auto"/>
              <w:left w:val="nil"/>
              <w:bottom w:val="single" w:sz="4" w:space="0" w:color="auto"/>
              <w:right w:val="single" w:sz="4" w:space="0" w:color="auto"/>
            </w:tcBorders>
          </w:tcPr>
          <w:p w14:paraId="58DEA25B" w14:textId="321BE16C" w:rsidR="00A23BA8" w:rsidRPr="003055C5" w:rsidRDefault="00A23BA8" w:rsidP="00A23BA8">
            <w:pPr>
              <w:spacing w:after="0" w:line="240" w:lineRule="auto"/>
              <w:jc w:val="both"/>
              <w:rPr>
                <w:rFonts w:eastAsia="Times New Roman"/>
                <w:color w:val="000000"/>
                <w:lang w:eastAsia="vi-VN"/>
              </w:rPr>
            </w:pPr>
            <w:r w:rsidRPr="00284FE5">
              <w:t>a) Bước 1: Trao đổi, lấy ý kiến của tập thể lãnh đạo nơi tiếp nhận viên chức biệt phái;</w:t>
            </w:r>
          </w:p>
        </w:tc>
        <w:tc>
          <w:tcPr>
            <w:tcW w:w="2941" w:type="dxa"/>
            <w:tcBorders>
              <w:top w:val="single" w:sz="4" w:space="0" w:color="auto"/>
              <w:left w:val="nil"/>
              <w:bottom w:val="single" w:sz="4" w:space="0" w:color="auto"/>
              <w:right w:val="single" w:sz="4" w:space="0" w:color="auto"/>
            </w:tcBorders>
          </w:tcPr>
          <w:p w14:paraId="700773D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5ED2054"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50853F4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22D88C5D" w14:textId="5BFE2DD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Bước 2: Gặp viên chức để trao đổi về chủ trương biệt phái và yêu cầu nhiệm vụ cụ thể;</w:t>
            </w:r>
          </w:p>
        </w:tc>
        <w:tc>
          <w:tcPr>
            <w:tcW w:w="6237" w:type="dxa"/>
            <w:tcBorders>
              <w:top w:val="single" w:sz="4" w:space="0" w:color="auto"/>
              <w:left w:val="nil"/>
              <w:bottom w:val="single" w:sz="4" w:space="0" w:color="auto"/>
              <w:right w:val="single" w:sz="4" w:space="0" w:color="auto"/>
            </w:tcBorders>
          </w:tcPr>
          <w:p w14:paraId="688D86E7" w14:textId="106E3304" w:rsidR="00A23BA8" w:rsidRPr="003055C5" w:rsidRDefault="00A23BA8" w:rsidP="00A23BA8">
            <w:pPr>
              <w:spacing w:after="0" w:line="240" w:lineRule="auto"/>
              <w:jc w:val="both"/>
              <w:rPr>
                <w:rFonts w:eastAsia="Times New Roman"/>
                <w:color w:val="000000"/>
                <w:lang w:eastAsia="vi-VN"/>
              </w:rPr>
            </w:pPr>
            <w:r w:rsidRPr="00284FE5">
              <w:t>b) Bước 2: Gặp viên chức để trao đổi về chủ trương biệt phái và yêu cầu nhiệm vụ cụ thể;</w:t>
            </w:r>
          </w:p>
        </w:tc>
        <w:tc>
          <w:tcPr>
            <w:tcW w:w="2941" w:type="dxa"/>
            <w:tcBorders>
              <w:top w:val="single" w:sz="4" w:space="0" w:color="auto"/>
              <w:left w:val="nil"/>
              <w:bottom w:val="single" w:sz="4" w:space="0" w:color="auto"/>
              <w:right w:val="single" w:sz="4" w:space="0" w:color="auto"/>
            </w:tcBorders>
          </w:tcPr>
          <w:p w14:paraId="187D31D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C903122"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44FE04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6002F908" w14:textId="41319F2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Bước 3: Trình cấp có thẩm quyền xem xét, quyết định.</w:t>
            </w:r>
          </w:p>
        </w:tc>
        <w:tc>
          <w:tcPr>
            <w:tcW w:w="6237" w:type="dxa"/>
            <w:tcBorders>
              <w:top w:val="single" w:sz="4" w:space="0" w:color="auto"/>
              <w:left w:val="nil"/>
              <w:bottom w:val="single" w:sz="4" w:space="0" w:color="auto"/>
              <w:right w:val="single" w:sz="4" w:space="0" w:color="auto"/>
            </w:tcBorders>
          </w:tcPr>
          <w:p w14:paraId="6D18A27D" w14:textId="399C4A90" w:rsidR="00A23BA8" w:rsidRPr="003055C5" w:rsidRDefault="00A23BA8" w:rsidP="00A23BA8">
            <w:pPr>
              <w:spacing w:after="0" w:line="240" w:lineRule="auto"/>
              <w:jc w:val="both"/>
              <w:rPr>
                <w:rFonts w:eastAsia="Times New Roman"/>
                <w:color w:val="000000"/>
                <w:lang w:eastAsia="vi-VN"/>
              </w:rPr>
            </w:pPr>
            <w:r w:rsidRPr="00284FE5">
              <w:t>c) Bước 3: Người đứng đầu cơ quan, tổ chức nơi viên chức đang công tác quyết định theo thẩm quyền hoặc trình cấp có thẩm quyền quyết định theo phân cấp quản lý.</w:t>
            </w:r>
          </w:p>
        </w:tc>
        <w:tc>
          <w:tcPr>
            <w:tcW w:w="2941" w:type="dxa"/>
            <w:tcBorders>
              <w:top w:val="single" w:sz="4" w:space="0" w:color="auto"/>
              <w:left w:val="nil"/>
              <w:bottom w:val="single" w:sz="4" w:space="0" w:color="auto"/>
              <w:right w:val="single" w:sz="4" w:space="0" w:color="auto"/>
            </w:tcBorders>
          </w:tcPr>
          <w:p w14:paraId="651E758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9AD1E08" w14:textId="2C8D422B" w:rsidTr="00A23BA8">
        <w:trPr>
          <w:jc w:val="center"/>
        </w:trPr>
        <w:tc>
          <w:tcPr>
            <w:tcW w:w="0" w:type="auto"/>
            <w:tcBorders>
              <w:top w:val="single" w:sz="4" w:space="0" w:color="auto"/>
              <w:left w:val="single" w:sz="4" w:space="0" w:color="auto"/>
              <w:bottom w:val="single" w:sz="4" w:space="0" w:color="auto"/>
              <w:right w:val="single" w:sz="4" w:space="0" w:color="auto"/>
            </w:tcBorders>
          </w:tcPr>
          <w:p w14:paraId="020D495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hideMark/>
          </w:tcPr>
          <w:p w14:paraId="1ECBB1C1" w14:textId="0DBF618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6. Viên chức biệt phái được hưởng quyền lợi quy định tại khoản 4, khoản 5 và khoản 6 Điều 36 Luật Viên chức. Trường hợp cơ quan, tổ chức, đơn vị nơi được cử đến biệt phái có chế độ, chính sách đặc thù thì ngoài lương và các quyền lợi khác do cơ quan, đơn vị cử viên chức biệt phái chi trả, viên chức còn được hưởng các chế độ, chính sách đặc thù do cơ quan, tổ chức, đơn vị nơi nhận biệt phái chi trả.</w:t>
            </w:r>
          </w:p>
        </w:tc>
        <w:tc>
          <w:tcPr>
            <w:tcW w:w="6237" w:type="dxa"/>
            <w:tcBorders>
              <w:top w:val="single" w:sz="4" w:space="0" w:color="auto"/>
              <w:left w:val="nil"/>
              <w:bottom w:val="single" w:sz="4" w:space="0" w:color="auto"/>
              <w:right w:val="single" w:sz="4" w:space="0" w:color="auto"/>
            </w:tcBorders>
            <w:hideMark/>
          </w:tcPr>
          <w:p w14:paraId="076F08B1" w14:textId="7B76C56D" w:rsidR="00A23BA8" w:rsidRPr="003055C5" w:rsidRDefault="00A23BA8" w:rsidP="00A23BA8">
            <w:pPr>
              <w:spacing w:after="0" w:line="240" w:lineRule="auto"/>
              <w:jc w:val="both"/>
              <w:rPr>
                <w:rFonts w:eastAsia="Times New Roman"/>
                <w:color w:val="000000"/>
                <w:lang w:eastAsia="vi-VN"/>
              </w:rPr>
            </w:pPr>
            <w:r w:rsidRPr="00527071">
              <w:t>6. Viên chức được cử biệt phái thuộc số lượng người làm việc được cấp có thẩm quyền giao cho đơn vị sự nghiệp công lập cử biệt phái và hưởng lương từ quỹ lương của đơn vị cử biệt phái.. Trường hợp cơ quan, tổ chức, đơn vị nơi được cử đến biệt phái có chế độ, chính sách đặc thù thì viên chức còn được hưởng các chế độ, chính sách đặc thù do cơ quan, tổ chức, đơn vị nơi nhận biệt phái chi trả theo quyết định của người đứng đầu cơ quan nhận biệt phái. Trong thời gian biệt phái, viên chức được cử biệt phái không được hưởng chế độ phụ cấp đặc thù của cơ quan cử biệt phái.</w:t>
            </w:r>
          </w:p>
        </w:tc>
        <w:tc>
          <w:tcPr>
            <w:tcW w:w="2941" w:type="dxa"/>
            <w:tcBorders>
              <w:top w:val="single" w:sz="4" w:space="0" w:color="auto"/>
              <w:left w:val="nil"/>
              <w:bottom w:val="single" w:sz="4" w:space="0" w:color="auto"/>
              <w:right w:val="single" w:sz="4" w:space="0" w:color="auto"/>
            </w:tcBorders>
          </w:tcPr>
          <w:p w14:paraId="4230286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4B425AA"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2C50217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191FBEB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71E399EA" w14:textId="27FA969F" w:rsidR="00A23BA8" w:rsidRPr="0051240F" w:rsidRDefault="00A23BA8" w:rsidP="00A23BA8">
            <w:pPr>
              <w:spacing w:after="0" w:line="240" w:lineRule="auto"/>
              <w:jc w:val="both"/>
              <w:rPr>
                <w:b/>
                <w:bCs/>
                <w:i/>
                <w:iCs/>
              </w:rPr>
            </w:pPr>
            <w:r w:rsidRPr="0051240F">
              <w:rPr>
                <w:b/>
                <w:bCs/>
                <w:i/>
                <w:iCs/>
              </w:rPr>
              <w:t>7. Các trường hợp không thực hiện biệt phái</w:t>
            </w:r>
          </w:p>
        </w:tc>
        <w:tc>
          <w:tcPr>
            <w:tcW w:w="2941" w:type="dxa"/>
            <w:tcBorders>
              <w:top w:val="single" w:sz="4" w:space="0" w:color="auto"/>
              <w:left w:val="nil"/>
              <w:bottom w:val="single" w:sz="4" w:space="0" w:color="auto"/>
              <w:right w:val="single" w:sz="4" w:space="0" w:color="auto"/>
            </w:tcBorders>
          </w:tcPr>
          <w:p w14:paraId="43948B63" w14:textId="555B1554" w:rsidR="00A23BA8" w:rsidRPr="00F22B3F" w:rsidRDefault="00A23BA8" w:rsidP="00A23BA8">
            <w:pPr>
              <w:spacing w:after="0" w:line="240" w:lineRule="auto"/>
              <w:jc w:val="both"/>
              <w:rPr>
                <w:rFonts w:eastAsia="Times New Roman"/>
                <w:color w:val="000000"/>
                <w:lang w:val="en-US" w:eastAsia="vi-VN"/>
              </w:rPr>
            </w:pPr>
            <w:r>
              <w:rPr>
                <w:rFonts w:eastAsia="Times New Roman"/>
                <w:color w:val="000000"/>
                <w:lang w:val="en-US" w:eastAsia="vi-VN"/>
              </w:rPr>
              <w:t>Bổ sung để phù hợp với thực tiễn</w:t>
            </w:r>
          </w:p>
        </w:tc>
      </w:tr>
      <w:tr w:rsidR="00A23BA8" w:rsidRPr="008371BE" w14:paraId="06191906"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7E15B64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21FEEBF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4BAEDCF6" w14:textId="5371254E" w:rsidR="00A23BA8" w:rsidRPr="0051240F" w:rsidRDefault="00A23BA8" w:rsidP="00A23BA8">
            <w:pPr>
              <w:spacing w:after="0" w:line="240" w:lineRule="auto"/>
              <w:jc w:val="both"/>
              <w:rPr>
                <w:b/>
                <w:bCs/>
                <w:i/>
                <w:iCs/>
              </w:rPr>
            </w:pPr>
            <w:r w:rsidRPr="0051240F">
              <w:rPr>
                <w:b/>
                <w:bCs/>
                <w:i/>
                <w:iCs/>
              </w:rPr>
              <w:t>a) Viên chức đang trong quá trình bị xem xét, xử lý kỷ luật;</w:t>
            </w:r>
          </w:p>
        </w:tc>
        <w:tc>
          <w:tcPr>
            <w:tcW w:w="2941" w:type="dxa"/>
            <w:tcBorders>
              <w:top w:val="single" w:sz="4" w:space="0" w:color="auto"/>
              <w:left w:val="nil"/>
              <w:bottom w:val="single" w:sz="4" w:space="0" w:color="auto"/>
              <w:right w:val="single" w:sz="4" w:space="0" w:color="auto"/>
            </w:tcBorders>
          </w:tcPr>
          <w:p w14:paraId="0E5FA3B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BE50952"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0BE1B7B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6D52050D"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7E98C38C" w14:textId="36B10F7B" w:rsidR="00A23BA8" w:rsidRPr="0051240F" w:rsidRDefault="00A23BA8" w:rsidP="00A23BA8">
            <w:pPr>
              <w:spacing w:after="0" w:line="240" w:lineRule="auto"/>
              <w:jc w:val="both"/>
              <w:rPr>
                <w:b/>
                <w:bCs/>
                <w:i/>
                <w:iCs/>
              </w:rPr>
            </w:pPr>
            <w:r w:rsidRPr="0051240F">
              <w:rPr>
                <w:b/>
                <w:bCs/>
                <w:i/>
                <w:iCs/>
              </w:rPr>
              <w:t>b) Viên chức đang bị khởi tố, điều tra hoặc có liên quan đến các cuộc thanh tra, kiểm tra;</w:t>
            </w:r>
          </w:p>
        </w:tc>
        <w:tc>
          <w:tcPr>
            <w:tcW w:w="2941" w:type="dxa"/>
            <w:tcBorders>
              <w:top w:val="single" w:sz="4" w:space="0" w:color="auto"/>
              <w:left w:val="nil"/>
              <w:bottom w:val="single" w:sz="4" w:space="0" w:color="auto"/>
              <w:right w:val="single" w:sz="4" w:space="0" w:color="auto"/>
            </w:tcBorders>
          </w:tcPr>
          <w:p w14:paraId="4592CD9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3AFC573"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0CA359D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71BB73A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3F5013D3" w14:textId="41ABBBF9" w:rsidR="00A23BA8" w:rsidRPr="0051240F" w:rsidRDefault="00A23BA8" w:rsidP="00A23BA8">
            <w:pPr>
              <w:spacing w:after="0" w:line="240" w:lineRule="auto"/>
              <w:jc w:val="both"/>
              <w:rPr>
                <w:b/>
                <w:bCs/>
                <w:i/>
                <w:iCs/>
              </w:rPr>
            </w:pPr>
            <w:r w:rsidRPr="0051240F">
              <w:rPr>
                <w:b/>
                <w:bCs/>
                <w:i/>
                <w:iCs/>
              </w:rPr>
              <w:t>c) Viên chức đang trong quá trình điều trị bệnh hiểm nghèo theo quy định của Bộ Y tế;</w:t>
            </w:r>
          </w:p>
        </w:tc>
        <w:tc>
          <w:tcPr>
            <w:tcW w:w="2941" w:type="dxa"/>
            <w:tcBorders>
              <w:top w:val="single" w:sz="4" w:space="0" w:color="auto"/>
              <w:left w:val="nil"/>
              <w:bottom w:val="single" w:sz="4" w:space="0" w:color="auto"/>
              <w:right w:val="single" w:sz="4" w:space="0" w:color="auto"/>
            </w:tcBorders>
          </w:tcPr>
          <w:p w14:paraId="7E1556C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5D05860"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593691A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1D7DF14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039E338C" w14:textId="74571493" w:rsidR="00A23BA8" w:rsidRPr="0051240F" w:rsidRDefault="00A23BA8" w:rsidP="00A23BA8">
            <w:pPr>
              <w:spacing w:after="0" w:line="240" w:lineRule="auto"/>
              <w:jc w:val="both"/>
              <w:rPr>
                <w:b/>
                <w:bCs/>
                <w:i/>
                <w:iCs/>
              </w:rPr>
            </w:pPr>
            <w:r w:rsidRPr="0051240F">
              <w:rPr>
                <w:b/>
                <w:bCs/>
                <w:i/>
                <w:iCs/>
              </w:rPr>
              <w:t>d) Viên chức đang tham gia học tập dài hạn hoặc đang được cử đi điều động, biệt phái theo quyết định của cấp có thẩm quyền;</w:t>
            </w:r>
          </w:p>
        </w:tc>
        <w:tc>
          <w:tcPr>
            <w:tcW w:w="2941" w:type="dxa"/>
            <w:tcBorders>
              <w:top w:val="single" w:sz="4" w:space="0" w:color="auto"/>
              <w:left w:val="nil"/>
              <w:bottom w:val="single" w:sz="4" w:space="0" w:color="auto"/>
              <w:right w:val="single" w:sz="4" w:space="0" w:color="auto"/>
            </w:tcBorders>
          </w:tcPr>
          <w:p w14:paraId="672C33E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9DDAB6"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44DB0F7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22ED826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0CB177E7" w14:textId="4BBD326E" w:rsidR="00A23BA8" w:rsidRPr="0051240F" w:rsidRDefault="00A23BA8" w:rsidP="00A23BA8">
            <w:pPr>
              <w:spacing w:after="0" w:line="240" w:lineRule="auto"/>
              <w:jc w:val="both"/>
              <w:rPr>
                <w:b/>
                <w:bCs/>
                <w:i/>
                <w:iCs/>
              </w:rPr>
            </w:pPr>
            <w:r w:rsidRPr="0051240F">
              <w:rPr>
                <w:b/>
                <w:bCs/>
                <w:i/>
                <w:iCs/>
              </w:rPr>
              <w:t xml:space="preserve">đ) Viên chức nữ đang trong thời gian mang thai, nghỉ thai sản, đang nuôi con dưới 36 tháng tuổi hoặc viên chức nam (trong trường hợp vợ chết hoặc </w:t>
            </w:r>
            <w:r w:rsidRPr="0051240F">
              <w:rPr>
                <w:b/>
                <w:bCs/>
                <w:i/>
                <w:iCs/>
              </w:rPr>
              <w:lastRenderedPageBreak/>
              <w:t>vì lý do khách quan, bất khả kháng khác) đang nuôi con dưới 36 tháng tuổi, trừ trường hợp có nguyện vọng;</w:t>
            </w:r>
          </w:p>
        </w:tc>
        <w:tc>
          <w:tcPr>
            <w:tcW w:w="2941" w:type="dxa"/>
            <w:tcBorders>
              <w:top w:val="single" w:sz="4" w:space="0" w:color="auto"/>
              <w:left w:val="nil"/>
              <w:bottom w:val="single" w:sz="4" w:space="0" w:color="auto"/>
              <w:right w:val="single" w:sz="4" w:space="0" w:color="auto"/>
            </w:tcBorders>
          </w:tcPr>
          <w:p w14:paraId="0F51866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2D8C1C0"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53DC41E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43D9D15A"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164142A3" w14:textId="34447683" w:rsidR="00A23BA8" w:rsidRPr="0051240F" w:rsidRDefault="00A23BA8" w:rsidP="00A23BA8">
            <w:pPr>
              <w:spacing w:after="0" w:line="240" w:lineRule="auto"/>
              <w:jc w:val="both"/>
              <w:rPr>
                <w:b/>
                <w:bCs/>
                <w:i/>
                <w:iCs/>
              </w:rPr>
            </w:pPr>
            <w:r w:rsidRPr="0051240F">
              <w:rPr>
                <w:b/>
                <w:bCs/>
                <w:i/>
                <w:iCs/>
              </w:rPr>
              <w:t>e) Viên chức có hoàn cảnh đặc biệt khó khăn, được người đứng đầu cơ quan sử dụng viên chức xác nhận, trừ trường hợp có nguyện vọng;</w:t>
            </w:r>
          </w:p>
        </w:tc>
        <w:tc>
          <w:tcPr>
            <w:tcW w:w="2941" w:type="dxa"/>
            <w:tcBorders>
              <w:top w:val="single" w:sz="4" w:space="0" w:color="auto"/>
              <w:left w:val="nil"/>
              <w:bottom w:val="single" w:sz="4" w:space="0" w:color="auto"/>
              <w:right w:val="single" w:sz="4" w:space="0" w:color="auto"/>
            </w:tcBorders>
          </w:tcPr>
          <w:p w14:paraId="60A631F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D8A68D2"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676E696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11CE001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single" w:sz="4" w:space="0" w:color="auto"/>
              <w:left w:val="nil"/>
              <w:bottom w:val="single" w:sz="4" w:space="0" w:color="auto"/>
              <w:right w:val="single" w:sz="4" w:space="0" w:color="auto"/>
            </w:tcBorders>
          </w:tcPr>
          <w:p w14:paraId="26E729C2" w14:textId="6479EB02" w:rsidR="00A23BA8" w:rsidRPr="0051240F" w:rsidRDefault="00A23BA8" w:rsidP="00A23BA8">
            <w:pPr>
              <w:spacing w:after="0" w:line="240" w:lineRule="auto"/>
              <w:jc w:val="both"/>
              <w:rPr>
                <w:rFonts w:eastAsia="Times New Roman"/>
                <w:b/>
                <w:bCs/>
                <w:i/>
                <w:iCs/>
                <w:color w:val="000000"/>
                <w:lang w:eastAsia="vi-VN"/>
              </w:rPr>
            </w:pPr>
            <w:r w:rsidRPr="0051240F">
              <w:rPr>
                <w:rFonts w:eastAsia="Times New Roman"/>
                <w:b/>
                <w:bCs/>
                <w:i/>
                <w:iCs/>
                <w:color w:val="000000"/>
                <w:lang w:eastAsia="vi-VN"/>
              </w:rPr>
              <w:t>g) Các trường hợp khác do người đứng đầu cơ quan có thẩm quyền biệt phái quyết định.</w:t>
            </w:r>
          </w:p>
        </w:tc>
        <w:tc>
          <w:tcPr>
            <w:tcW w:w="2941" w:type="dxa"/>
            <w:tcBorders>
              <w:top w:val="single" w:sz="4" w:space="0" w:color="auto"/>
              <w:left w:val="nil"/>
              <w:bottom w:val="single" w:sz="4" w:space="0" w:color="auto"/>
              <w:right w:val="single" w:sz="4" w:space="0" w:color="auto"/>
            </w:tcBorders>
          </w:tcPr>
          <w:p w14:paraId="0D39CD6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62EA7ED"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7F605AC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2E875A50"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19A0769F" w14:textId="2A26EC27" w:rsidR="00A23BA8" w:rsidRPr="0051240F" w:rsidRDefault="00A23BA8" w:rsidP="00A23BA8">
            <w:pPr>
              <w:spacing w:after="0" w:line="240" w:lineRule="auto"/>
              <w:jc w:val="center"/>
              <w:rPr>
                <w:rFonts w:eastAsia="Times New Roman"/>
                <w:b/>
                <w:bCs/>
                <w:color w:val="000000"/>
                <w:lang w:eastAsia="vi-VN"/>
              </w:rPr>
            </w:pPr>
            <w:r w:rsidRPr="0051240F">
              <w:rPr>
                <w:b/>
                <w:bCs/>
              </w:rPr>
              <w:t>Mục 2</w:t>
            </w:r>
          </w:p>
        </w:tc>
        <w:tc>
          <w:tcPr>
            <w:tcW w:w="2941" w:type="dxa"/>
            <w:vMerge w:val="restart"/>
            <w:tcBorders>
              <w:top w:val="single" w:sz="4" w:space="0" w:color="auto"/>
              <w:left w:val="nil"/>
              <w:right w:val="single" w:sz="4" w:space="0" w:color="auto"/>
            </w:tcBorders>
          </w:tcPr>
          <w:p w14:paraId="3BF37725" w14:textId="7EBD10FF" w:rsidR="00A23BA8" w:rsidRPr="008371BE" w:rsidRDefault="00A23BA8" w:rsidP="00A23BA8">
            <w:pPr>
              <w:spacing w:after="0" w:line="240" w:lineRule="auto"/>
              <w:jc w:val="both"/>
              <w:rPr>
                <w:rFonts w:eastAsia="Times New Roman"/>
                <w:color w:val="000000"/>
                <w:lang w:eastAsia="vi-VN"/>
              </w:rPr>
            </w:pPr>
            <w:r w:rsidRPr="00F22B3F">
              <w:rPr>
                <w:rFonts w:eastAsia="Times New Roman"/>
                <w:color w:val="000000"/>
                <w:lang w:eastAsia="vi-VN"/>
              </w:rPr>
              <w:t>Bổ sung cho phù hợp với quy định</w:t>
            </w:r>
            <w:r>
              <w:rPr>
                <w:rFonts w:eastAsia="Times New Roman"/>
                <w:color w:val="000000"/>
                <w:lang w:val="en-US" w:eastAsia="vi-VN"/>
              </w:rPr>
              <w:t xml:space="preserve"> </w:t>
            </w:r>
            <w:r w:rsidRPr="00F22B3F">
              <w:rPr>
                <w:rFonts w:eastAsia="Times New Roman"/>
                <w:color w:val="000000"/>
                <w:lang w:eastAsia="vi-VN"/>
              </w:rPr>
              <w:t xml:space="preserve">của </w:t>
            </w:r>
            <w:r>
              <w:rPr>
                <w:rFonts w:eastAsia="Times New Roman"/>
                <w:color w:val="000000"/>
                <w:lang w:val="en-US" w:eastAsia="vi-VN"/>
              </w:rPr>
              <w:t>Viên</w:t>
            </w:r>
            <w:r w:rsidRPr="00F22B3F">
              <w:rPr>
                <w:rFonts w:eastAsia="Times New Roman"/>
                <w:color w:val="000000"/>
                <w:lang w:eastAsia="vi-VN"/>
              </w:rPr>
              <w:t xml:space="preserve"> chức năm</w:t>
            </w:r>
            <w:r>
              <w:rPr>
                <w:rFonts w:eastAsia="Times New Roman"/>
                <w:color w:val="000000"/>
                <w:lang w:val="en-US" w:eastAsia="vi-VN"/>
              </w:rPr>
              <w:t xml:space="preserve"> </w:t>
            </w:r>
            <w:r w:rsidRPr="00F22B3F">
              <w:rPr>
                <w:rFonts w:eastAsia="Times New Roman"/>
                <w:color w:val="000000"/>
                <w:lang w:eastAsia="vi-VN"/>
              </w:rPr>
              <w:t>2025 về quản lý công chức theo vị trí</w:t>
            </w:r>
            <w:r>
              <w:rPr>
                <w:rFonts w:eastAsia="Times New Roman"/>
                <w:color w:val="000000"/>
                <w:lang w:val="en-US" w:eastAsia="vi-VN"/>
              </w:rPr>
              <w:t xml:space="preserve"> </w:t>
            </w:r>
            <w:r w:rsidRPr="00F22B3F">
              <w:rPr>
                <w:rFonts w:eastAsia="Times New Roman"/>
                <w:color w:val="000000"/>
                <w:lang w:eastAsia="vi-VN"/>
              </w:rPr>
              <w:t>việc làm; bố trí, thay đổi vị trí việc</w:t>
            </w:r>
            <w:r>
              <w:rPr>
                <w:rFonts w:eastAsia="Times New Roman"/>
                <w:color w:val="000000"/>
                <w:lang w:val="en-US" w:eastAsia="vi-VN"/>
              </w:rPr>
              <w:t xml:space="preserve"> </w:t>
            </w:r>
            <w:r w:rsidRPr="00F22B3F">
              <w:rPr>
                <w:rFonts w:eastAsia="Times New Roman"/>
                <w:color w:val="000000"/>
                <w:lang w:eastAsia="vi-VN"/>
              </w:rPr>
              <w:t xml:space="preserve">làm </w:t>
            </w:r>
            <w:r>
              <w:rPr>
                <w:rFonts w:eastAsia="Times New Roman"/>
                <w:color w:val="000000"/>
                <w:lang w:val="en-US" w:eastAsia="vi-VN"/>
              </w:rPr>
              <w:t>viên</w:t>
            </w:r>
            <w:r w:rsidRPr="00F22B3F">
              <w:rPr>
                <w:rFonts w:eastAsia="Times New Roman"/>
                <w:color w:val="000000"/>
                <w:lang w:eastAsia="vi-VN"/>
              </w:rPr>
              <w:t xml:space="preserve"> chức và xếp </w:t>
            </w:r>
            <w:r>
              <w:rPr>
                <w:rFonts w:eastAsia="Times New Roman"/>
                <w:color w:val="000000"/>
                <w:lang w:val="en-US" w:eastAsia="vi-VN"/>
              </w:rPr>
              <w:t xml:space="preserve">lương </w:t>
            </w:r>
            <w:r w:rsidRPr="00F22B3F">
              <w:rPr>
                <w:rFonts w:eastAsia="Times New Roman"/>
                <w:color w:val="000000"/>
                <w:lang w:eastAsia="vi-VN"/>
              </w:rPr>
              <w:t>theo vị trí việc làm</w:t>
            </w:r>
          </w:p>
        </w:tc>
      </w:tr>
      <w:tr w:rsidR="00A23BA8" w:rsidRPr="008371BE" w14:paraId="65E9E01E"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46ECEEA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0A8BBE42"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2E0E91B1" w14:textId="1349FEF6" w:rsidR="00A23BA8" w:rsidRPr="0051240F" w:rsidRDefault="00A23BA8" w:rsidP="00A23BA8">
            <w:pPr>
              <w:spacing w:after="0" w:line="240" w:lineRule="auto"/>
              <w:jc w:val="center"/>
              <w:rPr>
                <w:rFonts w:eastAsia="Times New Roman"/>
                <w:b/>
                <w:bCs/>
                <w:color w:val="000000"/>
                <w:lang w:eastAsia="vi-VN"/>
              </w:rPr>
            </w:pPr>
            <w:r w:rsidRPr="009E6F38">
              <w:rPr>
                <w:b/>
                <w:bCs/>
              </w:rPr>
              <w:t>BỐ TRÍ VIÊN CHỨC THEO VỊ TRÍ VIỆC LÀM VÀ</w:t>
            </w:r>
            <w:r w:rsidRPr="009E6F38">
              <w:rPr>
                <w:b/>
                <w:bCs/>
              </w:rPr>
              <w:t xml:space="preserve"> </w:t>
            </w:r>
            <w:r w:rsidRPr="0051240F">
              <w:rPr>
                <w:b/>
                <w:bCs/>
              </w:rPr>
              <w:t>THAY ĐỔI VỊ TRÍ VIỆC LÀM</w:t>
            </w:r>
          </w:p>
        </w:tc>
        <w:tc>
          <w:tcPr>
            <w:tcW w:w="2941" w:type="dxa"/>
            <w:vMerge/>
            <w:tcBorders>
              <w:left w:val="nil"/>
              <w:right w:val="single" w:sz="4" w:space="0" w:color="auto"/>
            </w:tcBorders>
          </w:tcPr>
          <w:p w14:paraId="7FF7F11D" w14:textId="4A0AC157" w:rsidR="00A23BA8" w:rsidRPr="008371BE" w:rsidRDefault="00A23BA8" w:rsidP="00A23BA8">
            <w:pPr>
              <w:spacing w:after="0" w:line="240" w:lineRule="auto"/>
              <w:jc w:val="both"/>
              <w:rPr>
                <w:rFonts w:eastAsia="Times New Roman"/>
                <w:color w:val="000000"/>
                <w:lang w:eastAsia="vi-VN"/>
              </w:rPr>
            </w:pPr>
          </w:p>
        </w:tc>
      </w:tr>
      <w:tr w:rsidR="00A23BA8" w:rsidRPr="008371BE" w14:paraId="35D1D8F9"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1270BC1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09EDAFAE"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7E796572" w14:textId="22ED02F3" w:rsidR="00A23BA8" w:rsidRPr="009E6F38" w:rsidRDefault="00A23BA8" w:rsidP="00A23BA8">
            <w:pPr>
              <w:spacing w:after="0" w:line="240" w:lineRule="auto"/>
              <w:jc w:val="both"/>
              <w:rPr>
                <w:rFonts w:eastAsia="Times New Roman"/>
                <w:b/>
                <w:bCs/>
                <w:i/>
                <w:iCs/>
                <w:color w:val="000000"/>
                <w:lang w:val="en-US" w:eastAsia="vi-VN"/>
              </w:rPr>
            </w:pPr>
            <w:r w:rsidRPr="0051240F">
              <w:rPr>
                <w:b/>
                <w:bCs/>
                <w:i/>
                <w:iCs/>
              </w:rPr>
              <w:t>Điều 26.</w:t>
            </w:r>
            <w:r w:rsidRPr="0051240F">
              <w:rPr>
                <w:b/>
                <w:bCs/>
                <w:i/>
                <w:iCs/>
              </w:rPr>
              <w:tab/>
              <w:t>Thay đổi vị trí việc làm</w:t>
            </w:r>
          </w:p>
        </w:tc>
        <w:tc>
          <w:tcPr>
            <w:tcW w:w="2941" w:type="dxa"/>
            <w:vMerge/>
            <w:tcBorders>
              <w:left w:val="nil"/>
              <w:right w:val="single" w:sz="4" w:space="0" w:color="auto"/>
            </w:tcBorders>
          </w:tcPr>
          <w:p w14:paraId="1235D24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59528AE"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4E7D8BB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4166D635"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21349575" w14:textId="0E1D2FB4" w:rsidR="00A23BA8" w:rsidRPr="0051240F" w:rsidRDefault="00A23BA8" w:rsidP="00A23BA8">
            <w:pPr>
              <w:spacing w:after="0" w:line="240" w:lineRule="auto"/>
              <w:jc w:val="both"/>
              <w:rPr>
                <w:rFonts w:eastAsia="Times New Roman"/>
                <w:b/>
                <w:bCs/>
                <w:i/>
                <w:iCs/>
                <w:color w:val="000000"/>
                <w:lang w:eastAsia="vi-VN"/>
              </w:rPr>
            </w:pPr>
            <w:r w:rsidRPr="009E6F38">
              <w:rPr>
                <w:b/>
                <w:bCs/>
                <w:i/>
                <w:iCs/>
              </w:rPr>
              <w:t>1. Việc thay đổi vị trí việc làm viên chức quản lý được thực hiện khi viên chức được bổ nhiệm vào vị trí việc làm quản lý hoặc được bổ nhiệm vào vị trí cao hơn vị trí hiện tại.</w:t>
            </w:r>
          </w:p>
        </w:tc>
        <w:tc>
          <w:tcPr>
            <w:tcW w:w="2941" w:type="dxa"/>
            <w:vMerge/>
            <w:tcBorders>
              <w:left w:val="nil"/>
              <w:right w:val="single" w:sz="4" w:space="0" w:color="auto"/>
            </w:tcBorders>
          </w:tcPr>
          <w:p w14:paraId="79567A0C" w14:textId="77777777" w:rsidR="00A23BA8" w:rsidRPr="008371BE" w:rsidRDefault="00A23BA8" w:rsidP="00A23BA8">
            <w:pPr>
              <w:spacing w:after="0" w:line="240" w:lineRule="auto"/>
              <w:rPr>
                <w:rFonts w:eastAsia="Times New Roman"/>
                <w:color w:val="000000"/>
                <w:lang w:eastAsia="vi-VN"/>
              </w:rPr>
            </w:pPr>
          </w:p>
        </w:tc>
      </w:tr>
      <w:tr w:rsidR="00A23BA8" w:rsidRPr="008371BE" w14:paraId="50E1B9B1"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1D5AA03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38C169A6"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6EFECEF5" w14:textId="261DF23F" w:rsidR="00A23BA8" w:rsidRPr="009E6F38" w:rsidRDefault="00A23BA8" w:rsidP="00A23BA8">
            <w:pPr>
              <w:spacing w:after="0" w:line="240" w:lineRule="auto"/>
              <w:jc w:val="both"/>
              <w:rPr>
                <w:b/>
                <w:bCs/>
                <w:i/>
                <w:iCs/>
              </w:rPr>
            </w:pPr>
            <w:r w:rsidRPr="009E6F38">
              <w:rPr>
                <w:b/>
                <w:bCs/>
                <w:i/>
                <w:iCs/>
              </w:rPr>
              <w:t>2. Việc thay đổi vị trí việc làm chuyên môn nghiệp vụ được thực hiện khi viên chức chuyển đổi sang vị trí việc làm chuyên môn nghiệp vụ khác so với vị trí việc làm hiện giữ.</w:t>
            </w:r>
          </w:p>
        </w:tc>
        <w:tc>
          <w:tcPr>
            <w:tcW w:w="2941" w:type="dxa"/>
            <w:vMerge/>
            <w:tcBorders>
              <w:left w:val="nil"/>
              <w:right w:val="single" w:sz="4" w:space="0" w:color="auto"/>
            </w:tcBorders>
          </w:tcPr>
          <w:p w14:paraId="40567C0C" w14:textId="77777777" w:rsidR="00A23BA8" w:rsidRPr="008371BE" w:rsidRDefault="00A23BA8" w:rsidP="00A23BA8">
            <w:pPr>
              <w:spacing w:after="0" w:line="240" w:lineRule="auto"/>
              <w:rPr>
                <w:rFonts w:eastAsia="Times New Roman"/>
                <w:color w:val="000000"/>
                <w:lang w:eastAsia="vi-VN"/>
              </w:rPr>
            </w:pPr>
          </w:p>
        </w:tc>
      </w:tr>
      <w:tr w:rsidR="00A23BA8" w:rsidRPr="008371BE" w14:paraId="636543C5"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367A2BD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07EFEF1C"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1AB4B428" w14:textId="4CFA864F" w:rsidR="00A23BA8" w:rsidRPr="009E6F38" w:rsidRDefault="00A23BA8" w:rsidP="00A23BA8">
            <w:pPr>
              <w:spacing w:after="0" w:line="240" w:lineRule="auto"/>
              <w:jc w:val="both"/>
              <w:rPr>
                <w:b/>
                <w:bCs/>
                <w:i/>
                <w:iCs/>
              </w:rPr>
            </w:pPr>
            <w:r w:rsidRPr="009E6F38">
              <w:rPr>
                <w:b/>
                <w:bCs/>
                <w:i/>
                <w:iCs/>
              </w:rPr>
              <w:t>Điều 27.</w:t>
            </w:r>
            <w:r w:rsidRPr="009E6F38">
              <w:rPr>
                <w:b/>
                <w:bCs/>
                <w:i/>
                <w:iCs/>
              </w:rPr>
              <w:tab/>
              <w:t>Bố trí viên chức theo vị trí việc làm</w:t>
            </w:r>
          </w:p>
        </w:tc>
        <w:tc>
          <w:tcPr>
            <w:tcW w:w="2941" w:type="dxa"/>
            <w:vMerge/>
            <w:tcBorders>
              <w:left w:val="nil"/>
              <w:right w:val="single" w:sz="4" w:space="0" w:color="auto"/>
            </w:tcBorders>
          </w:tcPr>
          <w:p w14:paraId="217011BD" w14:textId="77777777" w:rsidR="00A23BA8" w:rsidRPr="008371BE" w:rsidRDefault="00A23BA8" w:rsidP="00A23BA8">
            <w:pPr>
              <w:spacing w:after="0" w:line="240" w:lineRule="auto"/>
              <w:rPr>
                <w:rFonts w:eastAsia="Times New Roman"/>
                <w:color w:val="000000"/>
                <w:lang w:eastAsia="vi-VN"/>
              </w:rPr>
            </w:pPr>
          </w:p>
        </w:tc>
      </w:tr>
      <w:tr w:rsidR="00A23BA8" w:rsidRPr="008371BE" w14:paraId="472E8DF4"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211205B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4B71F8E6"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6E666AF7" w14:textId="2AE9B4EF" w:rsidR="00A23BA8" w:rsidRPr="009E6F38" w:rsidRDefault="00A23BA8" w:rsidP="00A23BA8">
            <w:pPr>
              <w:spacing w:after="0" w:line="240" w:lineRule="auto"/>
              <w:jc w:val="both"/>
              <w:rPr>
                <w:b/>
                <w:bCs/>
                <w:i/>
                <w:iCs/>
              </w:rPr>
            </w:pPr>
            <w:r w:rsidRPr="009E6F38">
              <w:rPr>
                <w:b/>
                <w:bCs/>
                <w:i/>
                <w:iCs/>
              </w:rPr>
              <w:t>1. Viên chức được bố trí vào vị trí việc làm nào phải bảo đảm yêu cầu về khung năng lực của vị trí việc làm đó.</w:t>
            </w:r>
          </w:p>
        </w:tc>
        <w:tc>
          <w:tcPr>
            <w:tcW w:w="2941" w:type="dxa"/>
            <w:vMerge/>
            <w:tcBorders>
              <w:left w:val="nil"/>
              <w:right w:val="single" w:sz="4" w:space="0" w:color="auto"/>
            </w:tcBorders>
          </w:tcPr>
          <w:p w14:paraId="6A2276A5" w14:textId="77777777" w:rsidR="00A23BA8" w:rsidRPr="008371BE" w:rsidRDefault="00A23BA8" w:rsidP="00A23BA8">
            <w:pPr>
              <w:spacing w:after="0" w:line="240" w:lineRule="auto"/>
              <w:rPr>
                <w:rFonts w:eastAsia="Times New Roman"/>
                <w:color w:val="000000"/>
                <w:lang w:eastAsia="vi-VN"/>
              </w:rPr>
            </w:pPr>
          </w:p>
        </w:tc>
      </w:tr>
      <w:tr w:rsidR="00A23BA8" w:rsidRPr="008371BE" w14:paraId="1CE8822F"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4510CE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30D3A8C4"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42FE3C79" w14:textId="1603DCD6" w:rsidR="00A23BA8" w:rsidRPr="009E6F38" w:rsidRDefault="00A23BA8" w:rsidP="00A23BA8">
            <w:pPr>
              <w:spacing w:after="0" w:line="240" w:lineRule="auto"/>
              <w:jc w:val="both"/>
              <w:rPr>
                <w:b/>
                <w:bCs/>
                <w:i/>
                <w:iCs/>
              </w:rPr>
            </w:pPr>
            <w:r w:rsidRPr="009E6F38">
              <w:rPr>
                <w:b/>
                <w:bCs/>
                <w:i/>
                <w:iCs/>
              </w:rPr>
              <w:t>2. Mỗi vị trí việc làm chuyên môn nghiệp vụ và vị trí việc làm hỗ trợ được xác định theo bậc nghề nghiệp của vị trí việc làm để tính làm căn cứ xếp lương. Việc xác định bậc nghề nghiệp của  vị trí việc làm dựa trên các căn cứ sau đây:</w:t>
            </w:r>
          </w:p>
        </w:tc>
        <w:tc>
          <w:tcPr>
            <w:tcW w:w="2941" w:type="dxa"/>
            <w:vMerge/>
            <w:tcBorders>
              <w:left w:val="nil"/>
              <w:right w:val="single" w:sz="4" w:space="0" w:color="auto"/>
            </w:tcBorders>
          </w:tcPr>
          <w:p w14:paraId="2E62BC8F" w14:textId="77777777" w:rsidR="00A23BA8" w:rsidRPr="008371BE" w:rsidRDefault="00A23BA8" w:rsidP="00A23BA8">
            <w:pPr>
              <w:spacing w:after="0" w:line="240" w:lineRule="auto"/>
              <w:rPr>
                <w:rFonts w:eastAsia="Times New Roman"/>
                <w:color w:val="000000"/>
                <w:lang w:eastAsia="vi-VN"/>
              </w:rPr>
            </w:pPr>
          </w:p>
        </w:tc>
      </w:tr>
      <w:tr w:rsidR="00A23BA8" w:rsidRPr="008371BE" w14:paraId="2A617692"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79C5DEF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3707D026"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41C9059D" w14:textId="261FAB33" w:rsidR="00A23BA8" w:rsidRPr="009E6F38" w:rsidRDefault="00A23BA8" w:rsidP="00A23BA8">
            <w:pPr>
              <w:spacing w:after="0" w:line="240" w:lineRule="auto"/>
              <w:jc w:val="both"/>
              <w:rPr>
                <w:rFonts w:eastAsia="Times New Roman"/>
                <w:b/>
                <w:bCs/>
                <w:i/>
                <w:iCs/>
                <w:color w:val="000000"/>
                <w:lang w:val="en-US" w:eastAsia="vi-VN"/>
              </w:rPr>
            </w:pPr>
            <w:r w:rsidRPr="009E6F38">
              <w:rPr>
                <w:b/>
                <w:bCs/>
                <w:i/>
                <w:iCs/>
              </w:rPr>
              <w:t>a) Năng lực: Năng lực thực tế thể hiện qua tiến độ, chất lượng thực hiện cùng một nhiệm vụ được giao;</w:t>
            </w:r>
          </w:p>
        </w:tc>
        <w:tc>
          <w:tcPr>
            <w:tcW w:w="2941" w:type="dxa"/>
            <w:vMerge/>
            <w:tcBorders>
              <w:left w:val="nil"/>
              <w:right w:val="single" w:sz="4" w:space="0" w:color="auto"/>
            </w:tcBorders>
          </w:tcPr>
          <w:p w14:paraId="57E940A2" w14:textId="77777777" w:rsidR="00A23BA8" w:rsidRPr="008371BE" w:rsidRDefault="00A23BA8" w:rsidP="00A23BA8">
            <w:pPr>
              <w:spacing w:after="0" w:line="240" w:lineRule="auto"/>
              <w:rPr>
                <w:rFonts w:eastAsia="Times New Roman"/>
                <w:color w:val="000000"/>
                <w:lang w:eastAsia="vi-VN"/>
              </w:rPr>
            </w:pPr>
          </w:p>
        </w:tc>
      </w:tr>
      <w:tr w:rsidR="00A23BA8" w:rsidRPr="008371BE" w14:paraId="48BD2F70"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780E923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620BECEB"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7E8CE256" w14:textId="5D1EB42E" w:rsidR="00A23BA8" w:rsidRPr="0051240F" w:rsidRDefault="00A23BA8" w:rsidP="00A23BA8">
            <w:pPr>
              <w:spacing w:after="0" w:line="240" w:lineRule="auto"/>
              <w:jc w:val="both"/>
              <w:rPr>
                <w:rFonts w:eastAsia="Times New Roman"/>
                <w:b/>
                <w:bCs/>
                <w:i/>
                <w:iCs/>
                <w:color w:val="000000"/>
                <w:lang w:eastAsia="vi-VN"/>
              </w:rPr>
            </w:pPr>
            <w:r w:rsidRPr="009E6F38">
              <w:rPr>
                <w:b/>
                <w:bCs/>
                <w:i/>
                <w:iCs/>
              </w:rPr>
              <w:t>b) Hiệu suất công việc: Năng suất, hiệu quả công việc, đóng góp chung vào kết quả hoạt động của cơ quan, tổ chức, đơn vị; kết quả đánh giá, xếp loại chất lượng.</w:t>
            </w:r>
          </w:p>
        </w:tc>
        <w:tc>
          <w:tcPr>
            <w:tcW w:w="2941" w:type="dxa"/>
            <w:vMerge/>
            <w:tcBorders>
              <w:left w:val="nil"/>
              <w:right w:val="single" w:sz="4" w:space="0" w:color="auto"/>
            </w:tcBorders>
          </w:tcPr>
          <w:p w14:paraId="7DD3FDD1" w14:textId="77777777" w:rsidR="00A23BA8" w:rsidRPr="008371BE" w:rsidRDefault="00A23BA8" w:rsidP="00A23BA8">
            <w:pPr>
              <w:spacing w:after="0" w:line="240" w:lineRule="auto"/>
              <w:rPr>
                <w:rFonts w:eastAsia="Times New Roman"/>
                <w:color w:val="000000"/>
                <w:lang w:eastAsia="vi-VN"/>
              </w:rPr>
            </w:pPr>
          </w:p>
        </w:tc>
      </w:tr>
      <w:tr w:rsidR="00A23BA8" w:rsidRPr="008371BE" w14:paraId="25B60086"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1CD1C6E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36C8AFB6"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4C09B581" w14:textId="088B03C4" w:rsidR="00A23BA8" w:rsidRPr="0051240F" w:rsidRDefault="00A23BA8" w:rsidP="00A23BA8">
            <w:pPr>
              <w:spacing w:after="0" w:line="240" w:lineRule="auto"/>
              <w:jc w:val="both"/>
              <w:rPr>
                <w:rFonts w:eastAsia="Times New Roman"/>
                <w:b/>
                <w:bCs/>
                <w:i/>
                <w:iCs/>
                <w:color w:val="000000"/>
                <w:lang w:eastAsia="vi-VN"/>
              </w:rPr>
            </w:pPr>
            <w:r w:rsidRPr="009E6F38">
              <w:rPr>
                <w:b/>
                <w:bCs/>
                <w:i/>
                <w:iCs/>
              </w:rPr>
              <w:t>c) Nội dung công việc: Nhiệm vụ cụ thể; sản phẩm đầu ra của từng nhiệm vụ; yêu cầu về chất lượng, tiến độ đối với từng nhiệm vụ.</w:t>
            </w:r>
          </w:p>
        </w:tc>
        <w:tc>
          <w:tcPr>
            <w:tcW w:w="2941" w:type="dxa"/>
            <w:vMerge/>
            <w:tcBorders>
              <w:left w:val="nil"/>
              <w:right w:val="single" w:sz="4" w:space="0" w:color="auto"/>
            </w:tcBorders>
          </w:tcPr>
          <w:p w14:paraId="2B84EE48" w14:textId="77777777" w:rsidR="00A23BA8" w:rsidRPr="008371BE" w:rsidRDefault="00A23BA8" w:rsidP="00A23BA8">
            <w:pPr>
              <w:spacing w:after="0" w:line="240" w:lineRule="auto"/>
              <w:rPr>
                <w:rFonts w:eastAsia="Times New Roman"/>
                <w:color w:val="000000"/>
                <w:lang w:eastAsia="vi-VN"/>
              </w:rPr>
            </w:pPr>
          </w:p>
        </w:tc>
      </w:tr>
      <w:tr w:rsidR="00A23BA8" w:rsidRPr="008371BE" w14:paraId="3A041D29"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2AF4637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7C9905E6"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15844CCE" w14:textId="0F1457B6" w:rsidR="00A23BA8" w:rsidRPr="0051240F" w:rsidRDefault="00A23BA8" w:rsidP="00A23BA8">
            <w:pPr>
              <w:spacing w:after="0" w:line="240" w:lineRule="auto"/>
              <w:jc w:val="both"/>
              <w:rPr>
                <w:b/>
                <w:bCs/>
                <w:i/>
                <w:iCs/>
              </w:rPr>
            </w:pPr>
            <w:r w:rsidRPr="009E6F38">
              <w:rPr>
                <w:b/>
                <w:bCs/>
                <w:i/>
                <w:iCs/>
              </w:rPr>
              <w:t>đ) Tiêu chí khác do người đứng đầu đơn vị sự nghiệp công lập xác định căn cứ vào đặc thù của cơ quan, đơn vị và đặc thù của từng vị trí việc làm.</w:t>
            </w:r>
          </w:p>
        </w:tc>
        <w:tc>
          <w:tcPr>
            <w:tcW w:w="2941" w:type="dxa"/>
            <w:vMerge/>
            <w:tcBorders>
              <w:left w:val="nil"/>
              <w:right w:val="single" w:sz="4" w:space="0" w:color="auto"/>
            </w:tcBorders>
          </w:tcPr>
          <w:p w14:paraId="0F83453E" w14:textId="77777777" w:rsidR="00A23BA8" w:rsidRPr="008371BE" w:rsidRDefault="00A23BA8" w:rsidP="00A23BA8">
            <w:pPr>
              <w:spacing w:after="0" w:line="240" w:lineRule="auto"/>
              <w:rPr>
                <w:rFonts w:eastAsia="Times New Roman"/>
                <w:color w:val="000000"/>
                <w:lang w:eastAsia="vi-VN"/>
              </w:rPr>
            </w:pPr>
          </w:p>
        </w:tc>
      </w:tr>
      <w:tr w:rsidR="00A23BA8" w:rsidRPr="008371BE" w14:paraId="4BF6CE39" w14:textId="77777777" w:rsidTr="00A23BA8">
        <w:trPr>
          <w:jc w:val="center"/>
        </w:trPr>
        <w:tc>
          <w:tcPr>
            <w:tcW w:w="0" w:type="auto"/>
            <w:tcBorders>
              <w:top w:val="single" w:sz="4" w:space="0" w:color="auto"/>
              <w:left w:val="single" w:sz="4" w:space="0" w:color="auto"/>
              <w:bottom w:val="single" w:sz="4" w:space="0" w:color="auto"/>
              <w:right w:val="single" w:sz="4" w:space="0" w:color="auto"/>
            </w:tcBorders>
          </w:tcPr>
          <w:p w14:paraId="430FEFD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tcPr>
          <w:p w14:paraId="557019AA" w14:textId="77777777" w:rsidR="00A23BA8" w:rsidRPr="0051240F" w:rsidRDefault="00A23BA8" w:rsidP="00A23BA8">
            <w:pPr>
              <w:spacing w:after="0" w:line="240" w:lineRule="auto"/>
              <w:rPr>
                <w:rFonts w:eastAsia="Times New Roman"/>
                <w:b/>
                <w:bCs/>
                <w:strike/>
                <w:color w:val="000000"/>
                <w:lang w:eastAsia="vi-VN"/>
              </w:rPr>
            </w:pPr>
          </w:p>
        </w:tc>
        <w:tc>
          <w:tcPr>
            <w:tcW w:w="6237" w:type="dxa"/>
            <w:tcBorders>
              <w:top w:val="single" w:sz="4" w:space="0" w:color="auto"/>
              <w:left w:val="nil"/>
              <w:bottom w:val="single" w:sz="4" w:space="0" w:color="auto"/>
              <w:right w:val="single" w:sz="4" w:space="0" w:color="auto"/>
            </w:tcBorders>
          </w:tcPr>
          <w:p w14:paraId="48956872" w14:textId="3A8C3A3C" w:rsidR="00A23BA8" w:rsidRPr="009E6F38" w:rsidRDefault="00A23BA8" w:rsidP="00A23BA8">
            <w:pPr>
              <w:spacing w:after="0" w:line="240" w:lineRule="auto"/>
              <w:jc w:val="both"/>
              <w:rPr>
                <w:b/>
                <w:bCs/>
                <w:i/>
                <w:iCs/>
              </w:rPr>
            </w:pPr>
            <w:r w:rsidRPr="009E6F38">
              <w:rPr>
                <w:b/>
                <w:bCs/>
                <w:i/>
                <w:iCs/>
              </w:rPr>
              <w:t>3. Việc thay đổi bậc của vị trí việc làm viên chức thực hiện theo quyết định của cấp có thẩm quyền tuyển dụng quy định tại Điều 3 Nghị định này.</w:t>
            </w:r>
          </w:p>
        </w:tc>
        <w:tc>
          <w:tcPr>
            <w:tcW w:w="2941" w:type="dxa"/>
            <w:vMerge/>
            <w:tcBorders>
              <w:left w:val="nil"/>
              <w:bottom w:val="single" w:sz="4" w:space="0" w:color="auto"/>
              <w:right w:val="single" w:sz="4" w:space="0" w:color="auto"/>
            </w:tcBorders>
          </w:tcPr>
          <w:p w14:paraId="26D4C784" w14:textId="77777777" w:rsidR="00A23BA8" w:rsidRPr="008371BE" w:rsidRDefault="00A23BA8" w:rsidP="00A23BA8">
            <w:pPr>
              <w:spacing w:after="0" w:line="240" w:lineRule="auto"/>
              <w:rPr>
                <w:rFonts w:eastAsia="Times New Roman"/>
                <w:color w:val="000000"/>
                <w:lang w:eastAsia="vi-VN"/>
              </w:rPr>
            </w:pPr>
          </w:p>
        </w:tc>
      </w:tr>
      <w:tr w:rsidR="00A23BA8" w:rsidRPr="008371BE" w14:paraId="0F0FB25A" w14:textId="4C8A43B8" w:rsidTr="00A23BA8">
        <w:trPr>
          <w:jc w:val="center"/>
        </w:trPr>
        <w:tc>
          <w:tcPr>
            <w:tcW w:w="0" w:type="auto"/>
            <w:tcBorders>
              <w:top w:val="single" w:sz="4" w:space="0" w:color="auto"/>
              <w:left w:val="single" w:sz="4" w:space="0" w:color="auto"/>
              <w:bottom w:val="single" w:sz="4" w:space="0" w:color="auto"/>
              <w:right w:val="single" w:sz="4" w:space="0" w:color="auto"/>
            </w:tcBorders>
          </w:tcPr>
          <w:p w14:paraId="2E0089C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hideMark/>
          </w:tcPr>
          <w:p w14:paraId="1165E76F" w14:textId="52C36B84" w:rsidR="00A23BA8" w:rsidRPr="00F22B3F" w:rsidRDefault="00A23BA8" w:rsidP="00A23BA8">
            <w:pPr>
              <w:spacing w:after="0" w:line="240" w:lineRule="auto"/>
              <w:jc w:val="center"/>
              <w:rPr>
                <w:rFonts w:eastAsia="Times New Roman"/>
                <w:b/>
                <w:bCs/>
                <w:strike/>
                <w:color w:val="000000"/>
                <w:lang w:eastAsia="vi-VN"/>
              </w:rPr>
            </w:pPr>
            <w:r w:rsidRPr="00F22B3F">
              <w:rPr>
                <w:rFonts w:eastAsia="Times New Roman"/>
                <w:b/>
                <w:bCs/>
                <w:strike/>
                <w:color w:val="000000"/>
                <w:lang w:eastAsia="vi-VN"/>
              </w:rPr>
              <w:t>Mục 2</w:t>
            </w:r>
          </w:p>
        </w:tc>
        <w:tc>
          <w:tcPr>
            <w:tcW w:w="6237" w:type="dxa"/>
            <w:tcBorders>
              <w:top w:val="single" w:sz="4" w:space="0" w:color="auto"/>
              <w:left w:val="nil"/>
              <w:bottom w:val="single" w:sz="4" w:space="0" w:color="auto"/>
              <w:right w:val="single" w:sz="4" w:space="0" w:color="auto"/>
            </w:tcBorders>
          </w:tcPr>
          <w:p w14:paraId="0D6C4E97" w14:textId="2C7EC230" w:rsidR="00A23BA8" w:rsidRPr="0051240F" w:rsidRDefault="00A23BA8" w:rsidP="00A23BA8">
            <w:pPr>
              <w:spacing w:after="0" w:line="240" w:lineRule="auto"/>
              <w:rPr>
                <w:rFonts w:eastAsia="Times New Roman"/>
                <w:b/>
                <w:bCs/>
                <w:color w:val="000000"/>
                <w:lang w:eastAsia="vi-VN"/>
              </w:rPr>
            </w:pPr>
          </w:p>
        </w:tc>
        <w:tc>
          <w:tcPr>
            <w:tcW w:w="2941" w:type="dxa"/>
            <w:vMerge w:val="restart"/>
            <w:tcBorders>
              <w:top w:val="single" w:sz="4" w:space="0" w:color="auto"/>
              <w:left w:val="nil"/>
              <w:bottom w:val="single" w:sz="4" w:space="0" w:color="auto"/>
              <w:right w:val="single" w:sz="4" w:space="0" w:color="auto"/>
            </w:tcBorders>
          </w:tcPr>
          <w:p w14:paraId="6F54B6F1" w14:textId="50093DF2" w:rsidR="00A23BA8" w:rsidRPr="008371BE" w:rsidRDefault="00A23BA8" w:rsidP="00A23BA8">
            <w:pPr>
              <w:spacing w:after="0" w:line="240" w:lineRule="auto"/>
              <w:jc w:val="both"/>
              <w:rPr>
                <w:rFonts w:eastAsia="Times New Roman"/>
                <w:color w:val="000000"/>
                <w:lang w:eastAsia="vi-VN"/>
              </w:rPr>
            </w:pPr>
            <w:r w:rsidRPr="00F22B3F">
              <w:rPr>
                <w:rFonts w:eastAsia="Times New Roman"/>
                <w:color w:val="000000"/>
                <w:lang w:eastAsia="vi-VN"/>
              </w:rPr>
              <w:t xml:space="preserve">Lược bỏ quy định về </w:t>
            </w:r>
            <w:r>
              <w:rPr>
                <w:rFonts w:eastAsia="Times New Roman"/>
                <w:color w:val="000000"/>
                <w:lang w:val="en-US" w:eastAsia="vi-VN"/>
              </w:rPr>
              <w:t xml:space="preserve">hức danh nghề nghiệp, thay đổi chức danh nghề nghiệp </w:t>
            </w:r>
            <w:r w:rsidRPr="00F22B3F">
              <w:rPr>
                <w:rFonts w:eastAsia="Times New Roman"/>
                <w:color w:val="000000"/>
                <w:lang w:eastAsia="vi-VN"/>
              </w:rPr>
              <w:t>để phù hợp</w:t>
            </w:r>
            <w:r>
              <w:rPr>
                <w:rFonts w:eastAsia="Times New Roman"/>
                <w:color w:val="000000"/>
                <w:lang w:val="en-US" w:eastAsia="vi-VN"/>
              </w:rPr>
              <w:t xml:space="preserve"> </w:t>
            </w:r>
            <w:r w:rsidRPr="00F22B3F">
              <w:rPr>
                <w:rFonts w:eastAsia="Times New Roman"/>
                <w:color w:val="000000"/>
                <w:lang w:eastAsia="vi-VN"/>
              </w:rPr>
              <w:t xml:space="preserve">quy định quản lý theo vị trí </w:t>
            </w:r>
            <w:r>
              <w:rPr>
                <w:rFonts w:eastAsia="Times New Roman"/>
                <w:color w:val="000000"/>
                <w:lang w:val="en-US" w:eastAsia="vi-VN"/>
              </w:rPr>
              <w:t xml:space="preserve"> v</w:t>
            </w:r>
            <w:r w:rsidRPr="00F22B3F">
              <w:rPr>
                <w:rFonts w:eastAsia="Times New Roman"/>
                <w:color w:val="000000"/>
                <w:lang w:eastAsia="vi-VN"/>
              </w:rPr>
              <w:t>iệc làm,</w:t>
            </w:r>
            <w:r>
              <w:rPr>
                <w:rFonts w:eastAsia="Times New Roman"/>
                <w:color w:val="000000"/>
                <w:lang w:val="en-US" w:eastAsia="vi-VN"/>
              </w:rPr>
              <w:t xml:space="preserve"> </w:t>
            </w:r>
            <w:r w:rsidRPr="00F22B3F">
              <w:rPr>
                <w:rFonts w:eastAsia="Times New Roman"/>
                <w:color w:val="000000"/>
                <w:lang w:eastAsia="vi-VN"/>
              </w:rPr>
              <w:t xml:space="preserve">xếp </w:t>
            </w:r>
            <w:r>
              <w:rPr>
                <w:rFonts w:eastAsia="Times New Roman"/>
                <w:color w:val="000000"/>
                <w:lang w:val="en-US" w:eastAsia="vi-VN"/>
              </w:rPr>
              <w:t>lương</w:t>
            </w:r>
            <w:r w:rsidRPr="00F22B3F">
              <w:rPr>
                <w:rFonts w:eastAsia="Times New Roman"/>
                <w:color w:val="000000"/>
                <w:lang w:eastAsia="vi-VN"/>
              </w:rPr>
              <w:t xml:space="preserve"> tương ứng với vị trí việc</w:t>
            </w:r>
            <w:r>
              <w:rPr>
                <w:rFonts w:eastAsia="Times New Roman"/>
                <w:color w:val="000000"/>
                <w:lang w:val="en-US" w:eastAsia="vi-VN"/>
              </w:rPr>
              <w:t xml:space="preserve"> </w:t>
            </w:r>
            <w:r w:rsidRPr="00F22B3F">
              <w:rPr>
                <w:rFonts w:eastAsia="Times New Roman"/>
                <w:color w:val="000000"/>
                <w:lang w:eastAsia="vi-VN"/>
              </w:rPr>
              <w:t>làm được bố trí</w:t>
            </w:r>
          </w:p>
        </w:tc>
      </w:tr>
      <w:tr w:rsidR="00A23BA8" w:rsidRPr="008371BE" w14:paraId="1F827CF5" w14:textId="1FFB383C" w:rsidTr="00A23BA8">
        <w:trPr>
          <w:jc w:val="center"/>
        </w:trPr>
        <w:tc>
          <w:tcPr>
            <w:tcW w:w="0" w:type="auto"/>
            <w:tcBorders>
              <w:top w:val="single" w:sz="4" w:space="0" w:color="auto"/>
              <w:left w:val="single" w:sz="4" w:space="0" w:color="auto"/>
              <w:bottom w:val="single" w:sz="4" w:space="0" w:color="auto"/>
              <w:right w:val="single" w:sz="4" w:space="0" w:color="auto"/>
            </w:tcBorders>
          </w:tcPr>
          <w:p w14:paraId="1638A67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single" w:sz="4" w:space="0" w:color="auto"/>
              <w:left w:val="single" w:sz="4" w:space="0" w:color="auto"/>
              <w:bottom w:val="single" w:sz="4" w:space="0" w:color="auto"/>
              <w:right w:val="single" w:sz="4" w:space="0" w:color="auto"/>
            </w:tcBorders>
            <w:hideMark/>
          </w:tcPr>
          <w:p w14:paraId="6839E2B6" w14:textId="15FA3B24" w:rsidR="00A23BA8" w:rsidRPr="00F22B3F" w:rsidRDefault="00A23BA8" w:rsidP="00A23BA8">
            <w:pPr>
              <w:spacing w:after="0" w:line="240" w:lineRule="auto"/>
              <w:jc w:val="center"/>
              <w:rPr>
                <w:rFonts w:eastAsia="Times New Roman"/>
                <w:b/>
                <w:bCs/>
                <w:strike/>
                <w:color w:val="000000"/>
                <w:lang w:eastAsia="vi-VN"/>
              </w:rPr>
            </w:pPr>
            <w:r w:rsidRPr="00F22B3F">
              <w:rPr>
                <w:rFonts w:eastAsia="Times New Roman"/>
                <w:b/>
                <w:bCs/>
                <w:strike/>
                <w:color w:val="000000"/>
                <w:lang w:eastAsia="vi-VN"/>
              </w:rPr>
              <w:t>CHỨC DANH NGHỀ NGHIỆP VÀ</w:t>
            </w:r>
            <w:r w:rsidRPr="00F22B3F">
              <w:rPr>
                <w:rFonts w:eastAsia="Times New Roman"/>
                <w:b/>
                <w:bCs/>
                <w:strike/>
                <w:color w:val="000000"/>
                <w:lang w:val="en-US" w:eastAsia="vi-VN"/>
              </w:rPr>
              <w:t xml:space="preserve"> </w:t>
            </w:r>
            <w:r w:rsidRPr="00F22B3F">
              <w:rPr>
                <w:rFonts w:eastAsia="Times New Roman"/>
                <w:b/>
                <w:bCs/>
                <w:strike/>
                <w:color w:val="000000"/>
                <w:lang w:eastAsia="vi-VN"/>
              </w:rPr>
              <w:t>THAY ĐỔI CHỨC DANH NGHỀ NGHIỆP</w:t>
            </w:r>
          </w:p>
        </w:tc>
        <w:tc>
          <w:tcPr>
            <w:tcW w:w="6237" w:type="dxa"/>
            <w:tcBorders>
              <w:top w:val="single" w:sz="4" w:space="0" w:color="auto"/>
              <w:left w:val="nil"/>
              <w:bottom w:val="single" w:sz="4" w:space="0" w:color="auto"/>
              <w:right w:val="single" w:sz="4" w:space="0" w:color="auto"/>
            </w:tcBorders>
          </w:tcPr>
          <w:p w14:paraId="0FBB4CEB" w14:textId="15EC7924" w:rsidR="00A23BA8" w:rsidRPr="0051240F" w:rsidRDefault="00A23BA8" w:rsidP="00A23BA8">
            <w:pPr>
              <w:spacing w:after="0" w:line="240" w:lineRule="auto"/>
              <w:rPr>
                <w:rFonts w:eastAsia="Times New Roman"/>
                <w:b/>
                <w:bCs/>
                <w:color w:val="000000"/>
                <w:lang w:eastAsia="vi-VN"/>
              </w:rPr>
            </w:pPr>
          </w:p>
        </w:tc>
        <w:tc>
          <w:tcPr>
            <w:tcW w:w="2941" w:type="dxa"/>
            <w:vMerge/>
            <w:tcBorders>
              <w:top w:val="single" w:sz="4" w:space="0" w:color="auto"/>
              <w:left w:val="nil"/>
              <w:bottom w:val="single" w:sz="4" w:space="0" w:color="auto"/>
              <w:right w:val="single" w:sz="4" w:space="0" w:color="auto"/>
            </w:tcBorders>
          </w:tcPr>
          <w:p w14:paraId="03A912DE" w14:textId="77777777" w:rsidR="00A23BA8" w:rsidRPr="008371BE" w:rsidRDefault="00A23BA8" w:rsidP="00A23BA8">
            <w:pPr>
              <w:spacing w:after="0" w:line="240" w:lineRule="auto"/>
              <w:rPr>
                <w:rFonts w:eastAsia="Times New Roman"/>
                <w:color w:val="000000"/>
                <w:lang w:eastAsia="vi-VN"/>
              </w:rPr>
            </w:pPr>
          </w:p>
        </w:tc>
      </w:tr>
      <w:tr w:rsidR="00A23BA8" w:rsidRPr="008371BE" w14:paraId="42BF2924" w14:textId="0A9333ED" w:rsidTr="00A23BA8">
        <w:trPr>
          <w:jc w:val="center"/>
        </w:trPr>
        <w:tc>
          <w:tcPr>
            <w:tcW w:w="0" w:type="auto"/>
            <w:tcBorders>
              <w:top w:val="nil"/>
              <w:left w:val="single" w:sz="4" w:space="0" w:color="auto"/>
              <w:bottom w:val="single" w:sz="4" w:space="0" w:color="auto"/>
              <w:right w:val="single" w:sz="4" w:space="0" w:color="auto"/>
            </w:tcBorders>
          </w:tcPr>
          <w:p w14:paraId="4457DAF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2D98819" w14:textId="4A33E7FE" w:rsidR="00A23BA8" w:rsidRPr="00F22B3F" w:rsidRDefault="00A23BA8" w:rsidP="00A23BA8">
            <w:pPr>
              <w:spacing w:after="0" w:line="240" w:lineRule="auto"/>
              <w:jc w:val="both"/>
              <w:rPr>
                <w:rFonts w:eastAsia="Times New Roman"/>
                <w:b/>
                <w:bCs/>
                <w:strike/>
                <w:color w:val="000000"/>
                <w:lang w:eastAsia="vi-VN"/>
              </w:rPr>
            </w:pPr>
            <w:r w:rsidRPr="00F22B3F">
              <w:rPr>
                <w:rFonts w:eastAsia="Times New Roman"/>
                <w:b/>
                <w:bCs/>
                <w:strike/>
                <w:color w:val="000000"/>
                <w:lang w:eastAsia="vi-VN"/>
              </w:rPr>
              <w:t>Điều 28. Chức danh nghề nghiệp viên chức</w:t>
            </w:r>
          </w:p>
        </w:tc>
        <w:tc>
          <w:tcPr>
            <w:tcW w:w="6237" w:type="dxa"/>
            <w:tcBorders>
              <w:top w:val="single" w:sz="4" w:space="0" w:color="auto"/>
              <w:left w:val="nil"/>
              <w:bottom w:val="single" w:sz="4" w:space="0" w:color="auto"/>
              <w:right w:val="single" w:sz="4" w:space="0" w:color="auto"/>
            </w:tcBorders>
          </w:tcPr>
          <w:p w14:paraId="3E46F203" w14:textId="35589A55" w:rsidR="00A23BA8" w:rsidRPr="003055C5" w:rsidRDefault="00A23BA8" w:rsidP="00A23BA8">
            <w:pPr>
              <w:spacing w:after="0" w:line="240" w:lineRule="auto"/>
              <w:rPr>
                <w:rFonts w:eastAsia="Times New Roman"/>
                <w:color w:val="000000"/>
                <w:lang w:eastAsia="vi-VN"/>
              </w:rPr>
            </w:pPr>
          </w:p>
        </w:tc>
        <w:tc>
          <w:tcPr>
            <w:tcW w:w="2941" w:type="dxa"/>
            <w:vMerge/>
            <w:tcBorders>
              <w:top w:val="single" w:sz="4" w:space="0" w:color="auto"/>
              <w:left w:val="nil"/>
              <w:bottom w:val="single" w:sz="4" w:space="0" w:color="auto"/>
              <w:right w:val="single" w:sz="4" w:space="0" w:color="auto"/>
            </w:tcBorders>
          </w:tcPr>
          <w:p w14:paraId="4C3BBA14" w14:textId="77777777" w:rsidR="00A23BA8" w:rsidRPr="008371BE" w:rsidRDefault="00A23BA8" w:rsidP="00A23BA8">
            <w:pPr>
              <w:spacing w:after="0" w:line="240" w:lineRule="auto"/>
              <w:rPr>
                <w:rFonts w:eastAsia="Times New Roman"/>
                <w:color w:val="000000"/>
                <w:lang w:eastAsia="vi-VN"/>
              </w:rPr>
            </w:pPr>
          </w:p>
        </w:tc>
      </w:tr>
      <w:tr w:rsidR="00A23BA8" w:rsidRPr="008371BE" w14:paraId="162398F1" w14:textId="2A5E66D6" w:rsidTr="00A23BA8">
        <w:trPr>
          <w:jc w:val="center"/>
        </w:trPr>
        <w:tc>
          <w:tcPr>
            <w:tcW w:w="0" w:type="auto"/>
            <w:tcBorders>
              <w:top w:val="nil"/>
              <w:left w:val="single" w:sz="4" w:space="0" w:color="auto"/>
              <w:bottom w:val="single" w:sz="4" w:space="0" w:color="auto"/>
              <w:right w:val="single" w:sz="4" w:space="0" w:color="auto"/>
            </w:tcBorders>
          </w:tcPr>
          <w:p w14:paraId="02388D1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A9A31EE" w14:textId="7977C11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Quy định về tiêu chuẩn chức danh nghề nghiệp viên chức bao gồm các nội dung sau:</w:t>
            </w:r>
          </w:p>
        </w:tc>
        <w:tc>
          <w:tcPr>
            <w:tcW w:w="6237" w:type="dxa"/>
            <w:tcBorders>
              <w:top w:val="single" w:sz="4" w:space="0" w:color="auto"/>
              <w:left w:val="nil"/>
              <w:bottom w:val="single" w:sz="4" w:space="0" w:color="auto"/>
              <w:right w:val="single" w:sz="4" w:space="0" w:color="auto"/>
            </w:tcBorders>
          </w:tcPr>
          <w:p w14:paraId="487A47DC" w14:textId="23258D24" w:rsidR="00A23BA8" w:rsidRPr="003055C5" w:rsidRDefault="00A23BA8" w:rsidP="00A23BA8">
            <w:pPr>
              <w:spacing w:after="0" w:line="240" w:lineRule="auto"/>
              <w:rPr>
                <w:rFonts w:eastAsia="Times New Roman"/>
                <w:color w:val="000000"/>
                <w:lang w:eastAsia="vi-VN"/>
              </w:rPr>
            </w:pPr>
          </w:p>
        </w:tc>
        <w:tc>
          <w:tcPr>
            <w:tcW w:w="2941" w:type="dxa"/>
            <w:vMerge/>
            <w:tcBorders>
              <w:top w:val="single" w:sz="4" w:space="0" w:color="auto"/>
              <w:left w:val="nil"/>
              <w:bottom w:val="single" w:sz="4" w:space="0" w:color="auto"/>
              <w:right w:val="single" w:sz="4" w:space="0" w:color="auto"/>
            </w:tcBorders>
          </w:tcPr>
          <w:p w14:paraId="029BE3DB" w14:textId="77777777" w:rsidR="00A23BA8" w:rsidRPr="008371BE" w:rsidRDefault="00A23BA8" w:rsidP="00A23BA8">
            <w:pPr>
              <w:spacing w:after="0" w:line="240" w:lineRule="auto"/>
              <w:rPr>
                <w:rFonts w:eastAsia="Times New Roman"/>
                <w:color w:val="000000"/>
                <w:lang w:eastAsia="vi-VN"/>
              </w:rPr>
            </w:pPr>
          </w:p>
        </w:tc>
      </w:tr>
      <w:tr w:rsidR="00A23BA8" w:rsidRPr="008371BE" w14:paraId="47DCA938" w14:textId="3181004E" w:rsidTr="00A23BA8">
        <w:trPr>
          <w:jc w:val="center"/>
        </w:trPr>
        <w:tc>
          <w:tcPr>
            <w:tcW w:w="0" w:type="auto"/>
            <w:tcBorders>
              <w:top w:val="nil"/>
              <w:left w:val="single" w:sz="4" w:space="0" w:color="auto"/>
              <w:bottom w:val="single" w:sz="4" w:space="0" w:color="auto"/>
              <w:right w:val="single" w:sz="4" w:space="0" w:color="auto"/>
            </w:tcBorders>
          </w:tcPr>
          <w:p w14:paraId="31EC750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EAF1D1B" w14:textId="4E8A7D0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Tên của chức danh nghề nghiệp;</w:t>
            </w:r>
          </w:p>
        </w:tc>
        <w:tc>
          <w:tcPr>
            <w:tcW w:w="6237" w:type="dxa"/>
            <w:tcBorders>
              <w:top w:val="single" w:sz="4" w:space="0" w:color="auto"/>
              <w:left w:val="nil"/>
              <w:bottom w:val="single" w:sz="4" w:space="0" w:color="auto"/>
              <w:right w:val="single" w:sz="4" w:space="0" w:color="auto"/>
            </w:tcBorders>
          </w:tcPr>
          <w:p w14:paraId="4EFC808E" w14:textId="72A464E2" w:rsidR="00A23BA8" w:rsidRPr="003055C5" w:rsidRDefault="00A23BA8" w:rsidP="00A23BA8">
            <w:pPr>
              <w:spacing w:after="0" w:line="240" w:lineRule="auto"/>
              <w:rPr>
                <w:rFonts w:eastAsia="Times New Roman"/>
                <w:color w:val="000000"/>
                <w:lang w:eastAsia="vi-VN"/>
              </w:rPr>
            </w:pPr>
          </w:p>
        </w:tc>
        <w:tc>
          <w:tcPr>
            <w:tcW w:w="2941" w:type="dxa"/>
            <w:vMerge/>
            <w:tcBorders>
              <w:top w:val="single" w:sz="4" w:space="0" w:color="auto"/>
              <w:left w:val="nil"/>
              <w:right w:val="single" w:sz="4" w:space="0" w:color="auto"/>
            </w:tcBorders>
          </w:tcPr>
          <w:p w14:paraId="3CF58F93" w14:textId="77777777" w:rsidR="00A23BA8" w:rsidRPr="008371BE" w:rsidRDefault="00A23BA8" w:rsidP="00A23BA8">
            <w:pPr>
              <w:spacing w:after="0" w:line="240" w:lineRule="auto"/>
              <w:rPr>
                <w:rFonts w:eastAsia="Times New Roman"/>
                <w:color w:val="000000"/>
                <w:lang w:eastAsia="vi-VN"/>
              </w:rPr>
            </w:pPr>
          </w:p>
        </w:tc>
      </w:tr>
      <w:tr w:rsidR="00A23BA8" w:rsidRPr="008371BE" w14:paraId="1B711FE5" w14:textId="3391BFB6" w:rsidTr="00A23BA8">
        <w:trPr>
          <w:jc w:val="center"/>
        </w:trPr>
        <w:tc>
          <w:tcPr>
            <w:tcW w:w="0" w:type="auto"/>
            <w:tcBorders>
              <w:top w:val="nil"/>
              <w:left w:val="single" w:sz="4" w:space="0" w:color="auto"/>
              <w:bottom w:val="single" w:sz="4" w:space="0" w:color="auto"/>
              <w:right w:val="single" w:sz="4" w:space="0" w:color="auto"/>
            </w:tcBorders>
          </w:tcPr>
          <w:p w14:paraId="10B0BCA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75496D1" w14:textId="5752707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Nhiệm vụ bao gồm những công việc cụ thể phải thực hiện có mức độ phức tạp phù hợp với hạng chức danh nghề nghiệp;</w:t>
            </w:r>
          </w:p>
        </w:tc>
        <w:tc>
          <w:tcPr>
            <w:tcW w:w="6237" w:type="dxa"/>
            <w:tcBorders>
              <w:top w:val="nil"/>
              <w:left w:val="nil"/>
              <w:bottom w:val="single" w:sz="4" w:space="0" w:color="auto"/>
              <w:right w:val="single" w:sz="4" w:space="0" w:color="auto"/>
            </w:tcBorders>
          </w:tcPr>
          <w:p w14:paraId="032AC917" w14:textId="27BF24E5" w:rsidR="00A23BA8" w:rsidRPr="003055C5" w:rsidRDefault="00A23BA8" w:rsidP="00A23BA8">
            <w:pPr>
              <w:spacing w:after="0" w:line="240" w:lineRule="auto"/>
              <w:rPr>
                <w:rFonts w:eastAsia="Times New Roman"/>
                <w:color w:val="000000"/>
                <w:lang w:eastAsia="vi-VN"/>
              </w:rPr>
            </w:pPr>
          </w:p>
        </w:tc>
        <w:tc>
          <w:tcPr>
            <w:tcW w:w="2941" w:type="dxa"/>
            <w:vMerge/>
            <w:tcBorders>
              <w:left w:val="nil"/>
              <w:right w:val="single" w:sz="4" w:space="0" w:color="auto"/>
            </w:tcBorders>
          </w:tcPr>
          <w:p w14:paraId="797483A1" w14:textId="77777777" w:rsidR="00A23BA8" w:rsidRPr="008371BE" w:rsidRDefault="00A23BA8" w:rsidP="00A23BA8">
            <w:pPr>
              <w:spacing w:after="0" w:line="240" w:lineRule="auto"/>
              <w:rPr>
                <w:rFonts w:eastAsia="Times New Roman"/>
                <w:color w:val="000000"/>
                <w:lang w:eastAsia="vi-VN"/>
              </w:rPr>
            </w:pPr>
          </w:p>
        </w:tc>
      </w:tr>
      <w:tr w:rsidR="00A23BA8" w:rsidRPr="008371BE" w14:paraId="34553474" w14:textId="05EAA184" w:rsidTr="00A23BA8">
        <w:trPr>
          <w:jc w:val="center"/>
        </w:trPr>
        <w:tc>
          <w:tcPr>
            <w:tcW w:w="0" w:type="auto"/>
            <w:tcBorders>
              <w:top w:val="nil"/>
              <w:left w:val="single" w:sz="4" w:space="0" w:color="auto"/>
              <w:bottom w:val="single" w:sz="4" w:space="0" w:color="auto"/>
              <w:right w:val="single" w:sz="4" w:space="0" w:color="auto"/>
            </w:tcBorders>
          </w:tcPr>
          <w:p w14:paraId="4865B90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DE151EF" w14:textId="67411F96"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Tiêu chuẩn về đạo đức nghề nghiệp;</w:t>
            </w:r>
          </w:p>
        </w:tc>
        <w:tc>
          <w:tcPr>
            <w:tcW w:w="6237" w:type="dxa"/>
            <w:tcBorders>
              <w:top w:val="nil"/>
              <w:left w:val="nil"/>
              <w:bottom w:val="single" w:sz="4" w:space="0" w:color="auto"/>
              <w:right w:val="single" w:sz="4" w:space="0" w:color="auto"/>
            </w:tcBorders>
            <w:hideMark/>
          </w:tcPr>
          <w:p w14:paraId="2811221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542F955" w14:textId="77777777" w:rsidR="00A23BA8" w:rsidRPr="008371BE" w:rsidRDefault="00A23BA8" w:rsidP="00A23BA8">
            <w:pPr>
              <w:spacing w:after="0" w:line="240" w:lineRule="auto"/>
              <w:rPr>
                <w:rFonts w:eastAsia="Times New Roman"/>
                <w:color w:val="000000"/>
                <w:lang w:eastAsia="vi-VN"/>
              </w:rPr>
            </w:pPr>
          </w:p>
        </w:tc>
      </w:tr>
      <w:tr w:rsidR="00A23BA8" w:rsidRPr="008371BE" w14:paraId="0A62F6C8" w14:textId="4563E415" w:rsidTr="00A23BA8">
        <w:trPr>
          <w:jc w:val="center"/>
        </w:trPr>
        <w:tc>
          <w:tcPr>
            <w:tcW w:w="0" w:type="auto"/>
            <w:tcBorders>
              <w:top w:val="nil"/>
              <w:left w:val="single" w:sz="4" w:space="0" w:color="auto"/>
              <w:bottom w:val="single" w:sz="4" w:space="0" w:color="auto"/>
              <w:right w:val="single" w:sz="4" w:space="0" w:color="auto"/>
            </w:tcBorders>
          </w:tcPr>
          <w:p w14:paraId="178342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3CA2227" w14:textId="0178EF5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d) Tiêu chuẩn về trình độ đào tạo, bồi dưỡng;</w:t>
            </w:r>
          </w:p>
        </w:tc>
        <w:tc>
          <w:tcPr>
            <w:tcW w:w="6237" w:type="dxa"/>
            <w:tcBorders>
              <w:top w:val="nil"/>
              <w:left w:val="nil"/>
              <w:bottom w:val="single" w:sz="4" w:space="0" w:color="auto"/>
              <w:right w:val="single" w:sz="4" w:space="0" w:color="auto"/>
            </w:tcBorders>
            <w:hideMark/>
          </w:tcPr>
          <w:p w14:paraId="3C8D0E1B"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431C7EE" w14:textId="77777777" w:rsidR="00A23BA8" w:rsidRPr="008371BE" w:rsidRDefault="00A23BA8" w:rsidP="00A23BA8">
            <w:pPr>
              <w:spacing w:after="0" w:line="240" w:lineRule="auto"/>
              <w:rPr>
                <w:rFonts w:eastAsia="Times New Roman"/>
                <w:color w:val="000000"/>
                <w:lang w:eastAsia="vi-VN"/>
              </w:rPr>
            </w:pPr>
          </w:p>
        </w:tc>
      </w:tr>
      <w:tr w:rsidR="00A23BA8" w:rsidRPr="008371BE" w14:paraId="3A2778AA" w14:textId="24CFC82F" w:rsidTr="00A23BA8">
        <w:trPr>
          <w:jc w:val="center"/>
        </w:trPr>
        <w:tc>
          <w:tcPr>
            <w:tcW w:w="0" w:type="auto"/>
            <w:tcBorders>
              <w:top w:val="nil"/>
              <w:left w:val="single" w:sz="4" w:space="0" w:color="auto"/>
              <w:bottom w:val="single" w:sz="4" w:space="0" w:color="auto"/>
              <w:right w:val="single" w:sz="4" w:space="0" w:color="auto"/>
            </w:tcBorders>
          </w:tcPr>
          <w:p w14:paraId="4F02ADA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1A20963" w14:textId="2197938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 Tiêu chuẩn về năng lực chuyên môn, nghiệp vụ.</w:t>
            </w:r>
          </w:p>
        </w:tc>
        <w:tc>
          <w:tcPr>
            <w:tcW w:w="6237" w:type="dxa"/>
            <w:tcBorders>
              <w:top w:val="nil"/>
              <w:left w:val="nil"/>
              <w:bottom w:val="single" w:sz="4" w:space="0" w:color="auto"/>
              <w:right w:val="single" w:sz="4" w:space="0" w:color="auto"/>
            </w:tcBorders>
            <w:hideMark/>
          </w:tcPr>
          <w:p w14:paraId="104ECD5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23F7AEE" w14:textId="77777777" w:rsidR="00A23BA8" w:rsidRPr="008371BE" w:rsidRDefault="00A23BA8" w:rsidP="00A23BA8">
            <w:pPr>
              <w:spacing w:after="0" w:line="240" w:lineRule="auto"/>
              <w:rPr>
                <w:rFonts w:eastAsia="Times New Roman"/>
                <w:color w:val="000000"/>
                <w:lang w:eastAsia="vi-VN"/>
              </w:rPr>
            </w:pPr>
          </w:p>
        </w:tc>
      </w:tr>
      <w:tr w:rsidR="00A23BA8" w:rsidRPr="008371BE" w14:paraId="60EDB16A" w14:textId="685BDDB7" w:rsidTr="00A23BA8">
        <w:trPr>
          <w:jc w:val="center"/>
        </w:trPr>
        <w:tc>
          <w:tcPr>
            <w:tcW w:w="0" w:type="auto"/>
            <w:tcBorders>
              <w:top w:val="nil"/>
              <w:left w:val="single" w:sz="4" w:space="0" w:color="auto"/>
              <w:bottom w:val="single" w:sz="4" w:space="0" w:color="auto"/>
              <w:right w:val="single" w:sz="4" w:space="0" w:color="auto"/>
            </w:tcBorders>
          </w:tcPr>
          <w:p w14:paraId="1D8F233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74CDC3D" w14:textId="34CC52B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Căn cứ vào mức độ phức tạp công việc của chức danh nghề nghiệp, các chức danh nghề nghiệp viên chức trong cùng một lĩnh vực sự nghiệp được xếp hạng từ cao xuống thấp như sau:</w:t>
            </w:r>
          </w:p>
        </w:tc>
        <w:tc>
          <w:tcPr>
            <w:tcW w:w="6237" w:type="dxa"/>
            <w:tcBorders>
              <w:top w:val="nil"/>
              <w:left w:val="nil"/>
              <w:bottom w:val="single" w:sz="4" w:space="0" w:color="auto"/>
              <w:right w:val="single" w:sz="4" w:space="0" w:color="auto"/>
            </w:tcBorders>
            <w:hideMark/>
          </w:tcPr>
          <w:p w14:paraId="7AA9D8C3"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755ACD8" w14:textId="77777777" w:rsidR="00A23BA8" w:rsidRPr="008371BE" w:rsidRDefault="00A23BA8" w:rsidP="00A23BA8">
            <w:pPr>
              <w:spacing w:after="0" w:line="240" w:lineRule="auto"/>
              <w:rPr>
                <w:rFonts w:eastAsia="Times New Roman"/>
                <w:color w:val="000000"/>
                <w:lang w:eastAsia="vi-VN"/>
              </w:rPr>
            </w:pPr>
          </w:p>
        </w:tc>
      </w:tr>
      <w:tr w:rsidR="00A23BA8" w:rsidRPr="008371BE" w14:paraId="6DB0D9D4" w14:textId="1CD49B82" w:rsidTr="00A23BA8">
        <w:trPr>
          <w:jc w:val="center"/>
        </w:trPr>
        <w:tc>
          <w:tcPr>
            <w:tcW w:w="0" w:type="auto"/>
            <w:tcBorders>
              <w:top w:val="nil"/>
              <w:left w:val="single" w:sz="4" w:space="0" w:color="auto"/>
              <w:bottom w:val="single" w:sz="4" w:space="0" w:color="auto"/>
              <w:right w:val="single" w:sz="4" w:space="0" w:color="auto"/>
            </w:tcBorders>
          </w:tcPr>
          <w:p w14:paraId="2AC5881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9BC2406" w14:textId="174770F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Chức danh nghề nghiệp hạng I;</w:t>
            </w:r>
          </w:p>
        </w:tc>
        <w:tc>
          <w:tcPr>
            <w:tcW w:w="6237" w:type="dxa"/>
            <w:tcBorders>
              <w:top w:val="nil"/>
              <w:left w:val="nil"/>
              <w:bottom w:val="single" w:sz="4" w:space="0" w:color="auto"/>
              <w:right w:val="single" w:sz="4" w:space="0" w:color="auto"/>
            </w:tcBorders>
            <w:hideMark/>
          </w:tcPr>
          <w:p w14:paraId="61BEBEF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35E972E" w14:textId="77777777" w:rsidR="00A23BA8" w:rsidRPr="008371BE" w:rsidRDefault="00A23BA8" w:rsidP="00A23BA8">
            <w:pPr>
              <w:spacing w:after="0" w:line="240" w:lineRule="auto"/>
              <w:rPr>
                <w:rFonts w:eastAsia="Times New Roman"/>
                <w:color w:val="000000"/>
                <w:lang w:eastAsia="vi-VN"/>
              </w:rPr>
            </w:pPr>
          </w:p>
        </w:tc>
      </w:tr>
      <w:tr w:rsidR="00A23BA8" w:rsidRPr="008371BE" w14:paraId="69010317" w14:textId="7EDA8817" w:rsidTr="00A23BA8">
        <w:trPr>
          <w:jc w:val="center"/>
        </w:trPr>
        <w:tc>
          <w:tcPr>
            <w:tcW w:w="0" w:type="auto"/>
            <w:tcBorders>
              <w:top w:val="nil"/>
              <w:left w:val="single" w:sz="4" w:space="0" w:color="auto"/>
              <w:bottom w:val="single" w:sz="4" w:space="0" w:color="auto"/>
              <w:right w:val="single" w:sz="4" w:space="0" w:color="auto"/>
            </w:tcBorders>
          </w:tcPr>
          <w:p w14:paraId="4C4F4C7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4A17A86" w14:textId="77031526"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Chức danh nghề nghiệp hạng II;</w:t>
            </w:r>
          </w:p>
        </w:tc>
        <w:tc>
          <w:tcPr>
            <w:tcW w:w="6237" w:type="dxa"/>
            <w:tcBorders>
              <w:top w:val="nil"/>
              <w:left w:val="nil"/>
              <w:bottom w:val="single" w:sz="4" w:space="0" w:color="auto"/>
              <w:right w:val="single" w:sz="4" w:space="0" w:color="auto"/>
            </w:tcBorders>
            <w:hideMark/>
          </w:tcPr>
          <w:p w14:paraId="31E63EB9"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0A3C608" w14:textId="77777777" w:rsidR="00A23BA8" w:rsidRPr="008371BE" w:rsidRDefault="00A23BA8" w:rsidP="00A23BA8">
            <w:pPr>
              <w:spacing w:after="0" w:line="240" w:lineRule="auto"/>
              <w:rPr>
                <w:rFonts w:eastAsia="Times New Roman"/>
                <w:color w:val="000000"/>
                <w:lang w:eastAsia="vi-VN"/>
              </w:rPr>
            </w:pPr>
          </w:p>
        </w:tc>
      </w:tr>
      <w:tr w:rsidR="00A23BA8" w:rsidRPr="008371BE" w14:paraId="2D504D6D" w14:textId="45F0D522" w:rsidTr="00A23BA8">
        <w:trPr>
          <w:jc w:val="center"/>
        </w:trPr>
        <w:tc>
          <w:tcPr>
            <w:tcW w:w="0" w:type="auto"/>
            <w:tcBorders>
              <w:top w:val="nil"/>
              <w:left w:val="single" w:sz="4" w:space="0" w:color="auto"/>
              <w:bottom w:val="single" w:sz="4" w:space="0" w:color="auto"/>
              <w:right w:val="single" w:sz="4" w:space="0" w:color="auto"/>
            </w:tcBorders>
          </w:tcPr>
          <w:p w14:paraId="4EF536F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6E078EC" w14:textId="193630A7"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Chức danh nghề nghiệp hạng III;</w:t>
            </w:r>
          </w:p>
        </w:tc>
        <w:tc>
          <w:tcPr>
            <w:tcW w:w="6237" w:type="dxa"/>
            <w:tcBorders>
              <w:top w:val="nil"/>
              <w:left w:val="nil"/>
              <w:bottom w:val="single" w:sz="4" w:space="0" w:color="auto"/>
              <w:right w:val="single" w:sz="4" w:space="0" w:color="auto"/>
            </w:tcBorders>
            <w:hideMark/>
          </w:tcPr>
          <w:p w14:paraId="4C8BE155"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32D43FB" w14:textId="77777777" w:rsidR="00A23BA8" w:rsidRPr="008371BE" w:rsidRDefault="00A23BA8" w:rsidP="00A23BA8">
            <w:pPr>
              <w:spacing w:after="0" w:line="240" w:lineRule="auto"/>
              <w:rPr>
                <w:rFonts w:eastAsia="Times New Roman"/>
                <w:color w:val="000000"/>
                <w:lang w:eastAsia="vi-VN"/>
              </w:rPr>
            </w:pPr>
          </w:p>
        </w:tc>
      </w:tr>
      <w:tr w:rsidR="00A23BA8" w:rsidRPr="008371BE" w14:paraId="05C44D3E" w14:textId="3A95CABA" w:rsidTr="00A23BA8">
        <w:trPr>
          <w:jc w:val="center"/>
        </w:trPr>
        <w:tc>
          <w:tcPr>
            <w:tcW w:w="0" w:type="auto"/>
            <w:tcBorders>
              <w:top w:val="nil"/>
              <w:left w:val="single" w:sz="4" w:space="0" w:color="auto"/>
              <w:bottom w:val="single" w:sz="4" w:space="0" w:color="auto"/>
              <w:right w:val="single" w:sz="4" w:space="0" w:color="auto"/>
            </w:tcBorders>
          </w:tcPr>
          <w:p w14:paraId="2813B03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CB71660" w14:textId="304A2900"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d) Chức danh nghề nghiệp hạng IV;</w:t>
            </w:r>
          </w:p>
        </w:tc>
        <w:tc>
          <w:tcPr>
            <w:tcW w:w="6237" w:type="dxa"/>
            <w:tcBorders>
              <w:top w:val="nil"/>
              <w:left w:val="nil"/>
              <w:bottom w:val="single" w:sz="4" w:space="0" w:color="auto"/>
              <w:right w:val="single" w:sz="4" w:space="0" w:color="auto"/>
            </w:tcBorders>
            <w:hideMark/>
          </w:tcPr>
          <w:p w14:paraId="16E2618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F8F138B" w14:textId="77777777" w:rsidR="00A23BA8" w:rsidRPr="008371BE" w:rsidRDefault="00A23BA8" w:rsidP="00A23BA8">
            <w:pPr>
              <w:spacing w:after="0" w:line="240" w:lineRule="auto"/>
              <w:rPr>
                <w:rFonts w:eastAsia="Times New Roman"/>
                <w:color w:val="000000"/>
                <w:lang w:eastAsia="vi-VN"/>
              </w:rPr>
            </w:pPr>
          </w:p>
        </w:tc>
      </w:tr>
      <w:tr w:rsidR="00A23BA8" w:rsidRPr="008371BE" w14:paraId="1BC5F872" w14:textId="4EED8A65" w:rsidTr="00A23BA8">
        <w:trPr>
          <w:jc w:val="center"/>
        </w:trPr>
        <w:tc>
          <w:tcPr>
            <w:tcW w:w="0" w:type="auto"/>
            <w:tcBorders>
              <w:top w:val="nil"/>
              <w:left w:val="single" w:sz="4" w:space="0" w:color="auto"/>
              <w:bottom w:val="single" w:sz="4" w:space="0" w:color="auto"/>
              <w:right w:val="single" w:sz="4" w:space="0" w:color="auto"/>
            </w:tcBorders>
          </w:tcPr>
          <w:p w14:paraId="7700760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D3E4CA" w14:textId="165C8900"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 Chức danh nghề nghiệp hạng V.</w:t>
            </w:r>
          </w:p>
        </w:tc>
        <w:tc>
          <w:tcPr>
            <w:tcW w:w="6237" w:type="dxa"/>
            <w:tcBorders>
              <w:top w:val="nil"/>
              <w:left w:val="nil"/>
              <w:bottom w:val="single" w:sz="4" w:space="0" w:color="auto"/>
              <w:right w:val="single" w:sz="4" w:space="0" w:color="auto"/>
            </w:tcBorders>
            <w:hideMark/>
          </w:tcPr>
          <w:p w14:paraId="19FD0C1A"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9E328CD" w14:textId="77777777" w:rsidR="00A23BA8" w:rsidRPr="008371BE" w:rsidRDefault="00A23BA8" w:rsidP="00A23BA8">
            <w:pPr>
              <w:spacing w:after="0" w:line="240" w:lineRule="auto"/>
              <w:rPr>
                <w:rFonts w:eastAsia="Times New Roman"/>
                <w:color w:val="000000"/>
                <w:lang w:eastAsia="vi-VN"/>
              </w:rPr>
            </w:pPr>
          </w:p>
        </w:tc>
      </w:tr>
      <w:tr w:rsidR="00A23BA8" w:rsidRPr="008371BE" w14:paraId="11EA1DBE" w14:textId="6AA0E75C" w:rsidTr="00A23BA8">
        <w:trPr>
          <w:jc w:val="center"/>
        </w:trPr>
        <w:tc>
          <w:tcPr>
            <w:tcW w:w="0" w:type="auto"/>
            <w:tcBorders>
              <w:top w:val="nil"/>
              <w:left w:val="single" w:sz="4" w:space="0" w:color="auto"/>
              <w:bottom w:val="single" w:sz="4" w:space="0" w:color="auto"/>
              <w:right w:val="single" w:sz="4" w:space="0" w:color="auto"/>
            </w:tcBorders>
          </w:tcPr>
          <w:p w14:paraId="2C17905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4D8ED55" w14:textId="67BBD64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29. Thay đổi chức danh nghề nghiệp</w:t>
            </w:r>
          </w:p>
        </w:tc>
        <w:tc>
          <w:tcPr>
            <w:tcW w:w="6237" w:type="dxa"/>
            <w:tcBorders>
              <w:top w:val="nil"/>
              <w:left w:val="nil"/>
              <w:bottom w:val="single" w:sz="4" w:space="0" w:color="auto"/>
              <w:right w:val="single" w:sz="4" w:space="0" w:color="auto"/>
            </w:tcBorders>
            <w:hideMark/>
          </w:tcPr>
          <w:p w14:paraId="6115870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9D898AD" w14:textId="77777777" w:rsidR="00A23BA8" w:rsidRPr="008371BE" w:rsidRDefault="00A23BA8" w:rsidP="00A23BA8">
            <w:pPr>
              <w:spacing w:after="0" w:line="240" w:lineRule="auto"/>
              <w:rPr>
                <w:rFonts w:eastAsia="Times New Roman"/>
                <w:color w:val="000000"/>
                <w:lang w:eastAsia="vi-VN"/>
              </w:rPr>
            </w:pPr>
          </w:p>
        </w:tc>
      </w:tr>
      <w:tr w:rsidR="00A23BA8" w:rsidRPr="008371BE" w14:paraId="2092FA8E" w14:textId="45660009" w:rsidTr="00A23BA8">
        <w:trPr>
          <w:jc w:val="center"/>
        </w:trPr>
        <w:tc>
          <w:tcPr>
            <w:tcW w:w="0" w:type="auto"/>
            <w:tcBorders>
              <w:top w:val="nil"/>
              <w:left w:val="single" w:sz="4" w:space="0" w:color="auto"/>
              <w:bottom w:val="single" w:sz="4" w:space="0" w:color="auto"/>
              <w:right w:val="single" w:sz="4" w:space="0" w:color="auto"/>
            </w:tcBorders>
          </w:tcPr>
          <w:p w14:paraId="47FA670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D83C1B6" w14:textId="1F096F2A"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Việc thay đổi chức danh nghề nghiệp đối với viên chức được thực hiện trong các trường hợp sau:</w:t>
            </w:r>
          </w:p>
        </w:tc>
        <w:tc>
          <w:tcPr>
            <w:tcW w:w="6237" w:type="dxa"/>
            <w:tcBorders>
              <w:top w:val="nil"/>
              <w:left w:val="nil"/>
              <w:bottom w:val="single" w:sz="4" w:space="0" w:color="auto"/>
              <w:right w:val="single" w:sz="4" w:space="0" w:color="auto"/>
            </w:tcBorders>
            <w:hideMark/>
          </w:tcPr>
          <w:p w14:paraId="22AB4C1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51C3547" w14:textId="77777777" w:rsidR="00A23BA8" w:rsidRPr="008371BE" w:rsidRDefault="00A23BA8" w:rsidP="00A23BA8">
            <w:pPr>
              <w:spacing w:after="0" w:line="240" w:lineRule="auto"/>
              <w:rPr>
                <w:rFonts w:eastAsia="Times New Roman"/>
                <w:color w:val="000000"/>
                <w:lang w:eastAsia="vi-VN"/>
              </w:rPr>
            </w:pPr>
          </w:p>
        </w:tc>
      </w:tr>
      <w:tr w:rsidR="00A23BA8" w:rsidRPr="008371BE" w14:paraId="1FB19642" w14:textId="5634E718" w:rsidTr="00A23BA8">
        <w:trPr>
          <w:jc w:val="center"/>
        </w:trPr>
        <w:tc>
          <w:tcPr>
            <w:tcW w:w="0" w:type="auto"/>
            <w:tcBorders>
              <w:top w:val="nil"/>
              <w:left w:val="single" w:sz="4" w:space="0" w:color="auto"/>
              <w:bottom w:val="single" w:sz="4" w:space="0" w:color="auto"/>
              <w:right w:val="single" w:sz="4" w:space="0" w:color="auto"/>
            </w:tcBorders>
          </w:tcPr>
          <w:p w14:paraId="2517FE6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1A2D827" w14:textId="6C4EC63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Xét chuyển từ chức danh nghề nghiệp này sang chức danh nghề nghiệp khác tương ứng cùng mức độ phức tạp công việc theo yêu cầu của vị trí việc làm;</w:t>
            </w:r>
          </w:p>
        </w:tc>
        <w:tc>
          <w:tcPr>
            <w:tcW w:w="6237" w:type="dxa"/>
            <w:tcBorders>
              <w:top w:val="nil"/>
              <w:left w:val="nil"/>
              <w:bottom w:val="single" w:sz="4" w:space="0" w:color="auto"/>
              <w:right w:val="single" w:sz="4" w:space="0" w:color="auto"/>
            </w:tcBorders>
            <w:hideMark/>
          </w:tcPr>
          <w:p w14:paraId="1F4B1D59"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69258C3" w14:textId="77777777" w:rsidR="00A23BA8" w:rsidRPr="008371BE" w:rsidRDefault="00A23BA8" w:rsidP="00A23BA8">
            <w:pPr>
              <w:spacing w:after="0" w:line="240" w:lineRule="auto"/>
              <w:rPr>
                <w:rFonts w:eastAsia="Times New Roman"/>
                <w:color w:val="000000"/>
                <w:lang w:eastAsia="vi-VN"/>
              </w:rPr>
            </w:pPr>
          </w:p>
        </w:tc>
      </w:tr>
      <w:tr w:rsidR="00A23BA8" w:rsidRPr="008371BE" w14:paraId="7BAA3B0B" w14:textId="776410E5" w:rsidTr="00A23BA8">
        <w:trPr>
          <w:jc w:val="center"/>
        </w:trPr>
        <w:tc>
          <w:tcPr>
            <w:tcW w:w="0" w:type="auto"/>
            <w:tcBorders>
              <w:top w:val="nil"/>
              <w:left w:val="single" w:sz="4" w:space="0" w:color="auto"/>
              <w:bottom w:val="single" w:sz="4" w:space="0" w:color="auto"/>
              <w:right w:val="single" w:sz="4" w:space="0" w:color="auto"/>
            </w:tcBorders>
          </w:tcPr>
          <w:p w14:paraId="2A8579D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ADE1AEB" w14:textId="2488ADE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Xét thăng hạng chức danh nghề nghiệp từ hạng thấp lên hạng cao hơn liền kề trong cùng lĩnh vực nghề nghiệp;</w:t>
            </w:r>
          </w:p>
        </w:tc>
        <w:tc>
          <w:tcPr>
            <w:tcW w:w="6237" w:type="dxa"/>
            <w:tcBorders>
              <w:top w:val="nil"/>
              <w:left w:val="nil"/>
              <w:bottom w:val="single" w:sz="4" w:space="0" w:color="auto"/>
              <w:right w:val="single" w:sz="4" w:space="0" w:color="auto"/>
            </w:tcBorders>
            <w:hideMark/>
          </w:tcPr>
          <w:p w14:paraId="35BBAB5F"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4E91C26" w14:textId="77777777" w:rsidR="00A23BA8" w:rsidRPr="008371BE" w:rsidRDefault="00A23BA8" w:rsidP="00A23BA8">
            <w:pPr>
              <w:spacing w:after="0" w:line="240" w:lineRule="auto"/>
              <w:rPr>
                <w:rFonts w:eastAsia="Times New Roman"/>
                <w:color w:val="000000"/>
                <w:lang w:eastAsia="vi-VN"/>
              </w:rPr>
            </w:pPr>
          </w:p>
        </w:tc>
      </w:tr>
      <w:tr w:rsidR="00A23BA8" w:rsidRPr="008371BE" w14:paraId="660A2582" w14:textId="0DE9BA7F" w:rsidTr="00A23BA8">
        <w:trPr>
          <w:jc w:val="center"/>
        </w:trPr>
        <w:tc>
          <w:tcPr>
            <w:tcW w:w="0" w:type="auto"/>
            <w:tcBorders>
              <w:top w:val="nil"/>
              <w:left w:val="single" w:sz="4" w:space="0" w:color="auto"/>
              <w:bottom w:val="single" w:sz="4" w:space="0" w:color="auto"/>
              <w:right w:val="single" w:sz="4" w:space="0" w:color="auto"/>
            </w:tcBorders>
          </w:tcPr>
          <w:p w14:paraId="6AAB3FA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CA8058A" w14:textId="5DA0535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Xét thăng hạng đặc cách vào hạng chức danh nghề nghiệp cao hơn tương ứng với chức danh được công nhận, bổ nhiệm theo quy định của pháp luật chuyên ngành.</w:t>
            </w:r>
          </w:p>
        </w:tc>
        <w:tc>
          <w:tcPr>
            <w:tcW w:w="6237" w:type="dxa"/>
            <w:tcBorders>
              <w:top w:val="nil"/>
              <w:left w:val="nil"/>
              <w:bottom w:val="single" w:sz="4" w:space="0" w:color="auto"/>
              <w:right w:val="single" w:sz="4" w:space="0" w:color="auto"/>
            </w:tcBorders>
            <w:hideMark/>
          </w:tcPr>
          <w:p w14:paraId="64E9526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AA441B3" w14:textId="77777777" w:rsidR="00A23BA8" w:rsidRPr="008371BE" w:rsidRDefault="00A23BA8" w:rsidP="00A23BA8">
            <w:pPr>
              <w:spacing w:after="0" w:line="240" w:lineRule="auto"/>
              <w:rPr>
                <w:rFonts w:eastAsia="Times New Roman"/>
                <w:color w:val="000000"/>
                <w:lang w:eastAsia="vi-VN"/>
              </w:rPr>
            </w:pPr>
          </w:p>
        </w:tc>
      </w:tr>
      <w:tr w:rsidR="00A23BA8" w:rsidRPr="008371BE" w14:paraId="11F81884" w14:textId="6A794644" w:rsidTr="00A23BA8">
        <w:trPr>
          <w:jc w:val="center"/>
        </w:trPr>
        <w:tc>
          <w:tcPr>
            <w:tcW w:w="0" w:type="auto"/>
            <w:tcBorders>
              <w:top w:val="nil"/>
              <w:left w:val="single" w:sz="4" w:space="0" w:color="auto"/>
              <w:bottom w:val="single" w:sz="4" w:space="0" w:color="auto"/>
              <w:right w:val="single" w:sz="4" w:space="0" w:color="auto"/>
            </w:tcBorders>
          </w:tcPr>
          <w:p w14:paraId="653FFD2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E4DD700" w14:textId="46B6935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30. Xét chuyển chức danh nghề nghiệp</w:t>
            </w:r>
          </w:p>
        </w:tc>
        <w:tc>
          <w:tcPr>
            <w:tcW w:w="6237" w:type="dxa"/>
            <w:tcBorders>
              <w:top w:val="nil"/>
              <w:left w:val="nil"/>
              <w:bottom w:val="single" w:sz="4" w:space="0" w:color="auto"/>
              <w:right w:val="single" w:sz="4" w:space="0" w:color="auto"/>
            </w:tcBorders>
            <w:hideMark/>
          </w:tcPr>
          <w:p w14:paraId="7B3DEE9E"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989A187" w14:textId="77777777" w:rsidR="00A23BA8" w:rsidRPr="008371BE" w:rsidRDefault="00A23BA8" w:rsidP="00A23BA8">
            <w:pPr>
              <w:spacing w:after="0" w:line="240" w:lineRule="auto"/>
              <w:rPr>
                <w:rFonts w:eastAsia="Times New Roman"/>
                <w:color w:val="000000"/>
                <w:lang w:eastAsia="vi-VN"/>
              </w:rPr>
            </w:pPr>
          </w:p>
        </w:tc>
      </w:tr>
      <w:tr w:rsidR="00A23BA8" w:rsidRPr="008371BE" w14:paraId="21EC49A4" w14:textId="4006976D" w:rsidTr="00A23BA8">
        <w:trPr>
          <w:jc w:val="center"/>
        </w:trPr>
        <w:tc>
          <w:tcPr>
            <w:tcW w:w="0" w:type="auto"/>
            <w:tcBorders>
              <w:top w:val="nil"/>
              <w:left w:val="single" w:sz="4" w:space="0" w:color="auto"/>
              <w:bottom w:val="single" w:sz="4" w:space="0" w:color="auto"/>
              <w:right w:val="single" w:sz="4" w:space="0" w:color="auto"/>
            </w:tcBorders>
          </w:tcPr>
          <w:p w14:paraId="318AAF9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5D12FD4" w14:textId="62DF74A4"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Việc xét chuyển chức danh nghề nghiệp được thực hiện khi viên chức thay đổi vị trí việc làm mà chức danh nghề nghiệp đang giữ không phù hợp với yêu cầu của vị trí việc làm mới.</w:t>
            </w:r>
          </w:p>
        </w:tc>
        <w:tc>
          <w:tcPr>
            <w:tcW w:w="6237" w:type="dxa"/>
            <w:tcBorders>
              <w:top w:val="nil"/>
              <w:left w:val="nil"/>
              <w:bottom w:val="single" w:sz="4" w:space="0" w:color="auto"/>
              <w:right w:val="single" w:sz="4" w:space="0" w:color="auto"/>
            </w:tcBorders>
            <w:hideMark/>
          </w:tcPr>
          <w:p w14:paraId="7524DAD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7EC1334" w14:textId="77777777" w:rsidR="00A23BA8" w:rsidRPr="008371BE" w:rsidRDefault="00A23BA8" w:rsidP="00A23BA8">
            <w:pPr>
              <w:spacing w:after="0" w:line="240" w:lineRule="auto"/>
              <w:rPr>
                <w:rFonts w:eastAsia="Times New Roman"/>
                <w:color w:val="000000"/>
                <w:lang w:eastAsia="vi-VN"/>
              </w:rPr>
            </w:pPr>
          </w:p>
        </w:tc>
      </w:tr>
      <w:tr w:rsidR="00A23BA8" w:rsidRPr="008371BE" w14:paraId="5643D8A1" w14:textId="16A98D3B" w:rsidTr="00A23BA8">
        <w:trPr>
          <w:jc w:val="center"/>
        </w:trPr>
        <w:tc>
          <w:tcPr>
            <w:tcW w:w="0" w:type="auto"/>
            <w:tcBorders>
              <w:top w:val="nil"/>
              <w:left w:val="single" w:sz="4" w:space="0" w:color="auto"/>
              <w:bottom w:val="single" w:sz="4" w:space="0" w:color="auto"/>
              <w:right w:val="single" w:sz="4" w:space="0" w:color="auto"/>
            </w:tcBorders>
          </w:tcPr>
          <w:p w14:paraId="37AA6AD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0D1E2D6" w14:textId="307FF36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Viên chức được xét chuyển chức danh nghề nghiệp phải đáp ứng đủ tiêu chuẩn chức danh nghề nghiệp được chuyển.</w:t>
            </w:r>
          </w:p>
        </w:tc>
        <w:tc>
          <w:tcPr>
            <w:tcW w:w="6237" w:type="dxa"/>
            <w:tcBorders>
              <w:top w:val="nil"/>
              <w:left w:val="nil"/>
              <w:bottom w:val="single" w:sz="4" w:space="0" w:color="auto"/>
              <w:right w:val="single" w:sz="4" w:space="0" w:color="auto"/>
            </w:tcBorders>
            <w:hideMark/>
          </w:tcPr>
          <w:p w14:paraId="0EF7DF7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19BD406" w14:textId="77777777" w:rsidR="00A23BA8" w:rsidRPr="008371BE" w:rsidRDefault="00A23BA8" w:rsidP="00A23BA8">
            <w:pPr>
              <w:spacing w:after="0" w:line="240" w:lineRule="auto"/>
              <w:rPr>
                <w:rFonts w:eastAsia="Times New Roman"/>
                <w:color w:val="000000"/>
                <w:lang w:eastAsia="vi-VN"/>
              </w:rPr>
            </w:pPr>
          </w:p>
        </w:tc>
      </w:tr>
      <w:tr w:rsidR="00A23BA8" w:rsidRPr="008371BE" w14:paraId="099AA7CF" w14:textId="52219783" w:rsidTr="00A23BA8">
        <w:trPr>
          <w:jc w:val="center"/>
        </w:trPr>
        <w:tc>
          <w:tcPr>
            <w:tcW w:w="0" w:type="auto"/>
            <w:tcBorders>
              <w:top w:val="nil"/>
              <w:left w:val="single" w:sz="4" w:space="0" w:color="auto"/>
              <w:bottom w:val="single" w:sz="4" w:space="0" w:color="auto"/>
              <w:right w:val="single" w:sz="4" w:space="0" w:color="auto"/>
            </w:tcBorders>
          </w:tcPr>
          <w:p w14:paraId="2D0A1DC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DA7105" w14:textId="1FD0EC6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Người đứng đầu đơn vị sự nghiệp công lập quyết định hoặc đề nghị cấp có thẩm quyền quyết định việc xét chuyển chức danh nghề nghiệp theo thẩm quyền phân cấp.</w:t>
            </w:r>
          </w:p>
        </w:tc>
        <w:tc>
          <w:tcPr>
            <w:tcW w:w="6237" w:type="dxa"/>
            <w:tcBorders>
              <w:top w:val="nil"/>
              <w:left w:val="nil"/>
              <w:bottom w:val="single" w:sz="4" w:space="0" w:color="auto"/>
              <w:right w:val="single" w:sz="4" w:space="0" w:color="auto"/>
            </w:tcBorders>
            <w:hideMark/>
          </w:tcPr>
          <w:p w14:paraId="6E2E8469"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DBE524E" w14:textId="77777777" w:rsidR="00A23BA8" w:rsidRPr="008371BE" w:rsidRDefault="00A23BA8" w:rsidP="00A23BA8">
            <w:pPr>
              <w:spacing w:after="0" w:line="240" w:lineRule="auto"/>
              <w:rPr>
                <w:rFonts w:eastAsia="Times New Roman"/>
                <w:color w:val="000000"/>
                <w:lang w:eastAsia="vi-VN"/>
              </w:rPr>
            </w:pPr>
          </w:p>
        </w:tc>
      </w:tr>
      <w:tr w:rsidR="00A23BA8" w:rsidRPr="008371BE" w14:paraId="5B9DE81D" w14:textId="39687E36" w:rsidTr="00A23BA8">
        <w:trPr>
          <w:jc w:val="center"/>
        </w:trPr>
        <w:tc>
          <w:tcPr>
            <w:tcW w:w="0" w:type="auto"/>
            <w:tcBorders>
              <w:top w:val="nil"/>
              <w:left w:val="single" w:sz="4" w:space="0" w:color="auto"/>
              <w:bottom w:val="single" w:sz="4" w:space="0" w:color="auto"/>
              <w:right w:val="single" w:sz="4" w:space="0" w:color="auto"/>
            </w:tcBorders>
          </w:tcPr>
          <w:p w14:paraId="2AC3A9F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D2466D3" w14:textId="78247C5B"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4. Khi xét chuyển chức danh nghề nghiệp không kết hợp nâng bậc lương.</w:t>
            </w:r>
          </w:p>
        </w:tc>
        <w:tc>
          <w:tcPr>
            <w:tcW w:w="6237" w:type="dxa"/>
            <w:tcBorders>
              <w:top w:val="nil"/>
              <w:left w:val="nil"/>
              <w:bottom w:val="single" w:sz="4" w:space="0" w:color="auto"/>
              <w:right w:val="single" w:sz="4" w:space="0" w:color="auto"/>
            </w:tcBorders>
            <w:hideMark/>
          </w:tcPr>
          <w:p w14:paraId="4889701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8BEAB77" w14:textId="77777777" w:rsidR="00A23BA8" w:rsidRPr="008371BE" w:rsidRDefault="00A23BA8" w:rsidP="00A23BA8">
            <w:pPr>
              <w:spacing w:after="0" w:line="240" w:lineRule="auto"/>
              <w:rPr>
                <w:rFonts w:eastAsia="Times New Roman"/>
                <w:color w:val="000000"/>
                <w:lang w:eastAsia="vi-VN"/>
              </w:rPr>
            </w:pPr>
          </w:p>
        </w:tc>
      </w:tr>
      <w:tr w:rsidR="00A23BA8" w:rsidRPr="008371BE" w14:paraId="4E9C423C" w14:textId="45C4E9DE" w:rsidTr="00A23BA8">
        <w:trPr>
          <w:jc w:val="center"/>
        </w:trPr>
        <w:tc>
          <w:tcPr>
            <w:tcW w:w="0" w:type="auto"/>
            <w:tcBorders>
              <w:top w:val="nil"/>
              <w:left w:val="single" w:sz="4" w:space="0" w:color="auto"/>
              <w:bottom w:val="single" w:sz="4" w:space="0" w:color="auto"/>
              <w:right w:val="single" w:sz="4" w:space="0" w:color="auto"/>
            </w:tcBorders>
          </w:tcPr>
          <w:p w14:paraId="5E53413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3DE7E7F" w14:textId="2F5B583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31. Căn cứ, nguyên tắc tổ chức  xét thăng hạng chức danh nghề nghiệp</w:t>
            </w:r>
          </w:p>
        </w:tc>
        <w:tc>
          <w:tcPr>
            <w:tcW w:w="6237" w:type="dxa"/>
            <w:tcBorders>
              <w:top w:val="nil"/>
              <w:left w:val="nil"/>
              <w:bottom w:val="single" w:sz="4" w:space="0" w:color="auto"/>
              <w:right w:val="single" w:sz="4" w:space="0" w:color="auto"/>
            </w:tcBorders>
            <w:hideMark/>
          </w:tcPr>
          <w:p w14:paraId="19A79F7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E4CCA62" w14:textId="77777777" w:rsidR="00A23BA8" w:rsidRPr="008371BE" w:rsidRDefault="00A23BA8" w:rsidP="00A23BA8">
            <w:pPr>
              <w:spacing w:after="0" w:line="240" w:lineRule="auto"/>
              <w:rPr>
                <w:rFonts w:eastAsia="Times New Roman"/>
                <w:color w:val="000000"/>
                <w:lang w:eastAsia="vi-VN"/>
              </w:rPr>
            </w:pPr>
          </w:p>
        </w:tc>
      </w:tr>
      <w:tr w:rsidR="00A23BA8" w:rsidRPr="008371BE" w14:paraId="7F6A1FBB" w14:textId="52FCD82F" w:rsidTr="00A23BA8">
        <w:trPr>
          <w:jc w:val="center"/>
        </w:trPr>
        <w:tc>
          <w:tcPr>
            <w:tcW w:w="0" w:type="auto"/>
            <w:tcBorders>
              <w:top w:val="nil"/>
              <w:left w:val="single" w:sz="4" w:space="0" w:color="auto"/>
              <w:bottom w:val="single" w:sz="4" w:space="0" w:color="auto"/>
              <w:right w:val="single" w:sz="4" w:space="0" w:color="auto"/>
            </w:tcBorders>
          </w:tcPr>
          <w:p w14:paraId="40DE9E3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BA5DAA0" w14:textId="3AFAC18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Việc  xét thăng hạng chức danh nghề nghiệp phải căn cứ vào vị trí việc làm, tiêu chuẩn chức danh nghề nghiệp và phù hợp với cơ cấu viên chức theo chức danh nghề nghiệp của đơn vị sự nghiệp công lập đã được cấp có thẩm quyền phê duyệt.</w:t>
            </w:r>
          </w:p>
        </w:tc>
        <w:tc>
          <w:tcPr>
            <w:tcW w:w="6237" w:type="dxa"/>
            <w:tcBorders>
              <w:top w:val="nil"/>
              <w:left w:val="nil"/>
              <w:bottom w:val="single" w:sz="4" w:space="0" w:color="auto"/>
              <w:right w:val="single" w:sz="4" w:space="0" w:color="auto"/>
            </w:tcBorders>
            <w:hideMark/>
          </w:tcPr>
          <w:p w14:paraId="04C11C5F"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8FE60F6" w14:textId="77777777" w:rsidR="00A23BA8" w:rsidRPr="008371BE" w:rsidRDefault="00A23BA8" w:rsidP="00A23BA8">
            <w:pPr>
              <w:spacing w:after="0" w:line="240" w:lineRule="auto"/>
              <w:rPr>
                <w:rFonts w:eastAsia="Times New Roman"/>
                <w:color w:val="000000"/>
                <w:lang w:eastAsia="vi-VN"/>
              </w:rPr>
            </w:pPr>
          </w:p>
        </w:tc>
      </w:tr>
      <w:tr w:rsidR="00A23BA8" w:rsidRPr="008371BE" w14:paraId="4B8C19AE" w14:textId="61DA87B2" w:rsidTr="00A23BA8">
        <w:trPr>
          <w:jc w:val="center"/>
        </w:trPr>
        <w:tc>
          <w:tcPr>
            <w:tcW w:w="0" w:type="auto"/>
            <w:tcBorders>
              <w:top w:val="nil"/>
              <w:left w:val="single" w:sz="4" w:space="0" w:color="auto"/>
              <w:bottom w:val="single" w:sz="4" w:space="0" w:color="auto"/>
              <w:right w:val="single" w:sz="4" w:space="0" w:color="auto"/>
            </w:tcBorders>
          </w:tcPr>
          <w:p w14:paraId="26634AD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550441E" w14:textId="3767DBA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Viên chức được đăng ký  xét thăng hạng chức danh nghề nghiệp nếu đơn vị sự nghiệp công lập có nhu cầu và đáp ứng đủ tiêu chuẩn, điều kiện theo quy định của pháp luật.</w:t>
            </w:r>
          </w:p>
        </w:tc>
        <w:tc>
          <w:tcPr>
            <w:tcW w:w="6237" w:type="dxa"/>
            <w:tcBorders>
              <w:top w:val="nil"/>
              <w:left w:val="nil"/>
              <w:bottom w:val="single" w:sz="4" w:space="0" w:color="auto"/>
              <w:right w:val="single" w:sz="4" w:space="0" w:color="auto"/>
            </w:tcBorders>
            <w:hideMark/>
          </w:tcPr>
          <w:p w14:paraId="1351FE0E"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79498B3" w14:textId="77777777" w:rsidR="00A23BA8" w:rsidRPr="008371BE" w:rsidRDefault="00A23BA8" w:rsidP="00A23BA8">
            <w:pPr>
              <w:spacing w:after="0" w:line="240" w:lineRule="auto"/>
              <w:rPr>
                <w:rFonts w:eastAsia="Times New Roman"/>
                <w:color w:val="000000"/>
                <w:lang w:eastAsia="vi-VN"/>
              </w:rPr>
            </w:pPr>
          </w:p>
        </w:tc>
      </w:tr>
      <w:tr w:rsidR="00A23BA8" w:rsidRPr="008371BE" w14:paraId="046BDBAE" w14:textId="3AB2C71F" w:rsidTr="00A23BA8">
        <w:trPr>
          <w:jc w:val="center"/>
        </w:trPr>
        <w:tc>
          <w:tcPr>
            <w:tcW w:w="0" w:type="auto"/>
            <w:tcBorders>
              <w:top w:val="nil"/>
              <w:left w:val="single" w:sz="4" w:space="0" w:color="auto"/>
              <w:bottom w:val="single" w:sz="4" w:space="0" w:color="auto"/>
              <w:right w:val="single" w:sz="4" w:space="0" w:color="auto"/>
            </w:tcBorders>
          </w:tcPr>
          <w:p w14:paraId="3883C9E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8C203B2" w14:textId="4A3A455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Kỳ  xét thăng hạng chức danh nghề nghiệp được tổ chức theo nguyên tắc bình đẳng, công khai, minh bạch, khách quan và đúng pháp luật.</w:t>
            </w:r>
          </w:p>
        </w:tc>
        <w:tc>
          <w:tcPr>
            <w:tcW w:w="6237" w:type="dxa"/>
            <w:tcBorders>
              <w:top w:val="nil"/>
              <w:left w:val="nil"/>
              <w:bottom w:val="single" w:sz="4" w:space="0" w:color="auto"/>
              <w:right w:val="single" w:sz="4" w:space="0" w:color="auto"/>
            </w:tcBorders>
            <w:hideMark/>
          </w:tcPr>
          <w:p w14:paraId="2614BB8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78DBDA9" w14:textId="77777777" w:rsidR="00A23BA8" w:rsidRPr="008371BE" w:rsidRDefault="00A23BA8" w:rsidP="00A23BA8">
            <w:pPr>
              <w:spacing w:after="0" w:line="240" w:lineRule="auto"/>
              <w:rPr>
                <w:rFonts w:eastAsia="Times New Roman"/>
                <w:color w:val="000000"/>
                <w:lang w:eastAsia="vi-VN"/>
              </w:rPr>
            </w:pPr>
          </w:p>
        </w:tc>
      </w:tr>
      <w:tr w:rsidR="00A23BA8" w:rsidRPr="008371BE" w14:paraId="6D1926FB" w14:textId="13B1EE97" w:rsidTr="00A23BA8">
        <w:trPr>
          <w:jc w:val="center"/>
        </w:trPr>
        <w:tc>
          <w:tcPr>
            <w:tcW w:w="0" w:type="auto"/>
            <w:tcBorders>
              <w:top w:val="nil"/>
              <w:left w:val="single" w:sz="4" w:space="0" w:color="auto"/>
              <w:bottom w:val="single" w:sz="4" w:space="0" w:color="auto"/>
              <w:right w:val="single" w:sz="4" w:space="0" w:color="auto"/>
            </w:tcBorders>
          </w:tcPr>
          <w:p w14:paraId="3BCD16E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D75251" w14:textId="32E5FAA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 </w:t>
            </w:r>
          </w:p>
        </w:tc>
        <w:tc>
          <w:tcPr>
            <w:tcW w:w="6237" w:type="dxa"/>
            <w:tcBorders>
              <w:top w:val="nil"/>
              <w:left w:val="nil"/>
              <w:bottom w:val="single" w:sz="4" w:space="0" w:color="auto"/>
              <w:right w:val="single" w:sz="4" w:space="0" w:color="auto"/>
            </w:tcBorders>
            <w:hideMark/>
          </w:tcPr>
          <w:p w14:paraId="377DB86E"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C1AC370" w14:textId="77777777" w:rsidR="00A23BA8" w:rsidRPr="008371BE" w:rsidRDefault="00A23BA8" w:rsidP="00A23BA8">
            <w:pPr>
              <w:spacing w:after="0" w:line="240" w:lineRule="auto"/>
              <w:rPr>
                <w:rFonts w:eastAsia="Times New Roman"/>
                <w:color w:val="000000"/>
                <w:lang w:eastAsia="vi-VN"/>
              </w:rPr>
            </w:pPr>
          </w:p>
        </w:tc>
      </w:tr>
      <w:tr w:rsidR="00A23BA8" w:rsidRPr="008371BE" w14:paraId="534CA619" w14:textId="19C87C74" w:rsidTr="00A23BA8">
        <w:trPr>
          <w:jc w:val="center"/>
        </w:trPr>
        <w:tc>
          <w:tcPr>
            <w:tcW w:w="0" w:type="auto"/>
            <w:tcBorders>
              <w:top w:val="nil"/>
              <w:left w:val="single" w:sz="4" w:space="0" w:color="auto"/>
              <w:bottom w:val="single" w:sz="4" w:space="0" w:color="auto"/>
              <w:right w:val="single" w:sz="4" w:space="0" w:color="auto"/>
            </w:tcBorders>
          </w:tcPr>
          <w:p w14:paraId="2ED4900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8F94EE9" w14:textId="45F3A38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32. Tiêu chuẩn, điều kiện đăng ký dự xét thăng hạng chức danh nghề nghiệp</w:t>
            </w:r>
          </w:p>
        </w:tc>
        <w:tc>
          <w:tcPr>
            <w:tcW w:w="6237" w:type="dxa"/>
            <w:tcBorders>
              <w:top w:val="nil"/>
              <w:left w:val="nil"/>
              <w:bottom w:val="single" w:sz="4" w:space="0" w:color="auto"/>
              <w:right w:val="single" w:sz="4" w:space="0" w:color="auto"/>
            </w:tcBorders>
            <w:hideMark/>
          </w:tcPr>
          <w:p w14:paraId="0F5537DC"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B5B1CAC" w14:textId="77777777" w:rsidR="00A23BA8" w:rsidRPr="008371BE" w:rsidRDefault="00A23BA8" w:rsidP="00A23BA8">
            <w:pPr>
              <w:spacing w:after="0" w:line="240" w:lineRule="auto"/>
              <w:rPr>
                <w:rFonts w:eastAsia="Times New Roman"/>
                <w:color w:val="000000"/>
                <w:lang w:eastAsia="vi-VN"/>
              </w:rPr>
            </w:pPr>
          </w:p>
        </w:tc>
      </w:tr>
      <w:tr w:rsidR="00A23BA8" w:rsidRPr="008371BE" w14:paraId="398CEAC8" w14:textId="3167C49B" w:rsidTr="00A23BA8">
        <w:trPr>
          <w:jc w:val="center"/>
        </w:trPr>
        <w:tc>
          <w:tcPr>
            <w:tcW w:w="0" w:type="auto"/>
            <w:tcBorders>
              <w:top w:val="nil"/>
              <w:left w:val="single" w:sz="4" w:space="0" w:color="auto"/>
              <w:bottom w:val="single" w:sz="4" w:space="0" w:color="auto"/>
              <w:right w:val="single" w:sz="4" w:space="0" w:color="auto"/>
            </w:tcBorders>
          </w:tcPr>
          <w:p w14:paraId="3061FF6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E8CE93F" w14:textId="2BA692F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Viên chức được đăng ký dự xét thăng hạng lên chức danh nghề nghiệp cao hơn liền kề khi đáp ứng đủ các tiêu chuẩn, điều kiện sau:</w:t>
            </w:r>
          </w:p>
        </w:tc>
        <w:tc>
          <w:tcPr>
            <w:tcW w:w="6237" w:type="dxa"/>
            <w:tcBorders>
              <w:top w:val="nil"/>
              <w:left w:val="nil"/>
              <w:bottom w:val="single" w:sz="4" w:space="0" w:color="auto"/>
              <w:right w:val="single" w:sz="4" w:space="0" w:color="auto"/>
            </w:tcBorders>
            <w:hideMark/>
          </w:tcPr>
          <w:p w14:paraId="3EDCD96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4EE4B24" w14:textId="77777777" w:rsidR="00A23BA8" w:rsidRPr="008371BE" w:rsidRDefault="00A23BA8" w:rsidP="00A23BA8">
            <w:pPr>
              <w:spacing w:after="0" w:line="240" w:lineRule="auto"/>
              <w:rPr>
                <w:rFonts w:eastAsia="Times New Roman"/>
                <w:color w:val="000000"/>
                <w:lang w:eastAsia="vi-VN"/>
              </w:rPr>
            </w:pPr>
          </w:p>
        </w:tc>
      </w:tr>
      <w:tr w:rsidR="00A23BA8" w:rsidRPr="008371BE" w14:paraId="642D27BD" w14:textId="74C5A64D" w:rsidTr="00A23BA8">
        <w:trPr>
          <w:jc w:val="center"/>
        </w:trPr>
        <w:tc>
          <w:tcPr>
            <w:tcW w:w="0" w:type="auto"/>
            <w:tcBorders>
              <w:top w:val="nil"/>
              <w:left w:val="single" w:sz="4" w:space="0" w:color="auto"/>
              <w:bottom w:val="single" w:sz="4" w:space="0" w:color="auto"/>
              <w:right w:val="single" w:sz="4" w:space="0" w:color="auto"/>
            </w:tcBorders>
          </w:tcPr>
          <w:p w14:paraId="6222162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E17D47E" w14:textId="3A90DAA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Được xếp loại chất lượng ở mức hoàn thành tốt nhiệm vụ trở lên trong năm công tác liền kề trước năm dự xét thăng hạng chức danh nghề nghiệp; có phẩm chất chính trị, đạo đức nghề nghiệp tốt; không trong thời hạn xử lý kỷ luật; không trong thời gian thực hiện các quy định liên quan đến kỷ luật theo quy định của Đảng và của pháp luật;</w:t>
            </w:r>
          </w:p>
        </w:tc>
        <w:tc>
          <w:tcPr>
            <w:tcW w:w="6237" w:type="dxa"/>
            <w:tcBorders>
              <w:top w:val="nil"/>
              <w:left w:val="nil"/>
              <w:bottom w:val="single" w:sz="4" w:space="0" w:color="auto"/>
              <w:right w:val="single" w:sz="4" w:space="0" w:color="auto"/>
            </w:tcBorders>
            <w:hideMark/>
          </w:tcPr>
          <w:p w14:paraId="233FDDD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D89CC7C" w14:textId="77777777" w:rsidR="00A23BA8" w:rsidRPr="008371BE" w:rsidRDefault="00A23BA8" w:rsidP="00A23BA8">
            <w:pPr>
              <w:spacing w:after="0" w:line="240" w:lineRule="auto"/>
              <w:rPr>
                <w:rFonts w:eastAsia="Times New Roman"/>
                <w:color w:val="000000"/>
                <w:lang w:eastAsia="vi-VN"/>
              </w:rPr>
            </w:pPr>
          </w:p>
        </w:tc>
      </w:tr>
      <w:tr w:rsidR="00A23BA8" w:rsidRPr="008371BE" w14:paraId="7D6392FB" w14:textId="0A769C46" w:rsidTr="00A23BA8">
        <w:trPr>
          <w:jc w:val="center"/>
        </w:trPr>
        <w:tc>
          <w:tcPr>
            <w:tcW w:w="0" w:type="auto"/>
            <w:tcBorders>
              <w:top w:val="nil"/>
              <w:left w:val="single" w:sz="4" w:space="0" w:color="auto"/>
              <w:bottom w:val="single" w:sz="4" w:space="0" w:color="auto"/>
              <w:right w:val="single" w:sz="4" w:space="0" w:color="auto"/>
            </w:tcBorders>
          </w:tcPr>
          <w:p w14:paraId="3C834E1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5A59D3" w14:textId="50B7F6C9"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Có năng lực, trình độ chuyên môn, nghiệp vụ để đảm nhận chức danh nghề nghiệp ở hạng cao hơn liền kề hạng chức danh nghề nghiệp hiện giữ trong cùng lĩnh vực nghề nghiệp;</w:t>
            </w:r>
          </w:p>
        </w:tc>
        <w:tc>
          <w:tcPr>
            <w:tcW w:w="6237" w:type="dxa"/>
            <w:tcBorders>
              <w:top w:val="nil"/>
              <w:left w:val="nil"/>
              <w:bottom w:val="single" w:sz="4" w:space="0" w:color="auto"/>
              <w:right w:val="single" w:sz="4" w:space="0" w:color="auto"/>
            </w:tcBorders>
            <w:hideMark/>
          </w:tcPr>
          <w:p w14:paraId="2C34B72A"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355DA23" w14:textId="77777777" w:rsidR="00A23BA8" w:rsidRPr="008371BE" w:rsidRDefault="00A23BA8" w:rsidP="00A23BA8">
            <w:pPr>
              <w:spacing w:after="0" w:line="240" w:lineRule="auto"/>
              <w:rPr>
                <w:rFonts w:eastAsia="Times New Roman"/>
                <w:color w:val="000000"/>
                <w:lang w:eastAsia="vi-VN"/>
              </w:rPr>
            </w:pPr>
          </w:p>
        </w:tc>
      </w:tr>
      <w:tr w:rsidR="00A23BA8" w:rsidRPr="008371BE" w14:paraId="7DA5F08C" w14:textId="0F9E26BE" w:rsidTr="00A23BA8">
        <w:trPr>
          <w:jc w:val="center"/>
        </w:trPr>
        <w:tc>
          <w:tcPr>
            <w:tcW w:w="0" w:type="auto"/>
            <w:tcBorders>
              <w:top w:val="nil"/>
              <w:left w:val="single" w:sz="4" w:space="0" w:color="auto"/>
              <w:bottom w:val="single" w:sz="4" w:space="0" w:color="auto"/>
              <w:right w:val="single" w:sz="4" w:space="0" w:color="auto"/>
            </w:tcBorders>
          </w:tcPr>
          <w:p w14:paraId="0409C66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0AA762" w14:textId="1457B6BA"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Đáp ứng yêu cầu về văn bằng, chứng chỉ và yêu cầu khác của tiêu chuẩn chức danh nghề nghiệp dự xét thăng hạng. Trường hợp tại thời điểm xét thăng hạng mà Bộ quản lý chức danh nghề nghiệp viên chức chuyên ngành chưa ban hành quy định nội dung, chương trình, hình thức, thời gian bồi dưỡng theo quy định tại khoản 1 Điều 64 Nghị định này thì không phải đáp ứng yêu cầu về chứng chỉ bồi dưỡng chức danh nghề nghiệp; viên chức được xét thăng hạng được coi là đáp ứng tiêu chuẩn, điều kiện của hạng được xét;</w:t>
            </w:r>
          </w:p>
        </w:tc>
        <w:tc>
          <w:tcPr>
            <w:tcW w:w="6237" w:type="dxa"/>
            <w:tcBorders>
              <w:top w:val="nil"/>
              <w:left w:val="nil"/>
              <w:bottom w:val="single" w:sz="4" w:space="0" w:color="auto"/>
              <w:right w:val="single" w:sz="4" w:space="0" w:color="auto"/>
            </w:tcBorders>
            <w:hideMark/>
          </w:tcPr>
          <w:p w14:paraId="63C452B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140F913" w14:textId="77777777" w:rsidR="00A23BA8" w:rsidRPr="008371BE" w:rsidRDefault="00A23BA8" w:rsidP="00A23BA8">
            <w:pPr>
              <w:spacing w:after="0" w:line="240" w:lineRule="auto"/>
              <w:rPr>
                <w:rFonts w:eastAsia="Times New Roman"/>
                <w:color w:val="000000"/>
                <w:lang w:eastAsia="vi-VN"/>
              </w:rPr>
            </w:pPr>
          </w:p>
        </w:tc>
      </w:tr>
      <w:tr w:rsidR="00A23BA8" w:rsidRPr="008371BE" w14:paraId="5C6286F8" w14:textId="74A034A0" w:rsidTr="00A23BA8">
        <w:trPr>
          <w:jc w:val="center"/>
        </w:trPr>
        <w:tc>
          <w:tcPr>
            <w:tcW w:w="0" w:type="auto"/>
            <w:tcBorders>
              <w:top w:val="nil"/>
              <w:left w:val="single" w:sz="4" w:space="0" w:color="auto"/>
              <w:bottom w:val="single" w:sz="4" w:space="0" w:color="auto"/>
              <w:right w:val="single" w:sz="4" w:space="0" w:color="auto"/>
            </w:tcBorders>
          </w:tcPr>
          <w:p w14:paraId="417E4E2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0A224B" w14:textId="060D262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d) Đáp ứng yêu cầu về thời gian công tác tối thiểu giữ chức danh nghề nghiệp hạng dưới liền kề theo yêu cầu của tiêu chuẩn chức danh nghề nghiệp dự xét thăng hạng, trừ trường hợp xét thăng hạng chức danh nghề nghiệp mà chức danh nghề nghiệp đó theo quy định tại thời điểm xét không có hạng dưới liền kề.</w:t>
            </w:r>
          </w:p>
        </w:tc>
        <w:tc>
          <w:tcPr>
            <w:tcW w:w="6237" w:type="dxa"/>
            <w:tcBorders>
              <w:top w:val="nil"/>
              <w:left w:val="nil"/>
              <w:bottom w:val="single" w:sz="4" w:space="0" w:color="auto"/>
              <w:right w:val="single" w:sz="4" w:space="0" w:color="auto"/>
            </w:tcBorders>
            <w:hideMark/>
          </w:tcPr>
          <w:p w14:paraId="39D285C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10FDF74" w14:textId="77777777" w:rsidR="00A23BA8" w:rsidRPr="008371BE" w:rsidRDefault="00A23BA8" w:rsidP="00A23BA8">
            <w:pPr>
              <w:spacing w:after="0" w:line="240" w:lineRule="auto"/>
              <w:rPr>
                <w:rFonts w:eastAsia="Times New Roman"/>
                <w:color w:val="000000"/>
                <w:lang w:eastAsia="vi-VN"/>
              </w:rPr>
            </w:pPr>
          </w:p>
        </w:tc>
      </w:tr>
      <w:tr w:rsidR="00A23BA8" w:rsidRPr="008371BE" w14:paraId="63CAAD80" w14:textId="18FC2C66" w:rsidTr="00A23BA8">
        <w:trPr>
          <w:jc w:val="center"/>
        </w:trPr>
        <w:tc>
          <w:tcPr>
            <w:tcW w:w="0" w:type="auto"/>
            <w:tcBorders>
              <w:top w:val="nil"/>
              <w:left w:val="single" w:sz="4" w:space="0" w:color="auto"/>
              <w:bottom w:val="single" w:sz="4" w:space="0" w:color="auto"/>
              <w:right w:val="single" w:sz="4" w:space="0" w:color="auto"/>
            </w:tcBorders>
          </w:tcPr>
          <w:p w14:paraId="7B0971A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AE0BEF8" w14:textId="25885AA0"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Trường hợp viên chức trước khi được tuyển dụng, tiếp nhận đã có thời gian công tác (không tính thời gian tập sự theo quy định tại khoản 2 Điều 21 Nghị định này) theo đúng quy định của pháp luật, có đóng bảo hiểm xã hội bắt buộc, làm việc ở vị trí việc làm có yêu cầu về trình độ chuyên môn, nghiệp vụ phù hợp (nếu có thời gian công tác không liên tục mà chưa nhận trợ cấp bảo hiểm xã hội một lần thì được cộng dồn) và thời gian đó được tính làm căn cứ xếp lương ở chức danh nghề nghiệp hiện giữ thì được tính là tương đương với hạng chức danh nghề nghiệp hiện giữ.</w:t>
            </w:r>
          </w:p>
        </w:tc>
        <w:tc>
          <w:tcPr>
            <w:tcW w:w="6237" w:type="dxa"/>
            <w:tcBorders>
              <w:top w:val="nil"/>
              <w:left w:val="nil"/>
              <w:bottom w:val="single" w:sz="4" w:space="0" w:color="auto"/>
              <w:right w:val="single" w:sz="4" w:space="0" w:color="auto"/>
            </w:tcBorders>
            <w:hideMark/>
          </w:tcPr>
          <w:p w14:paraId="2B0B18FF"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D4014EE" w14:textId="77777777" w:rsidR="00A23BA8" w:rsidRPr="008371BE" w:rsidRDefault="00A23BA8" w:rsidP="00A23BA8">
            <w:pPr>
              <w:spacing w:after="0" w:line="240" w:lineRule="auto"/>
              <w:rPr>
                <w:rFonts w:eastAsia="Times New Roman"/>
                <w:color w:val="000000"/>
                <w:lang w:eastAsia="vi-VN"/>
              </w:rPr>
            </w:pPr>
          </w:p>
        </w:tc>
      </w:tr>
      <w:tr w:rsidR="00A23BA8" w:rsidRPr="008371BE" w14:paraId="06FFAD11" w14:textId="3E6FBA10" w:rsidTr="00A23BA8">
        <w:trPr>
          <w:jc w:val="center"/>
        </w:trPr>
        <w:tc>
          <w:tcPr>
            <w:tcW w:w="0" w:type="auto"/>
            <w:tcBorders>
              <w:top w:val="nil"/>
              <w:left w:val="single" w:sz="4" w:space="0" w:color="auto"/>
              <w:bottom w:val="single" w:sz="4" w:space="0" w:color="auto"/>
              <w:right w:val="single" w:sz="4" w:space="0" w:color="auto"/>
            </w:tcBorders>
          </w:tcPr>
          <w:p w14:paraId="01F4FE8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6EF08C" w14:textId="345A297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Trường hợp tính thời gian tương đương thì phải có thời gian giữ chức danh nghề nghiệp hạng dưới liền kề so với hạng chức danh nghề nghiệp dự xét ít nhất 12 tháng tính đến ngày hết thời hạn nộp hồ sơ đăng ký dự xét thăng hạng.</w:t>
            </w:r>
          </w:p>
        </w:tc>
        <w:tc>
          <w:tcPr>
            <w:tcW w:w="6237" w:type="dxa"/>
            <w:tcBorders>
              <w:top w:val="nil"/>
              <w:left w:val="nil"/>
              <w:bottom w:val="single" w:sz="4" w:space="0" w:color="auto"/>
              <w:right w:val="single" w:sz="4" w:space="0" w:color="auto"/>
            </w:tcBorders>
            <w:hideMark/>
          </w:tcPr>
          <w:p w14:paraId="480F1E0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F41DC37" w14:textId="77777777" w:rsidR="00A23BA8" w:rsidRPr="008371BE" w:rsidRDefault="00A23BA8" w:rsidP="00A23BA8">
            <w:pPr>
              <w:spacing w:after="0" w:line="240" w:lineRule="auto"/>
              <w:rPr>
                <w:rFonts w:eastAsia="Times New Roman"/>
                <w:color w:val="000000"/>
                <w:lang w:eastAsia="vi-VN"/>
              </w:rPr>
            </w:pPr>
          </w:p>
        </w:tc>
      </w:tr>
      <w:tr w:rsidR="00A23BA8" w:rsidRPr="008371BE" w14:paraId="7B03D4C1" w14:textId="7CAA131A" w:rsidTr="00A23BA8">
        <w:trPr>
          <w:jc w:val="center"/>
        </w:trPr>
        <w:tc>
          <w:tcPr>
            <w:tcW w:w="0" w:type="auto"/>
            <w:tcBorders>
              <w:top w:val="nil"/>
              <w:left w:val="single" w:sz="4" w:space="0" w:color="auto"/>
              <w:bottom w:val="single" w:sz="4" w:space="0" w:color="auto"/>
              <w:right w:val="single" w:sz="4" w:space="0" w:color="auto"/>
            </w:tcBorders>
          </w:tcPr>
          <w:p w14:paraId="34637B3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99F1356" w14:textId="2ED4CA59"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Ngoài tiêu chuẩn, điều kiện quy định tại khoản 1 Điều này, Bộ quản lý chức danh nghề nghiệp viên chức chuyên ngành có trách nhiệm quy định cụ thể tiêu chuẩn, điều kiện xét thăng hạng đối với trường hợp thăng lên hạng II và hạng I thuộc ngành, lĩnh vực quản lý gắn với yêu cầu của vị trí việc làm tương ứng với hạng chức danh nghề nghiệp dự xét, bảo đảm yêu cầu nâng cao chất lượng đội ngũ và quyền lợi của viên chức.</w:t>
            </w:r>
          </w:p>
        </w:tc>
        <w:tc>
          <w:tcPr>
            <w:tcW w:w="6237" w:type="dxa"/>
            <w:tcBorders>
              <w:top w:val="nil"/>
              <w:left w:val="nil"/>
              <w:bottom w:val="single" w:sz="4" w:space="0" w:color="auto"/>
              <w:right w:val="single" w:sz="4" w:space="0" w:color="auto"/>
            </w:tcBorders>
            <w:hideMark/>
          </w:tcPr>
          <w:p w14:paraId="06B57987"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3ABC695" w14:textId="77777777" w:rsidR="00A23BA8" w:rsidRPr="008371BE" w:rsidRDefault="00A23BA8" w:rsidP="00A23BA8">
            <w:pPr>
              <w:spacing w:after="0" w:line="240" w:lineRule="auto"/>
              <w:rPr>
                <w:rFonts w:eastAsia="Times New Roman"/>
                <w:color w:val="000000"/>
                <w:lang w:eastAsia="vi-VN"/>
              </w:rPr>
            </w:pPr>
          </w:p>
        </w:tc>
      </w:tr>
      <w:tr w:rsidR="00A23BA8" w:rsidRPr="008371BE" w14:paraId="7FE8BD1F" w14:textId="0FEDF89B" w:rsidTr="00A23BA8">
        <w:trPr>
          <w:jc w:val="center"/>
        </w:trPr>
        <w:tc>
          <w:tcPr>
            <w:tcW w:w="0" w:type="auto"/>
            <w:tcBorders>
              <w:top w:val="nil"/>
              <w:left w:val="single" w:sz="4" w:space="0" w:color="auto"/>
              <w:bottom w:val="single" w:sz="4" w:space="0" w:color="auto"/>
              <w:right w:val="single" w:sz="4" w:space="0" w:color="auto"/>
            </w:tcBorders>
          </w:tcPr>
          <w:p w14:paraId="1908B32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D05F077" w14:textId="677BF23B"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Bộ Nội vụ quy định cụ thể tiêu chuẩn, điều kiện xét thăng hạng đối với trường hợp thăng lên hạng II và hạng I áp dụng cho viên chức hành chính, viên chức văn thư và viên chức lưu trữ.</w:t>
            </w:r>
          </w:p>
        </w:tc>
        <w:tc>
          <w:tcPr>
            <w:tcW w:w="6237" w:type="dxa"/>
            <w:tcBorders>
              <w:top w:val="nil"/>
              <w:left w:val="nil"/>
              <w:bottom w:val="single" w:sz="4" w:space="0" w:color="auto"/>
              <w:right w:val="single" w:sz="4" w:space="0" w:color="auto"/>
            </w:tcBorders>
            <w:hideMark/>
          </w:tcPr>
          <w:p w14:paraId="47E6E4EA"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76707CF" w14:textId="77777777" w:rsidR="00A23BA8" w:rsidRPr="008371BE" w:rsidRDefault="00A23BA8" w:rsidP="00A23BA8">
            <w:pPr>
              <w:spacing w:after="0" w:line="240" w:lineRule="auto"/>
              <w:rPr>
                <w:rFonts w:eastAsia="Times New Roman"/>
                <w:color w:val="000000"/>
                <w:lang w:eastAsia="vi-VN"/>
              </w:rPr>
            </w:pPr>
          </w:p>
        </w:tc>
      </w:tr>
      <w:tr w:rsidR="00A23BA8" w:rsidRPr="008371BE" w14:paraId="57D5290B" w14:textId="06A35E34" w:rsidTr="00A23BA8">
        <w:trPr>
          <w:jc w:val="center"/>
        </w:trPr>
        <w:tc>
          <w:tcPr>
            <w:tcW w:w="0" w:type="auto"/>
            <w:tcBorders>
              <w:top w:val="nil"/>
              <w:left w:val="single" w:sz="4" w:space="0" w:color="auto"/>
              <w:bottom w:val="single" w:sz="4" w:space="0" w:color="auto"/>
              <w:right w:val="single" w:sz="4" w:space="0" w:color="auto"/>
            </w:tcBorders>
          </w:tcPr>
          <w:p w14:paraId="793117F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AC3F7B" w14:textId="7DCE94D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Đối với viên chức hạng V và viên chức hạng IV được xét thăng lên hạng chức danh nghề nghiệp cao hơn liền kề nếu đang làm công việc ở vị trí việc làm phù hợp với chức danh nghề nghiệp được xét và đáp ứng được tiêu chuẩn, điều kiện xét theo quy định tại khoản 1 Điều này.</w:t>
            </w:r>
          </w:p>
        </w:tc>
        <w:tc>
          <w:tcPr>
            <w:tcW w:w="6237" w:type="dxa"/>
            <w:tcBorders>
              <w:top w:val="nil"/>
              <w:left w:val="nil"/>
              <w:bottom w:val="single" w:sz="4" w:space="0" w:color="auto"/>
              <w:right w:val="single" w:sz="4" w:space="0" w:color="auto"/>
            </w:tcBorders>
            <w:hideMark/>
          </w:tcPr>
          <w:p w14:paraId="510C16D7"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461A7BD" w14:textId="77777777" w:rsidR="00A23BA8" w:rsidRPr="008371BE" w:rsidRDefault="00A23BA8" w:rsidP="00A23BA8">
            <w:pPr>
              <w:spacing w:after="0" w:line="240" w:lineRule="auto"/>
              <w:rPr>
                <w:rFonts w:eastAsia="Times New Roman"/>
                <w:color w:val="000000"/>
                <w:lang w:eastAsia="vi-VN"/>
              </w:rPr>
            </w:pPr>
          </w:p>
        </w:tc>
      </w:tr>
      <w:tr w:rsidR="00A23BA8" w:rsidRPr="008371BE" w14:paraId="4F1E8F41" w14:textId="716CD5FF" w:rsidTr="00A23BA8">
        <w:trPr>
          <w:jc w:val="center"/>
        </w:trPr>
        <w:tc>
          <w:tcPr>
            <w:tcW w:w="0" w:type="auto"/>
            <w:tcBorders>
              <w:top w:val="nil"/>
              <w:left w:val="single" w:sz="4" w:space="0" w:color="auto"/>
              <w:bottom w:val="single" w:sz="4" w:space="0" w:color="auto"/>
              <w:right w:val="single" w:sz="4" w:space="0" w:color="auto"/>
            </w:tcBorders>
          </w:tcPr>
          <w:p w14:paraId="65009BA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7947D43" w14:textId="6B70E4A6"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Đối với trường hợp viên chức đang xếp ở hạng chức danh nghề nghiệp mà hạng chức danh nghề nghiệp này không còn theo quy định của pháp luật hiện hành thì được xét thăng lên hạng chức danh nghề nghiệp cao hơn liền kề với hạng chức danh nghề nghiệp hiện giữ nếu đang công tác ở vị trí việc làm phù hợp và đáp ứng được tiêu chuẩn, điều kiện theo quy định tại khoản 1 Điều này. Quy định này không áp dụng đối với trường hợp có sự thay đổi mã số chức danh nghề nghiệp.</w:t>
            </w:r>
          </w:p>
        </w:tc>
        <w:tc>
          <w:tcPr>
            <w:tcW w:w="6237" w:type="dxa"/>
            <w:tcBorders>
              <w:top w:val="nil"/>
              <w:left w:val="nil"/>
              <w:bottom w:val="single" w:sz="4" w:space="0" w:color="auto"/>
              <w:right w:val="single" w:sz="4" w:space="0" w:color="auto"/>
            </w:tcBorders>
            <w:hideMark/>
          </w:tcPr>
          <w:p w14:paraId="06964D4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75A9DC1" w14:textId="77777777" w:rsidR="00A23BA8" w:rsidRPr="008371BE" w:rsidRDefault="00A23BA8" w:rsidP="00A23BA8">
            <w:pPr>
              <w:spacing w:after="0" w:line="240" w:lineRule="auto"/>
              <w:rPr>
                <w:rFonts w:eastAsia="Times New Roman"/>
                <w:color w:val="000000"/>
                <w:lang w:eastAsia="vi-VN"/>
              </w:rPr>
            </w:pPr>
          </w:p>
        </w:tc>
      </w:tr>
      <w:tr w:rsidR="00A23BA8" w:rsidRPr="008371BE" w14:paraId="0D77AAA0" w14:textId="6A62FAB5" w:rsidTr="00A23BA8">
        <w:trPr>
          <w:jc w:val="center"/>
        </w:trPr>
        <w:tc>
          <w:tcPr>
            <w:tcW w:w="0" w:type="auto"/>
            <w:tcBorders>
              <w:top w:val="nil"/>
              <w:left w:val="single" w:sz="4" w:space="0" w:color="auto"/>
              <w:bottom w:val="single" w:sz="4" w:space="0" w:color="auto"/>
              <w:right w:val="single" w:sz="4" w:space="0" w:color="auto"/>
            </w:tcBorders>
          </w:tcPr>
          <w:p w14:paraId="5C55CD1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6A85E1" w14:textId="635F5BE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33. Phân công, phân cấp tổ chức xét thăng hạng chức danh nghề nghiệp và thẩm quyền quản lý, sử dụng viên chức của đơn vị sự nghiệp công lập</w:t>
            </w:r>
          </w:p>
        </w:tc>
        <w:tc>
          <w:tcPr>
            <w:tcW w:w="6237" w:type="dxa"/>
            <w:tcBorders>
              <w:top w:val="nil"/>
              <w:left w:val="nil"/>
              <w:bottom w:val="single" w:sz="4" w:space="0" w:color="auto"/>
              <w:right w:val="single" w:sz="4" w:space="0" w:color="auto"/>
            </w:tcBorders>
            <w:hideMark/>
          </w:tcPr>
          <w:p w14:paraId="2B9EFDB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238ECDC" w14:textId="77777777" w:rsidR="00A23BA8" w:rsidRPr="008371BE" w:rsidRDefault="00A23BA8" w:rsidP="00A23BA8">
            <w:pPr>
              <w:spacing w:after="0" w:line="240" w:lineRule="auto"/>
              <w:rPr>
                <w:rFonts w:eastAsia="Times New Roman"/>
                <w:color w:val="000000"/>
                <w:lang w:eastAsia="vi-VN"/>
              </w:rPr>
            </w:pPr>
          </w:p>
        </w:tc>
      </w:tr>
      <w:tr w:rsidR="00A23BA8" w:rsidRPr="008371BE" w14:paraId="0625611B" w14:textId="0CE39E79" w:rsidTr="00A23BA8">
        <w:trPr>
          <w:jc w:val="center"/>
        </w:trPr>
        <w:tc>
          <w:tcPr>
            <w:tcW w:w="0" w:type="auto"/>
            <w:tcBorders>
              <w:top w:val="nil"/>
              <w:left w:val="single" w:sz="4" w:space="0" w:color="auto"/>
              <w:bottom w:val="single" w:sz="4" w:space="0" w:color="auto"/>
              <w:right w:val="single" w:sz="4" w:space="0" w:color="auto"/>
            </w:tcBorders>
          </w:tcPr>
          <w:p w14:paraId="4A7CFC8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2D9737F" w14:textId="62AAB8B6"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Bộ, cơ quan ngang bộ, cơ quan thuộc Chính phủ, Ủy ban nhân dân tỉnh, thành phố trực thuộc Trung ương:</w:t>
            </w:r>
          </w:p>
        </w:tc>
        <w:tc>
          <w:tcPr>
            <w:tcW w:w="6237" w:type="dxa"/>
            <w:tcBorders>
              <w:top w:val="nil"/>
              <w:left w:val="nil"/>
              <w:bottom w:val="single" w:sz="4" w:space="0" w:color="auto"/>
              <w:right w:val="single" w:sz="4" w:space="0" w:color="auto"/>
            </w:tcBorders>
            <w:hideMark/>
          </w:tcPr>
          <w:p w14:paraId="2B30B1E5"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34346D3" w14:textId="77777777" w:rsidR="00A23BA8" w:rsidRPr="008371BE" w:rsidRDefault="00A23BA8" w:rsidP="00A23BA8">
            <w:pPr>
              <w:spacing w:after="0" w:line="240" w:lineRule="auto"/>
              <w:rPr>
                <w:rFonts w:eastAsia="Times New Roman"/>
                <w:color w:val="000000"/>
                <w:lang w:eastAsia="vi-VN"/>
              </w:rPr>
            </w:pPr>
          </w:p>
        </w:tc>
      </w:tr>
      <w:tr w:rsidR="00A23BA8" w:rsidRPr="008371BE" w14:paraId="180EF5B6" w14:textId="1700CF57" w:rsidTr="00A23BA8">
        <w:trPr>
          <w:jc w:val="center"/>
        </w:trPr>
        <w:tc>
          <w:tcPr>
            <w:tcW w:w="0" w:type="auto"/>
            <w:tcBorders>
              <w:top w:val="nil"/>
              <w:left w:val="single" w:sz="4" w:space="0" w:color="auto"/>
              <w:bottom w:val="single" w:sz="4" w:space="0" w:color="auto"/>
              <w:right w:val="single" w:sz="4" w:space="0" w:color="auto"/>
            </w:tcBorders>
          </w:tcPr>
          <w:p w14:paraId="2495589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30B0426" w14:textId="37F09BCA"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Quyết định chỉ tiêu thăng hạng phù hợp với vị trí việc làm và cơ cấu viên chức theo chức danh nghề nghiệp đã được phê duyệt;</w:t>
            </w:r>
          </w:p>
        </w:tc>
        <w:tc>
          <w:tcPr>
            <w:tcW w:w="6237" w:type="dxa"/>
            <w:tcBorders>
              <w:top w:val="nil"/>
              <w:left w:val="nil"/>
              <w:bottom w:val="single" w:sz="4" w:space="0" w:color="auto"/>
              <w:right w:val="single" w:sz="4" w:space="0" w:color="auto"/>
            </w:tcBorders>
            <w:hideMark/>
          </w:tcPr>
          <w:p w14:paraId="38AB209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51F0969" w14:textId="77777777" w:rsidR="00A23BA8" w:rsidRPr="008371BE" w:rsidRDefault="00A23BA8" w:rsidP="00A23BA8">
            <w:pPr>
              <w:spacing w:after="0" w:line="240" w:lineRule="auto"/>
              <w:rPr>
                <w:rFonts w:eastAsia="Times New Roman"/>
                <w:color w:val="000000"/>
                <w:lang w:eastAsia="vi-VN"/>
              </w:rPr>
            </w:pPr>
          </w:p>
        </w:tc>
      </w:tr>
      <w:tr w:rsidR="00A23BA8" w:rsidRPr="008371BE" w14:paraId="545C91C3" w14:textId="62B8BB96" w:rsidTr="00A23BA8">
        <w:trPr>
          <w:jc w:val="center"/>
        </w:trPr>
        <w:tc>
          <w:tcPr>
            <w:tcW w:w="0" w:type="auto"/>
            <w:tcBorders>
              <w:top w:val="nil"/>
              <w:left w:val="single" w:sz="4" w:space="0" w:color="auto"/>
              <w:bottom w:val="single" w:sz="4" w:space="0" w:color="auto"/>
              <w:right w:val="single" w:sz="4" w:space="0" w:color="auto"/>
            </w:tcBorders>
          </w:tcPr>
          <w:p w14:paraId="3D91A23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0F51652" w14:textId="107397C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Chủ trì tổ chức hoặc phân cấp, ủy quyền việc xét thăng hạng chức danh nghề nghiệp hạng I trở xuống đối với viên chức làm việc tại đơn vị sự nghiệp công lập thuộc phạm vi quản lý, trừ trường hợp quy định tại điểm b và điểm c khoản 2 Điều này.</w:t>
            </w:r>
          </w:p>
        </w:tc>
        <w:tc>
          <w:tcPr>
            <w:tcW w:w="6237" w:type="dxa"/>
            <w:tcBorders>
              <w:top w:val="nil"/>
              <w:left w:val="nil"/>
              <w:bottom w:val="single" w:sz="4" w:space="0" w:color="auto"/>
              <w:right w:val="single" w:sz="4" w:space="0" w:color="auto"/>
            </w:tcBorders>
            <w:hideMark/>
          </w:tcPr>
          <w:p w14:paraId="2565FB0B"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4015D68" w14:textId="77777777" w:rsidR="00A23BA8" w:rsidRPr="008371BE" w:rsidRDefault="00A23BA8" w:rsidP="00A23BA8">
            <w:pPr>
              <w:spacing w:after="0" w:line="240" w:lineRule="auto"/>
              <w:rPr>
                <w:rFonts w:eastAsia="Times New Roman"/>
                <w:color w:val="000000"/>
                <w:lang w:eastAsia="vi-VN"/>
              </w:rPr>
            </w:pPr>
          </w:p>
        </w:tc>
      </w:tr>
      <w:tr w:rsidR="00A23BA8" w:rsidRPr="008371BE" w14:paraId="074C472F" w14:textId="2369388C" w:rsidTr="00A23BA8">
        <w:trPr>
          <w:jc w:val="center"/>
        </w:trPr>
        <w:tc>
          <w:tcPr>
            <w:tcW w:w="0" w:type="auto"/>
            <w:tcBorders>
              <w:top w:val="nil"/>
              <w:left w:val="single" w:sz="4" w:space="0" w:color="auto"/>
              <w:bottom w:val="single" w:sz="4" w:space="0" w:color="auto"/>
              <w:right w:val="single" w:sz="4" w:space="0" w:color="auto"/>
            </w:tcBorders>
          </w:tcPr>
          <w:p w14:paraId="5DB918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50CB97" w14:textId="1709601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Người đứng đầu đơn vị sự nghiệp công lập quy định tại khoản 1 Điều 7 Nghị định này:</w:t>
            </w:r>
          </w:p>
        </w:tc>
        <w:tc>
          <w:tcPr>
            <w:tcW w:w="6237" w:type="dxa"/>
            <w:tcBorders>
              <w:top w:val="nil"/>
              <w:left w:val="nil"/>
              <w:bottom w:val="single" w:sz="4" w:space="0" w:color="auto"/>
              <w:right w:val="single" w:sz="4" w:space="0" w:color="auto"/>
            </w:tcBorders>
            <w:hideMark/>
          </w:tcPr>
          <w:p w14:paraId="7C9F535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6AB1D91" w14:textId="77777777" w:rsidR="00A23BA8" w:rsidRPr="008371BE" w:rsidRDefault="00A23BA8" w:rsidP="00A23BA8">
            <w:pPr>
              <w:spacing w:after="0" w:line="240" w:lineRule="auto"/>
              <w:rPr>
                <w:rFonts w:eastAsia="Times New Roman"/>
                <w:color w:val="000000"/>
                <w:lang w:eastAsia="vi-VN"/>
              </w:rPr>
            </w:pPr>
          </w:p>
        </w:tc>
      </w:tr>
      <w:tr w:rsidR="00A23BA8" w:rsidRPr="008371BE" w14:paraId="7A3B794E" w14:textId="3D99FAD3" w:rsidTr="00A23BA8">
        <w:trPr>
          <w:jc w:val="center"/>
        </w:trPr>
        <w:tc>
          <w:tcPr>
            <w:tcW w:w="0" w:type="auto"/>
            <w:tcBorders>
              <w:top w:val="nil"/>
              <w:left w:val="single" w:sz="4" w:space="0" w:color="auto"/>
              <w:bottom w:val="single" w:sz="4" w:space="0" w:color="auto"/>
              <w:right w:val="single" w:sz="4" w:space="0" w:color="auto"/>
            </w:tcBorders>
          </w:tcPr>
          <w:p w14:paraId="65292F2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4539A30" w14:textId="20F153D1"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Tổ chức xét thăng hạng chức danh nghề nghiệp hạng I xếp lương loại A3 theo phân cấp, ủy quyền;</w:t>
            </w:r>
          </w:p>
        </w:tc>
        <w:tc>
          <w:tcPr>
            <w:tcW w:w="6237" w:type="dxa"/>
            <w:tcBorders>
              <w:top w:val="nil"/>
              <w:left w:val="nil"/>
              <w:bottom w:val="single" w:sz="4" w:space="0" w:color="auto"/>
              <w:right w:val="single" w:sz="4" w:space="0" w:color="auto"/>
            </w:tcBorders>
            <w:hideMark/>
          </w:tcPr>
          <w:p w14:paraId="664EDB2F"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7383E80" w14:textId="77777777" w:rsidR="00A23BA8" w:rsidRPr="008371BE" w:rsidRDefault="00A23BA8" w:rsidP="00A23BA8">
            <w:pPr>
              <w:spacing w:after="0" w:line="240" w:lineRule="auto"/>
              <w:rPr>
                <w:rFonts w:eastAsia="Times New Roman"/>
                <w:color w:val="000000"/>
                <w:lang w:eastAsia="vi-VN"/>
              </w:rPr>
            </w:pPr>
          </w:p>
        </w:tc>
      </w:tr>
      <w:tr w:rsidR="00A23BA8" w:rsidRPr="008371BE" w14:paraId="1B3F9D83" w14:textId="23C2AA24" w:rsidTr="00A23BA8">
        <w:trPr>
          <w:jc w:val="center"/>
        </w:trPr>
        <w:tc>
          <w:tcPr>
            <w:tcW w:w="0" w:type="auto"/>
            <w:tcBorders>
              <w:top w:val="nil"/>
              <w:left w:val="single" w:sz="4" w:space="0" w:color="auto"/>
              <w:bottom w:val="single" w:sz="4" w:space="0" w:color="auto"/>
              <w:right w:val="single" w:sz="4" w:space="0" w:color="auto"/>
            </w:tcBorders>
          </w:tcPr>
          <w:p w14:paraId="3CF6C2B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A9A05E" w14:textId="7803984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Tổ chức xét thăng hạng chức danh nghề nghiệp hạng I xếp lương loại A2 và từ hạng II trở xuống đối với viên chức làm việc tại đơn vị sự nghiệp công lập phù hợp với vị trí việc làm và cơ cấu viên chức theo chức danh nghề nghiệp đã được phê duyệt;</w:t>
            </w:r>
          </w:p>
        </w:tc>
        <w:tc>
          <w:tcPr>
            <w:tcW w:w="6237" w:type="dxa"/>
            <w:tcBorders>
              <w:top w:val="nil"/>
              <w:left w:val="nil"/>
              <w:bottom w:val="single" w:sz="4" w:space="0" w:color="auto"/>
              <w:right w:val="single" w:sz="4" w:space="0" w:color="auto"/>
            </w:tcBorders>
            <w:hideMark/>
          </w:tcPr>
          <w:p w14:paraId="447A19E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E05E14B" w14:textId="77777777" w:rsidR="00A23BA8" w:rsidRPr="008371BE" w:rsidRDefault="00A23BA8" w:rsidP="00A23BA8">
            <w:pPr>
              <w:spacing w:after="0" w:line="240" w:lineRule="auto"/>
              <w:rPr>
                <w:rFonts w:eastAsia="Times New Roman"/>
                <w:color w:val="000000"/>
                <w:lang w:eastAsia="vi-VN"/>
              </w:rPr>
            </w:pPr>
          </w:p>
        </w:tc>
      </w:tr>
      <w:tr w:rsidR="00A23BA8" w:rsidRPr="008371BE" w14:paraId="457933F5" w14:textId="42A0FF9E" w:rsidTr="00A23BA8">
        <w:trPr>
          <w:jc w:val="center"/>
        </w:trPr>
        <w:tc>
          <w:tcPr>
            <w:tcW w:w="0" w:type="auto"/>
            <w:tcBorders>
              <w:top w:val="nil"/>
              <w:left w:val="single" w:sz="4" w:space="0" w:color="auto"/>
              <w:bottom w:val="single" w:sz="4" w:space="0" w:color="auto"/>
              <w:right w:val="single" w:sz="4" w:space="0" w:color="auto"/>
            </w:tcBorders>
          </w:tcPr>
          <w:p w14:paraId="2573E02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28A7D15" w14:textId="6198294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Quyết định bổ nhiệm chức danh nghề nghiệp, xếp lương, nâng bậc lương (thường xuyên, trước thời hạn), phụ cấp thâm niên vượt khung đối với viên chức giữ chức danh nghề nghiệp hạng I trở xuống (bao gồm cả chức danh nghề nghiệp hạng I xếp lương viên chức loại A3) thuộc phạm vi quản lý.</w:t>
            </w:r>
          </w:p>
        </w:tc>
        <w:tc>
          <w:tcPr>
            <w:tcW w:w="6237" w:type="dxa"/>
            <w:tcBorders>
              <w:top w:val="nil"/>
              <w:left w:val="nil"/>
              <w:bottom w:val="single" w:sz="4" w:space="0" w:color="auto"/>
              <w:right w:val="single" w:sz="4" w:space="0" w:color="auto"/>
            </w:tcBorders>
            <w:hideMark/>
          </w:tcPr>
          <w:p w14:paraId="45ED8E4F"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57B3687" w14:textId="77777777" w:rsidR="00A23BA8" w:rsidRPr="008371BE" w:rsidRDefault="00A23BA8" w:rsidP="00A23BA8">
            <w:pPr>
              <w:spacing w:after="0" w:line="240" w:lineRule="auto"/>
              <w:rPr>
                <w:rFonts w:eastAsia="Times New Roman"/>
                <w:color w:val="000000"/>
                <w:lang w:eastAsia="vi-VN"/>
              </w:rPr>
            </w:pPr>
          </w:p>
        </w:tc>
      </w:tr>
      <w:tr w:rsidR="00A23BA8" w:rsidRPr="008371BE" w14:paraId="5A77BA02" w14:textId="52E7A29F" w:rsidTr="00A23BA8">
        <w:trPr>
          <w:jc w:val="center"/>
        </w:trPr>
        <w:tc>
          <w:tcPr>
            <w:tcW w:w="0" w:type="auto"/>
            <w:tcBorders>
              <w:top w:val="nil"/>
              <w:left w:val="single" w:sz="4" w:space="0" w:color="auto"/>
              <w:bottom w:val="single" w:sz="4" w:space="0" w:color="auto"/>
              <w:right w:val="single" w:sz="4" w:space="0" w:color="auto"/>
            </w:tcBorders>
          </w:tcPr>
          <w:p w14:paraId="7707746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5CB0DE0" w14:textId="696C33A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Việc phân công, phân cấp tổ chức xét thăng hạng chức danh nghề nghiệp trong các đơn vị sự nghiệp công lập của tổ chức chính trị, tổ chức chính trị - xã hội thực hiện theo quy định của cơ quan có thẩm quyền của Đảng.</w:t>
            </w:r>
          </w:p>
        </w:tc>
        <w:tc>
          <w:tcPr>
            <w:tcW w:w="6237" w:type="dxa"/>
            <w:tcBorders>
              <w:top w:val="nil"/>
              <w:left w:val="nil"/>
              <w:bottom w:val="single" w:sz="4" w:space="0" w:color="auto"/>
              <w:right w:val="single" w:sz="4" w:space="0" w:color="auto"/>
            </w:tcBorders>
            <w:hideMark/>
          </w:tcPr>
          <w:p w14:paraId="69E03C57"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B5695D7" w14:textId="77777777" w:rsidR="00A23BA8" w:rsidRPr="008371BE" w:rsidRDefault="00A23BA8" w:rsidP="00A23BA8">
            <w:pPr>
              <w:spacing w:after="0" w:line="240" w:lineRule="auto"/>
              <w:rPr>
                <w:rFonts w:eastAsia="Times New Roman"/>
                <w:color w:val="000000"/>
                <w:lang w:eastAsia="vi-VN"/>
              </w:rPr>
            </w:pPr>
          </w:p>
        </w:tc>
      </w:tr>
      <w:tr w:rsidR="00A23BA8" w:rsidRPr="008371BE" w14:paraId="5F92E56A" w14:textId="63BF180B" w:rsidTr="00A23BA8">
        <w:trPr>
          <w:jc w:val="center"/>
        </w:trPr>
        <w:tc>
          <w:tcPr>
            <w:tcW w:w="0" w:type="auto"/>
            <w:tcBorders>
              <w:top w:val="nil"/>
              <w:left w:val="single" w:sz="4" w:space="0" w:color="auto"/>
              <w:bottom w:val="single" w:sz="4" w:space="0" w:color="auto"/>
              <w:right w:val="single" w:sz="4" w:space="0" w:color="auto"/>
            </w:tcBorders>
          </w:tcPr>
          <w:p w14:paraId="496F559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E27C7DA" w14:textId="740A47B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34. Nhiệm vụ, quyền hạn của cơ quan, đơn vị có thẩm quyền tổ chức  xét thăng hạng chức danh nghề nghiệp</w:t>
            </w:r>
          </w:p>
        </w:tc>
        <w:tc>
          <w:tcPr>
            <w:tcW w:w="6237" w:type="dxa"/>
            <w:tcBorders>
              <w:top w:val="nil"/>
              <w:left w:val="nil"/>
              <w:bottom w:val="single" w:sz="4" w:space="0" w:color="auto"/>
              <w:right w:val="single" w:sz="4" w:space="0" w:color="auto"/>
            </w:tcBorders>
            <w:hideMark/>
          </w:tcPr>
          <w:p w14:paraId="172AC9F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50A4E04" w14:textId="77777777" w:rsidR="00A23BA8" w:rsidRPr="008371BE" w:rsidRDefault="00A23BA8" w:rsidP="00A23BA8">
            <w:pPr>
              <w:spacing w:after="0" w:line="240" w:lineRule="auto"/>
              <w:rPr>
                <w:rFonts w:eastAsia="Times New Roman"/>
                <w:color w:val="000000"/>
                <w:lang w:eastAsia="vi-VN"/>
              </w:rPr>
            </w:pPr>
          </w:p>
        </w:tc>
      </w:tr>
      <w:tr w:rsidR="00A23BA8" w:rsidRPr="008371BE" w14:paraId="08B7A029" w14:textId="675FB822" w:rsidTr="00A23BA8">
        <w:trPr>
          <w:jc w:val="center"/>
        </w:trPr>
        <w:tc>
          <w:tcPr>
            <w:tcW w:w="0" w:type="auto"/>
            <w:tcBorders>
              <w:top w:val="nil"/>
              <w:left w:val="single" w:sz="4" w:space="0" w:color="auto"/>
              <w:bottom w:val="single" w:sz="4" w:space="0" w:color="auto"/>
              <w:right w:val="single" w:sz="4" w:space="0" w:color="auto"/>
            </w:tcBorders>
          </w:tcPr>
          <w:p w14:paraId="1CA8C6E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17807CC" w14:textId="4F3418D0"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Khi tổ chức  xét thăng hạng chức danh nghề nghiệp cao hơn liền kề trong cùng lĩnh vực sự nghiệp, người đứng đầu cơ quan, đơn vị có thẩm quyền tổ chức xét thăng hạng chức danh nghề nghiệp quy định tại Điều 33 Nghị định này thực hiện các nhiệm vụ sau:</w:t>
            </w:r>
          </w:p>
        </w:tc>
        <w:tc>
          <w:tcPr>
            <w:tcW w:w="6237" w:type="dxa"/>
            <w:tcBorders>
              <w:top w:val="nil"/>
              <w:left w:val="nil"/>
              <w:bottom w:val="single" w:sz="4" w:space="0" w:color="auto"/>
              <w:right w:val="single" w:sz="4" w:space="0" w:color="auto"/>
            </w:tcBorders>
            <w:hideMark/>
          </w:tcPr>
          <w:p w14:paraId="14CFF35B"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E27D188" w14:textId="77777777" w:rsidR="00A23BA8" w:rsidRPr="008371BE" w:rsidRDefault="00A23BA8" w:rsidP="00A23BA8">
            <w:pPr>
              <w:spacing w:after="0" w:line="240" w:lineRule="auto"/>
              <w:rPr>
                <w:rFonts w:eastAsia="Times New Roman"/>
                <w:color w:val="000000"/>
                <w:lang w:eastAsia="vi-VN"/>
              </w:rPr>
            </w:pPr>
          </w:p>
        </w:tc>
      </w:tr>
      <w:tr w:rsidR="00A23BA8" w:rsidRPr="008371BE" w14:paraId="2C304E60" w14:textId="389E3ECD" w:rsidTr="00A23BA8">
        <w:trPr>
          <w:jc w:val="center"/>
        </w:trPr>
        <w:tc>
          <w:tcPr>
            <w:tcW w:w="0" w:type="auto"/>
            <w:tcBorders>
              <w:top w:val="nil"/>
              <w:left w:val="single" w:sz="4" w:space="0" w:color="auto"/>
              <w:bottom w:val="single" w:sz="4" w:space="0" w:color="auto"/>
              <w:right w:val="single" w:sz="4" w:space="0" w:color="auto"/>
            </w:tcBorders>
          </w:tcPr>
          <w:p w14:paraId="71EDD5D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87FDEB" w14:textId="11E3F9AB"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Xây dựng Đề án tổ chức  xét thăng hạng chức danh nghề nghiệp;</w:t>
            </w:r>
          </w:p>
        </w:tc>
        <w:tc>
          <w:tcPr>
            <w:tcW w:w="6237" w:type="dxa"/>
            <w:tcBorders>
              <w:top w:val="nil"/>
              <w:left w:val="nil"/>
              <w:bottom w:val="single" w:sz="4" w:space="0" w:color="auto"/>
              <w:right w:val="single" w:sz="4" w:space="0" w:color="auto"/>
            </w:tcBorders>
            <w:hideMark/>
          </w:tcPr>
          <w:p w14:paraId="0724DC9E"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9DC03A2" w14:textId="77777777" w:rsidR="00A23BA8" w:rsidRPr="008371BE" w:rsidRDefault="00A23BA8" w:rsidP="00A23BA8">
            <w:pPr>
              <w:spacing w:after="0" w:line="240" w:lineRule="auto"/>
              <w:rPr>
                <w:rFonts w:eastAsia="Times New Roman"/>
                <w:color w:val="000000"/>
                <w:lang w:eastAsia="vi-VN"/>
              </w:rPr>
            </w:pPr>
          </w:p>
        </w:tc>
      </w:tr>
      <w:tr w:rsidR="00A23BA8" w:rsidRPr="008371BE" w14:paraId="0DC40009" w14:textId="78842A6D" w:rsidTr="00A23BA8">
        <w:trPr>
          <w:jc w:val="center"/>
        </w:trPr>
        <w:tc>
          <w:tcPr>
            <w:tcW w:w="0" w:type="auto"/>
            <w:tcBorders>
              <w:top w:val="nil"/>
              <w:left w:val="single" w:sz="4" w:space="0" w:color="auto"/>
              <w:bottom w:val="single" w:sz="4" w:space="0" w:color="auto"/>
              <w:right w:val="single" w:sz="4" w:space="0" w:color="auto"/>
            </w:tcBorders>
          </w:tcPr>
          <w:p w14:paraId="3C7638B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3B7C76" w14:textId="4C32305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Tổng hợp nhu cầu chỉ tiêu thăng hạng chức danh nghề nghiệp và danh sách viên chức có đủ tiêu chuẩn, điều kiện đăng ký  xét thăng hạng chức danh nghề nghiệp;</w:t>
            </w:r>
          </w:p>
        </w:tc>
        <w:tc>
          <w:tcPr>
            <w:tcW w:w="6237" w:type="dxa"/>
            <w:tcBorders>
              <w:top w:val="nil"/>
              <w:left w:val="nil"/>
              <w:bottom w:val="single" w:sz="4" w:space="0" w:color="auto"/>
              <w:right w:val="single" w:sz="4" w:space="0" w:color="auto"/>
            </w:tcBorders>
            <w:hideMark/>
          </w:tcPr>
          <w:p w14:paraId="09228E9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15C89DE" w14:textId="77777777" w:rsidR="00A23BA8" w:rsidRPr="008371BE" w:rsidRDefault="00A23BA8" w:rsidP="00A23BA8">
            <w:pPr>
              <w:spacing w:after="0" w:line="240" w:lineRule="auto"/>
              <w:rPr>
                <w:rFonts w:eastAsia="Times New Roman"/>
                <w:color w:val="000000"/>
                <w:lang w:eastAsia="vi-VN"/>
              </w:rPr>
            </w:pPr>
          </w:p>
        </w:tc>
      </w:tr>
      <w:tr w:rsidR="00A23BA8" w:rsidRPr="008371BE" w14:paraId="48FF8D36" w14:textId="5621BD46" w:rsidTr="00A23BA8">
        <w:trPr>
          <w:jc w:val="center"/>
        </w:trPr>
        <w:tc>
          <w:tcPr>
            <w:tcW w:w="0" w:type="auto"/>
            <w:tcBorders>
              <w:top w:val="nil"/>
              <w:left w:val="single" w:sz="4" w:space="0" w:color="auto"/>
              <w:bottom w:val="single" w:sz="4" w:space="0" w:color="auto"/>
              <w:right w:val="single" w:sz="4" w:space="0" w:color="auto"/>
            </w:tcBorders>
          </w:tcPr>
          <w:p w14:paraId="0A45F4D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4204F4" w14:textId="1E6B025A"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Thành lập Hội đồng  xét thăng hạng chức danh nghề nghiệp;</w:t>
            </w:r>
          </w:p>
        </w:tc>
        <w:tc>
          <w:tcPr>
            <w:tcW w:w="6237" w:type="dxa"/>
            <w:tcBorders>
              <w:top w:val="nil"/>
              <w:left w:val="nil"/>
              <w:bottom w:val="single" w:sz="4" w:space="0" w:color="auto"/>
              <w:right w:val="single" w:sz="4" w:space="0" w:color="auto"/>
            </w:tcBorders>
            <w:hideMark/>
          </w:tcPr>
          <w:p w14:paraId="06C4DA83"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767060A" w14:textId="77777777" w:rsidR="00A23BA8" w:rsidRPr="008371BE" w:rsidRDefault="00A23BA8" w:rsidP="00A23BA8">
            <w:pPr>
              <w:spacing w:after="0" w:line="240" w:lineRule="auto"/>
              <w:rPr>
                <w:rFonts w:eastAsia="Times New Roman"/>
                <w:color w:val="000000"/>
                <w:lang w:eastAsia="vi-VN"/>
              </w:rPr>
            </w:pPr>
          </w:p>
        </w:tc>
      </w:tr>
      <w:tr w:rsidR="00A23BA8" w:rsidRPr="008371BE" w14:paraId="1224D790" w14:textId="765F8A3E" w:rsidTr="00A23BA8">
        <w:trPr>
          <w:jc w:val="center"/>
        </w:trPr>
        <w:tc>
          <w:tcPr>
            <w:tcW w:w="0" w:type="auto"/>
            <w:tcBorders>
              <w:top w:val="nil"/>
              <w:left w:val="single" w:sz="4" w:space="0" w:color="auto"/>
              <w:bottom w:val="single" w:sz="4" w:space="0" w:color="auto"/>
              <w:right w:val="single" w:sz="4" w:space="0" w:color="auto"/>
            </w:tcBorders>
          </w:tcPr>
          <w:p w14:paraId="427EA1E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D91E3F" w14:textId="38CD994B"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4. Quyết định tổ chức kỳ  xét thăng hạng chức danh nghề nghiệp;</w:t>
            </w:r>
          </w:p>
        </w:tc>
        <w:tc>
          <w:tcPr>
            <w:tcW w:w="6237" w:type="dxa"/>
            <w:tcBorders>
              <w:top w:val="nil"/>
              <w:left w:val="nil"/>
              <w:bottom w:val="single" w:sz="4" w:space="0" w:color="auto"/>
              <w:right w:val="single" w:sz="4" w:space="0" w:color="auto"/>
            </w:tcBorders>
            <w:hideMark/>
          </w:tcPr>
          <w:p w14:paraId="3A6A114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A4759D8" w14:textId="77777777" w:rsidR="00A23BA8" w:rsidRPr="008371BE" w:rsidRDefault="00A23BA8" w:rsidP="00A23BA8">
            <w:pPr>
              <w:spacing w:after="0" w:line="240" w:lineRule="auto"/>
              <w:rPr>
                <w:rFonts w:eastAsia="Times New Roman"/>
                <w:color w:val="000000"/>
                <w:lang w:eastAsia="vi-VN"/>
              </w:rPr>
            </w:pPr>
          </w:p>
        </w:tc>
      </w:tr>
      <w:tr w:rsidR="00A23BA8" w:rsidRPr="008371BE" w14:paraId="0EFF9593" w14:textId="2E4E8DE9" w:rsidTr="00A23BA8">
        <w:trPr>
          <w:jc w:val="center"/>
        </w:trPr>
        <w:tc>
          <w:tcPr>
            <w:tcW w:w="0" w:type="auto"/>
            <w:tcBorders>
              <w:top w:val="nil"/>
              <w:left w:val="single" w:sz="4" w:space="0" w:color="auto"/>
              <w:bottom w:val="single" w:sz="4" w:space="0" w:color="auto"/>
              <w:right w:val="single" w:sz="4" w:space="0" w:color="auto"/>
            </w:tcBorders>
          </w:tcPr>
          <w:p w14:paraId="4D57A70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A6E66D6" w14:textId="0F15AB41"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5. Công nhận kết quả kỳ  xét thăng hạng chức danh nghề nghiệp;</w:t>
            </w:r>
          </w:p>
        </w:tc>
        <w:tc>
          <w:tcPr>
            <w:tcW w:w="6237" w:type="dxa"/>
            <w:tcBorders>
              <w:top w:val="nil"/>
              <w:left w:val="nil"/>
              <w:bottom w:val="single" w:sz="4" w:space="0" w:color="auto"/>
              <w:right w:val="single" w:sz="4" w:space="0" w:color="auto"/>
            </w:tcBorders>
            <w:hideMark/>
          </w:tcPr>
          <w:p w14:paraId="686BEA1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6A6E057" w14:textId="77777777" w:rsidR="00A23BA8" w:rsidRPr="008371BE" w:rsidRDefault="00A23BA8" w:rsidP="00A23BA8">
            <w:pPr>
              <w:spacing w:after="0" w:line="240" w:lineRule="auto"/>
              <w:rPr>
                <w:rFonts w:eastAsia="Times New Roman"/>
                <w:color w:val="000000"/>
                <w:lang w:eastAsia="vi-VN"/>
              </w:rPr>
            </w:pPr>
          </w:p>
        </w:tc>
      </w:tr>
      <w:tr w:rsidR="00A23BA8" w:rsidRPr="008371BE" w14:paraId="6AF7DF08" w14:textId="1AF92207" w:rsidTr="00A23BA8">
        <w:trPr>
          <w:jc w:val="center"/>
        </w:trPr>
        <w:tc>
          <w:tcPr>
            <w:tcW w:w="0" w:type="auto"/>
            <w:tcBorders>
              <w:top w:val="nil"/>
              <w:left w:val="single" w:sz="4" w:space="0" w:color="auto"/>
              <w:bottom w:val="single" w:sz="4" w:space="0" w:color="auto"/>
              <w:right w:val="single" w:sz="4" w:space="0" w:color="auto"/>
            </w:tcBorders>
          </w:tcPr>
          <w:p w14:paraId="79493C7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19E47E" w14:textId="36AF2C74"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6. Kiểm tra, giám sát việc tổ chức  xét của Hội đồng  xét thăng hạng chức danh nghề nghiệp.</w:t>
            </w:r>
          </w:p>
        </w:tc>
        <w:tc>
          <w:tcPr>
            <w:tcW w:w="6237" w:type="dxa"/>
            <w:tcBorders>
              <w:top w:val="nil"/>
              <w:left w:val="nil"/>
              <w:bottom w:val="single" w:sz="4" w:space="0" w:color="auto"/>
              <w:right w:val="single" w:sz="4" w:space="0" w:color="auto"/>
            </w:tcBorders>
            <w:hideMark/>
          </w:tcPr>
          <w:p w14:paraId="425FA98A"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29B37C3" w14:textId="77777777" w:rsidR="00A23BA8" w:rsidRPr="008371BE" w:rsidRDefault="00A23BA8" w:rsidP="00A23BA8">
            <w:pPr>
              <w:spacing w:after="0" w:line="240" w:lineRule="auto"/>
              <w:rPr>
                <w:rFonts w:eastAsia="Times New Roman"/>
                <w:color w:val="000000"/>
                <w:lang w:eastAsia="vi-VN"/>
              </w:rPr>
            </w:pPr>
          </w:p>
        </w:tc>
      </w:tr>
      <w:tr w:rsidR="00A23BA8" w:rsidRPr="008371BE" w14:paraId="35F01EC0" w14:textId="77B73025" w:rsidTr="00A23BA8">
        <w:trPr>
          <w:jc w:val="center"/>
        </w:trPr>
        <w:tc>
          <w:tcPr>
            <w:tcW w:w="0" w:type="auto"/>
            <w:tcBorders>
              <w:top w:val="nil"/>
              <w:left w:val="single" w:sz="4" w:space="0" w:color="auto"/>
              <w:bottom w:val="single" w:sz="4" w:space="0" w:color="auto"/>
              <w:right w:val="single" w:sz="4" w:space="0" w:color="auto"/>
            </w:tcBorders>
          </w:tcPr>
          <w:p w14:paraId="226BA18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234362F" w14:textId="09A1E219"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35. Cử viên chức tham dự  xét thăng hạng chức danh nghề nghiệp</w:t>
            </w:r>
          </w:p>
        </w:tc>
        <w:tc>
          <w:tcPr>
            <w:tcW w:w="6237" w:type="dxa"/>
            <w:tcBorders>
              <w:top w:val="nil"/>
              <w:left w:val="nil"/>
              <w:bottom w:val="single" w:sz="4" w:space="0" w:color="auto"/>
              <w:right w:val="single" w:sz="4" w:space="0" w:color="auto"/>
            </w:tcBorders>
            <w:hideMark/>
          </w:tcPr>
          <w:p w14:paraId="680F81B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9BEE265" w14:textId="77777777" w:rsidR="00A23BA8" w:rsidRPr="008371BE" w:rsidRDefault="00A23BA8" w:rsidP="00A23BA8">
            <w:pPr>
              <w:spacing w:after="0" w:line="240" w:lineRule="auto"/>
              <w:rPr>
                <w:rFonts w:eastAsia="Times New Roman"/>
                <w:color w:val="000000"/>
                <w:lang w:eastAsia="vi-VN"/>
              </w:rPr>
            </w:pPr>
          </w:p>
        </w:tc>
      </w:tr>
      <w:tr w:rsidR="00A23BA8" w:rsidRPr="008371BE" w14:paraId="2ADCDFD6" w14:textId="3B000659" w:rsidTr="00A23BA8">
        <w:trPr>
          <w:jc w:val="center"/>
        </w:trPr>
        <w:tc>
          <w:tcPr>
            <w:tcW w:w="0" w:type="auto"/>
            <w:tcBorders>
              <w:top w:val="nil"/>
              <w:left w:val="single" w:sz="4" w:space="0" w:color="auto"/>
              <w:bottom w:val="single" w:sz="4" w:space="0" w:color="auto"/>
              <w:right w:val="single" w:sz="4" w:space="0" w:color="auto"/>
            </w:tcBorders>
          </w:tcPr>
          <w:p w14:paraId="09C04D8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7D87A59" w14:textId="1620F76A"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Căn cứ quy định tại khoản 1 Điều 31 Nghị định này, người đứng đầu đơn vị sự nghiệp công lập lập danh sách viên chức có đủ tiêu chuẩn, điều kiện đăng ký dự xét  thăng hạng chức danh nghề nghiệp, báo cáo người đứng đầu cơ quan có thẩm quyền quản lý viên chức xem xét, quyết định cử viên chức dự  xét thăng hạng chức danh nghề nghiệp, gửi cơ quan, đơn vị có thẩm quyền tổ chức  xét thăng hạng chức danh nghề nghiệp theo thẩm quyền quy định.</w:t>
            </w:r>
          </w:p>
        </w:tc>
        <w:tc>
          <w:tcPr>
            <w:tcW w:w="6237" w:type="dxa"/>
            <w:tcBorders>
              <w:top w:val="nil"/>
              <w:left w:val="nil"/>
              <w:bottom w:val="single" w:sz="4" w:space="0" w:color="auto"/>
              <w:right w:val="single" w:sz="4" w:space="0" w:color="auto"/>
            </w:tcBorders>
            <w:hideMark/>
          </w:tcPr>
          <w:p w14:paraId="26DA96EE"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B004D04" w14:textId="77777777" w:rsidR="00A23BA8" w:rsidRPr="008371BE" w:rsidRDefault="00A23BA8" w:rsidP="00A23BA8">
            <w:pPr>
              <w:spacing w:after="0" w:line="240" w:lineRule="auto"/>
              <w:rPr>
                <w:rFonts w:eastAsia="Times New Roman"/>
                <w:color w:val="000000"/>
                <w:lang w:eastAsia="vi-VN"/>
              </w:rPr>
            </w:pPr>
          </w:p>
        </w:tc>
      </w:tr>
      <w:tr w:rsidR="00A23BA8" w:rsidRPr="008371BE" w14:paraId="6AA151E7" w14:textId="25974D46" w:rsidTr="00A23BA8">
        <w:trPr>
          <w:jc w:val="center"/>
        </w:trPr>
        <w:tc>
          <w:tcPr>
            <w:tcW w:w="0" w:type="auto"/>
            <w:tcBorders>
              <w:top w:val="nil"/>
              <w:left w:val="single" w:sz="4" w:space="0" w:color="auto"/>
              <w:bottom w:val="single" w:sz="4" w:space="0" w:color="auto"/>
              <w:right w:val="single" w:sz="4" w:space="0" w:color="auto"/>
            </w:tcBorders>
          </w:tcPr>
          <w:p w14:paraId="00FB27C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683D122" w14:textId="316B6B2B"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Cơ quan, đơn vị cử viên chức dự  xét thăng hạng chức danh nghề nghiệp chịu trách nhiệm trước pháp luật về tiêu chuẩn, điều kiện của viên chức được cử tham dự  xét thăng hạng và lưu giữ, quản lý hồ sơ đăng ký dự  xét thăng hạng của viên chức theo quy định của pháp luật.</w:t>
            </w:r>
          </w:p>
        </w:tc>
        <w:tc>
          <w:tcPr>
            <w:tcW w:w="6237" w:type="dxa"/>
            <w:tcBorders>
              <w:top w:val="nil"/>
              <w:left w:val="nil"/>
              <w:bottom w:val="single" w:sz="4" w:space="0" w:color="auto"/>
              <w:right w:val="single" w:sz="4" w:space="0" w:color="auto"/>
            </w:tcBorders>
            <w:hideMark/>
          </w:tcPr>
          <w:p w14:paraId="39FAEEA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87C4076" w14:textId="77777777" w:rsidR="00A23BA8" w:rsidRPr="008371BE" w:rsidRDefault="00A23BA8" w:rsidP="00A23BA8">
            <w:pPr>
              <w:spacing w:after="0" w:line="240" w:lineRule="auto"/>
              <w:rPr>
                <w:rFonts w:eastAsia="Times New Roman"/>
                <w:color w:val="000000"/>
                <w:lang w:eastAsia="vi-VN"/>
              </w:rPr>
            </w:pPr>
          </w:p>
        </w:tc>
      </w:tr>
      <w:tr w:rsidR="00A23BA8" w:rsidRPr="008371BE" w14:paraId="554ADAEB" w14:textId="11C1B407" w:rsidTr="00A23BA8">
        <w:trPr>
          <w:jc w:val="center"/>
        </w:trPr>
        <w:tc>
          <w:tcPr>
            <w:tcW w:w="0" w:type="auto"/>
            <w:tcBorders>
              <w:top w:val="nil"/>
              <w:left w:val="single" w:sz="4" w:space="0" w:color="auto"/>
              <w:bottom w:val="single" w:sz="4" w:space="0" w:color="auto"/>
              <w:right w:val="single" w:sz="4" w:space="0" w:color="auto"/>
            </w:tcBorders>
          </w:tcPr>
          <w:p w14:paraId="03851D7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9D00CB2" w14:textId="3E31473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36. Hồ sơ đăng ký  xét thăng hạng chức danh nghề nghiệp</w:t>
            </w:r>
          </w:p>
        </w:tc>
        <w:tc>
          <w:tcPr>
            <w:tcW w:w="6237" w:type="dxa"/>
            <w:tcBorders>
              <w:top w:val="nil"/>
              <w:left w:val="nil"/>
              <w:bottom w:val="single" w:sz="4" w:space="0" w:color="auto"/>
              <w:right w:val="single" w:sz="4" w:space="0" w:color="auto"/>
            </w:tcBorders>
            <w:hideMark/>
          </w:tcPr>
          <w:p w14:paraId="4D83D33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F243D1E" w14:textId="77777777" w:rsidR="00A23BA8" w:rsidRPr="008371BE" w:rsidRDefault="00A23BA8" w:rsidP="00A23BA8">
            <w:pPr>
              <w:spacing w:after="0" w:line="240" w:lineRule="auto"/>
              <w:rPr>
                <w:rFonts w:eastAsia="Times New Roman"/>
                <w:color w:val="000000"/>
                <w:lang w:eastAsia="vi-VN"/>
              </w:rPr>
            </w:pPr>
          </w:p>
        </w:tc>
      </w:tr>
      <w:tr w:rsidR="00A23BA8" w:rsidRPr="008371BE" w14:paraId="599681BD" w14:textId="3C499A2A" w:rsidTr="00A23BA8">
        <w:trPr>
          <w:jc w:val="center"/>
        </w:trPr>
        <w:tc>
          <w:tcPr>
            <w:tcW w:w="0" w:type="auto"/>
            <w:tcBorders>
              <w:top w:val="nil"/>
              <w:left w:val="single" w:sz="4" w:space="0" w:color="auto"/>
              <w:bottom w:val="single" w:sz="4" w:space="0" w:color="auto"/>
              <w:right w:val="single" w:sz="4" w:space="0" w:color="auto"/>
            </w:tcBorders>
          </w:tcPr>
          <w:p w14:paraId="2850F5F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BD3F77" w14:textId="24C8041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Hồ sơ đăng ký  xét thăng hạng chức danh nghề nghiệp bao gồm:</w:t>
            </w:r>
          </w:p>
        </w:tc>
        <w:tc>
          <w:tcPr>
            <w:tcW w:w="6237" w:type="dxa"/>
            <w:tcBorders>
              <w:top w:val="nil"/>
              <w:left w:val="nil"/>
              <w:bottom w:val="single" w:sz="4" w:space="0" w:color="auto"/>
              <w:right w:val="single" w:sz="4" w:space="0" w:color="auto"/>
            </w:tcBorders>
            <w:hideMark/>
          </w:tcPr>
          <w:p w14:paraId="7E3886C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EAC172B" w14:textId="77777777" w:rsidR="00A23BA8" w:rsidRPr="008371BE" w:rsidRDefault="00A23BA8" w:rsidP="00A23BA8">
            <w:pPr>
              <w:spacing w:after="0" w:line="240" w:lineRule="auto"/>
              <w:rPr>
                <w:rFonts w:eastAsia="Times New Roman"/>
                <w:color w:val="000000"/>
                <w:lang w:eastAsia="vi-VN"/>
              </w:rPr>
            </w:pPr>
          </w:p>
        </w:tc>
      </w:tr>
      <w:tr w:rsidR="00A23BA8" w:rsidRPr="008371BE" w14:paraId="6FF02EB6" w14:textId="5B01CBA0" w:rsidTr="00A23BA8">
        <w:trPr>
          <w:jc w:val="center"/>
        </w:trPr>
        <w:tc>
          <w:tcPr>
            <w:tcW w:w="0" w:type="auto"/>
            <w:tcBorders>
              <w:top w:val="nil"/>
              <w:left w:val="single" w:sz="4" w:space="0" w:color="auto"/>
              <w:bottom w:val="single" w:sz="4" w:space="0" w:color="auto"/>
              <w:right w:val="single" w:sz="4" w:space="0" w:color="auto"/>
            </w:tcBorders>
          </w:tcPr>
          <w:p w14:paraId="17D8F73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DFC1197" w14:textId="44F8CCE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Sơ yếu lý lịch viên chức theo quy định hiện hành được lập chậm nhất là 30 ngày trước thời hạn cuối cùng nộp hồ sơ  xét thăng hạng chức danh nghề nghiệp, có xác nhận của cơ quan, đơn vị sử dụng viên chức;</w:t>
            </w:r>
          </w:p>
        </w:tc>
        <w:tc>
          <w:tcPr>
            <w:tcW w:w="6237" w:type="dxa"/>
            <w:tcBorders>
              <w:top w:val="nil"/>
              <w:left w:val="nil"/>
              <w:bottom w:val="single" w:sz="4" w:space="0" w:color="auto"/>
              <w:right w:val="single" w:sz="4" w:space="0" w:color="auto"/>
            </w:tcBorders>
            <w:hideMark/>
          </w:tcPr>
          <w:p w14:paraId="4A3BB73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EED8E77" w14:textId="77777777" w:rsidR="00A23BA8" w:rsidRPr="008371BE" w:rsidRDefault="00A23BA8" w:rsidP="00A23BA8">
            <w:pPr>
              <w:spacing w:after="0" w:line="240" w:lineRule="auto"/>
              <w:rPr>
                <w:rFonts w:eastAsia="Times New Roman"/>
                <w:color w:val="000000"/>
                <w:lang w:eastAsia="vi-VN"/>
              </w:rPr>
            </w:pPr>
          </w:p>
        </w:tc>
      </w:tr>
      <w:tr w:rsidR="00A23BA8" w:rsidRPr="008371BE" w14:paraId="1D6D5AA0" w14:textId="2A7F672A" w:rsidTr="00A23BA8">
        <w:trPr>
          <w:jc w:val="center"/>
        </w:trPr>
        <w:tc>
          <w:tcPr>
            <w:tcW w:w="0" w:type="auto"/>
            <w:tcBorders>
              <w:top w:val="nil"/>
              <w:left w:val="single" w:sz="4" w:space="0" w:color="auto"/>
              <w:bottom w:val="single" w:sz="4" w:space="0" w:color="auto"/>
              <w:right w:val="single" w:sz="4" w:space="0" w:color="auto"/>
            </w:tcBorders>
          </w:tcPr>
          <w:p w14:paraId="5CE7B49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C3D00BD" w14:textId="7991794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Bản nhận xét, đánh giá của người đứng đầu đơn vị sự nghiệp công lập sử dụng viên chức hoặc của người đứng đầu cơ quan có thẩm quyền quản lý đơn vị sự nghiệp công lập về các tiêu chuẩn, điều kiện đăng ký  xét thăng hạng chức danh nghề nghiệp của viên chức theo quy định;</w:t>
            </w:r>
          </w:p>
        </w:tc>
        <w:tc>
          <w:tcPr>
            <w:tcW w:w="6237" w:type="dxa"/>
            <w:tcBorders>
              <w:top w:val="nil"/>
              <w:left w:val="nil"/>
              <w:bottom w:val="single" w:sz="4" w:space="0" w:color="auto"/>
              <w:right w:val="single" w:sz="4" w:space="0" w:color="auto"/>
            </w:tcBorders>
            <w:hideMark/>
          </w:tcPr>
          <w:p w14:paraId="7B523FFA"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4A57A84" w14:textId="77777777" w:rsidR="00A23BA8" w:rsidRPr="008371BE" w:rsidRDefault="00A23BA8" w:rsidP="00A23BA8">
            <w:pPr>
              <w:spacing w:after="0" w:line="240" w:lineRule="auto"/>
              <w:rPr>
                <w:rFonts w:eastAsia="Times New Roman"/>
                <w:color w:val="000000"/>
                <w:lang w:eastAsia="vi-VN"/>
              </w:rPr>
            </w:pPr>
          </w:p>
        </w:tc>
      </w:tr>
      <w:tr w:rsidR="00A23BA8" w:rsidRPr="008371BE" w14:paraId="5B3F993B" w14:textId="0B5A0601" w:rsidTr="00A23BA8">
        <w:trPr>
          <w:jc w:val="center"/>
        </w:trPr>
        <w:tc>
          <w:tcPr>
            <w:tcW w:w="0" w:type="auto"/>
            <w:tcBorders>
              <w:top w:val="nil"/>
              <w:left w:val="single" w:sz="4" w:space="0" w:color="auto"/>
              <w:bottom w:val="single" w:sz="4" w:space="0" w:color="auto"/>
              <w:right w:val="single" w:sz="4" w:space="0" w:color="auto"/>
            </w:tcBorders>
          </w:tcPr>
          <w:p w14:paraId="162B8C4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3A68E5" w14:textId="400836C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Bản sao các văn bằng, chứng chỉ theo yêu cầu của chức danh nghề nghiệp xét thăng hạng.</w:t>
            </w:r>
          </w:p>
        </w:tc>
        <w:tc>
          <w:tcPr>
            <w:tcW w:w="6237" w:type="dxa"/>
            <w:tcBorders>
              <w:top w:val="nil"/>
              <w:left w:val="nil"/>
              <w:bottom w:val="single" w:sz="4" w:space="0" w:color="auto"/>
              <w:right w:val="single" w:sz="4" w:space="0" w:color="auto"/>
            </w:tcBorders>
            <w:hideMark/>
          </w:tcPr>
          <w:p w14:paraId="66D6D89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7A50525" w14:textId="77777777" w:rsidR="00A23BA8" w:rsidRPr="008371BE" w:rsidRDefault="00A23BA8" w:rsidP="00A23BA8">
            <w:pPr>
              <w:spacing w:after="0" w:line="240" w:lineRule="auto"/>
              <w:rPr>
                <w:rFonts w:eastAsia="Times New Roman"/>
                <w:color w:val="000000"/>
                <w:lang w:eastAsia="vi-VN"/>
              </w:rPr>
            </w:pPr>
          </w:p>
        </w:tc>
      </w:tr>
      <w:tr w:rsidR="00A23BA8" w:rsidRPr="008371BE" w14:paraId="12CFF6FA" w14:textId="30C3196F" w:rsidTr="00A23BA8">
        <w:trPr>
          <w:jc w:val="center"/>
        </w:trPr>
        <w:tc>
          <w:tcPr>
            <w:tcW w:w="0" w:type="auto"/>
            <w:tcBorders>
              <w:top w:val="nil"/>
              <w:left w:val="single" w:sz="4" w:space="0" w:color="auto"/>
              <w:bottom w:val="single" w:sz="4" w:space="0" w:color="auto"/>
              <w:right w:val="single" w:sz="4" w:space="0" w:color="auto"/>
            </w:tcBorders>
          </w:tcPr>
          <w:p w14:paraId="4796138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1E642C1" w14:textId="1FB0400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Trường hợp yêu cầu về ngoại ngữ ở hạng chức danh nghề nghiệp xét thăng hạng không có sự thay đổi so với yêu cầu ở hạng chức danh nghề nghiệp đang giữ thì không phải nộp chứng chỉ ngoại ngữ.</w:t>
            </w:r>
          </w:p>
        </w:tc>
        <w:tc>
          <w:tcPr>
            <w:tcW w:w="6237" w:type="dxa"/>
            <w:tcBorders>
              <w:top w:val="nil"/>
              <w:left w:val="nil"/>
              <w:bottom w:val="single" w:sz="4" w:space="0" w:color="auto"/>
              <w:right w:val="single" w:sz="4" w:space="0" w:color="auto"/>
            </w:tcBorders>
            <w:hideMark/>
          </w:tcPr>
          <w:p w14:paraId="699BA32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7B38B9E" w14:textId="77777777" w:rsidR="00A23BA8" w:rsidRPr="008371BE" w:rsidRDefault="00A23BA8" w:rsidP="00A23BA8">
            <w:pPr>
              <w:spacing w:after="0" w:line="240" w:lineRule="auto"/>
              <w:rPr>
                <w:rFonts w:eastAsia="Times New Roman"/>
                <w:color w:val="000000"/>
                <w:lang w:eastAsia="vi-VN"/>
              </w:rPr>
            </w:pPr>
          </w:p>
        </w:tc>
      </w:tr>
      <w:tr w:rsidR="00A23BA8" w:rsidRPr="008371BE" w14:paraId="69F42334" w14:textId="4E001380" w:rsidTr="00A23BA8">
        <w:trPr>
          <w:jc w:val="center"/>
        </w:trPr>
        <w:tc>
          <w:tcPr>
            <w:tcW w:w="0" w:type="auto"/>
            <w:tcBorders>
              <w:top w:val="nil"/>
              <w:left w:val="single" w:sz="4" w:space="0" w:color="auto"/>
              <w:bottom w:val="single" w:sz="4" w:space="0" w:color="auto"/>
              <w:right w:val="single" w:sz="4" w:space="0" w:color="auto"/>
            </w:tcBorders>
          </w:tcPr>
          <w:p w14:paraId="10EF31C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F429170" w14:textId="637815F5"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Trường hợp có một trong các văn bằng, chứng chỉ quy định tại khoản 3 Điều 9 Nghị định này thì được sử dụng thay thế chứng chỉ ngoại ngữ.</w:t>
            </w:r>
          </w:p>
        </w:tc>
        <w:tc>
          <w:tcPr>
            <w:tcW w:w="6237" w:type="dxa"/>
            <w:tcBorders>
              <w:top w:val="nil"/>
              <w:left w:val="nil"/>
              <w:bottom w:val="single" w:sz="4" w:space="0" w:color="auto"/>
              <w:right w:val="single" w:sz="4" w:space="0" w:color="auto"/>
            </w:tcBorders>
            <w:hideMark/>
          </w:tcPr>
          <w:p w14:paraId="47D24D8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3F8ECF0" w14:textId="77777777" w:rsidR="00A23BA8" w:rsidRPr="008371BE" w:rsidRDefault="00A23BA8" w:rsidP="00A23BA8">
            <w:pPr>
              <w:spacing w:after="0" w:line="240" w:lineRule="auto"/>
              <w:rPr>
                <w:rFonts w:eastAsia="Times New Roman"/>
                <w:color w:val="000000"/>
                <w:lang w:eastAsia="vi-VN"/>
              </w:rPr>
            </w:pPr>
          </w:p>
        </w:tc>
      </w:tr>
      <w:tr w:rsidR="00A23BA8" w:rsidRPr="008371BE" w14:paraId="0A6FD5F4" w14:textId="2FA6B26B" w:rsidTr="00A23BA8">
        <w:trPr>
          <w:jc w:val="center"/>
        </w:trPr>
        <w:tc>
          <w:tcPr>
            <w:tcW w:w="0" w:type="auto"/>
            <w:tcBorders>
              <w:top w:val="nil"/>
              <w:left w:val="single" w:sz="4" w:space="0" w:color="auto"/>
              <w:bottom w:val="single" w:sz="4" w:space="0" w:color="auto"/>
              <w:right w:val="single" w:sz="4" w:space="0" w:color="auto"/>
            </w:tcBorders>
          </w:tcPr>
          <w:p w14:paraId="3350BD9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5F77DD2" w14:textId="43551D45"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4. Các yêu cầu khác theo quy định của tiêu chuẩn chức danh nghề nghiệp xét thăng hạng.</w:t>
            </w:r>
          </w:p>
        </w:tc>
        <w:tc>
          <w:tcPr>
            <w:tcW w:w="6237" w:type="dxa"/>
            <w:tcBorders>
              <w:top w:val="nil"/>
              <w:left w:val="nil"/>
              <w:bottom w:val="single" w:sz="4" w:space="0" w:color="auto"/>
              <w:right w:val="single" w:sz="4" w:space="0" w:color="auto"/>
            </w:tcBorders>
            <w:hideMark/>
          </w:tcPr>
          <w:p w14:paraId="12A2CBC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91776D5" w14:textId="77777777" w:rsidR="00A23BA8" w:rsidRPr="008371BE" w:rsidRDefault="00A23BA8" w:rsidP="00A23BA8">
            <w:pPr>
              <w:spacing w:after="0" w:line="240" w:lineRule="auto"/>
              <w:rPr>
                <w:rFonts w:eastAsia="Times New Roman"/>
                <w:color w:val="000000"/>
                <w:lang w:eastAsia="vi-VN"/>
              </w:rPr>
            </w:pPr>
          </w:p>
        </w:tc>
      </w:tr>
      <w:tr w:rsidR="00A23BA8" w:rsidRPr="008371BE" w14:paraId="1C941FB5" w14:textId="0436998E" w:rsidTr="00A23BA8">
        <w:trPr>
          <w:jc w:val="center"/>
        </w:trPr>
        <w:tc>
          <w:tcPr>
            <w:tcW w:w="0" w:type="auto"/>
            <w:tcBorders>
              <w:top w:val="nil"/>
              <w:left w:val="single" w:sz="4" w:space="0" w:color="auto"/>
              <w:bottom w:val="single" w:sz="4" w:space="0" w:color="auto"/>
              <w:right w:val="single" w:sz="4" w:space="0" w:color="auto"/>
            </w:tcBorders>
          </w:tcPr>
          <w:p w14:paraId="110910A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F6FAA82" w14:textId="3B85A49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37. Tổ chức xét  thăng hạng chức danh nghề nghiệp</w:t>
            </w:r>
          </w:p>
        </w:tc>
        <w:tc>
          <w:tcPr>
            <w:tcW w:w="6237" w:type="dxa"/>
            <w:tcBorders>
              <w:top w:val="nil"/>
              <w:left w:val="nil"/>
              <w:bottom w:val="single" w:sz="4" w:space="0" w:color="auto"/>
              <w:right w:val="single" w:sz="4" w:space="0" w:color="auto"/>
            </w:tcBorders>
            <w:hideMark/>
          </w:tcPr>
          <w:p w14:paraId="79ED384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DAD9DB3" w14:textId="77777777" w:rsidR="00A23BA8" w:rsidRPr="008371BE" w:rsidRDefault="00A23BA8" w:rsidP="00A23BA8">
            <w:pPr>
              <w:spacing w:after="0" w:line="240" w:lineRule="auto"/>
              <w:rPr>
                <w:rFonts w:eastAsia="Times New Roman"/>
                <w:color w:val="000000"/>
                <w:lang w:eastAsia="vi-VN"/>
              </w:rPr>
            </w:pPr>
          </w:p>
        </w:tc>
      </w:tr>
      <w:tr w:rsidR="00A23BA8" w:rsidRPr="008371BE" w14:paraId="7EFFB57C" w14:textId="4887AFF2" w:rsidTr="00A23BA8">
        <w:trPr>
          <w:jc w:val="center"/>
        </w:trPr>
        <w:tc>
          <w:tcPr>
            <w:tcW w:w="0" w:type="auto"/>
            <w:tcBorders>
              <w:top w:val="nil"/>
              <w:left w:val="single" w:sz="4" w:space="0" w:color="auto"/>
              <w:bottom w:val="single" w:sz="4" w:space="0" w:color="auto"/>
              <w:right w:val="single" w:sz="4" w:space="0" w:color="auto"/>
            </w:tcBorders>
          </w:tcPr>
          <w:p w14:paraId="35D1A63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9913399" w14:textId="23D1771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Khi tổ chức  xét thăng hạng chức danh nghề nghiệp, cơ quan, đơn vị có thẩm quyền tổ chức xét thăng hạng chức danh nghề nghiệp phải xây dựng Đề án tổ chức  xét thăng hạng. Nội dung của Đề án gồm:</w:t>
            </w:r>
          </w:p>
        </w:tc>
        <w:tc>
          <w:tcPr>
            <w:tcW w:w="6237" w:type="dxa"/>
            <w:tcBorders>
              <w:top w:val="nil"/>
              <w:left w:val="nil"/>
              <w:bottom w:val="single" w:sz="4" w:space="0" w:color="auto"/>
              <w:right w:val="single" w:sz="4" w:space="0" w:color="auto"/>
            </w:tcBorders>
            <w:hideMark/>
          </w:tcPr>
          <w:p w14:paraId="52757469"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875C18A" w14:textId="77777777" w:rsidR="00A23BA8" w:rsidRPr="008371BE" w:rsidRDefault="00A23BA8" w:rsidP="00A23BA8">
            <w:pPr>
              <w:spacing w:after="0" w:line="240" w:lineRule="auto"/>
              <w:rPr>
                <w:rFonts w:eastAsia="Times New Roman"/>
                <w:color w:val="000000"/>
                <w:lang w:eastAsia="vi-VN"/>
              </w:rPr>
            </w:pPr>
          </w:p>
        </w:tc>
      </w:tr>
      <w:tr w:rsidR="00A23BA8" w:rsidRPr="008371BE" w14:paraId="6F4FB118" w14:textId="788E90D0" w:rsidTr="00A23BA8">
        <w:trPr>
          <w:jc w:val="center"/>
        </w:trPr>
        <w:tc>
          <w:tcPr>
            <w:tcW w:w="0" w:type="auto"/>
            <w:tcBorders>
              <w:top w:val="nil"/>
              <w:left w:val="single" w:sz="4" w:space="0" w:color="auto"/>
              <w:bottom w:val="single" w:sz="4" w:space="0" w:color="auto"/>
              <w:right w:val="single" w:sz="4" w:space="0" w:color="auto"/>
            </w:tcBorders>
          </w:tcPr>
          <w:p w14:paraId="4A42777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2E251FB" w14:textId="46E13F34"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Số lượng, cơ cấu viên chức theo chức danh nghề nghiệp hiện có của đơn vị sự nghiệp công lập; số lượng viên chức ứng với chức danh nghề nghiệp dự  xét thăng hạng còn thiếu theo yêu cầu của vị trí việc làm và đề xuất chỉ tiêu thăng hạng chức danh nghề nghiệp (theo Mẫu số 05 ban hành kèm theo Nghị định này);</w:t>
            </w:r>
          </w:p>
        </w:tc>
        <w:tc>
          <w:tcPr>
            <w:tcW w:w="6237" w:type="dxa"/>
            <w:tcBorders>
              <w:top w:val="nil"/>
              <w:left w:val="nil"/>
              <w:bottom w:val="single" w:sz="4" w:space="0" w:color="auto"/>
              <w:right w:val="single" w:sz="4" w:space="0" w:color="auto"/>
            </w:tcBorders>
            <w:hideMark/>
          </w:tcPr>
          <w:p w14:paraId="2F6FCE7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05678EC" w14:textId="77777777" w:rsidR="00A23BA8" w:rsidRPr="008371BE" w:rsidRDefault="00A23BA8" w:rsidP="00A23BA8">
            <w:pPr>
              <w:spacing w:after="0" w:line="240" w:lineRule="auto"/>
              <w:rPr>
                <w:rFonts w:eastAsia="Times New Roman"/>
                <w:color w:val="000000"/>
                <w:lang w:eastAsia="vi-VN"/>
              </w:rPr>
            </w:pPr>
          </w:p>
        </w:tc>
      </w:tr>
      <w:tr w:rsidR="00A23BA8" w:rsidRPr="008371BE" w14:paraId="7E3C7731" w14:textId="6069A4DD" w:rsidTr="00A23BA8">
        <w:trPr>
          <w:jc w:val="center"/>
        </w:trPr>
        <w:tc>
          <w:tcPr>
            <w:tcW w:w="0" w:type="auto"/>
            <w:tcBorders>
              <w:top w:val="nil"/>
              <w:left w:val="single" w:sz="4" w:space="0" w:color="auto"/>
              <w:bottom w:val="single" w:sz="4" w:space="0" w:color="auto"/>
              <w:right w:val="single" w:sz="4" w:space="0" w:color="auto"/>
            </w:tcBorders>
          </w:tcPr>
          <w:p w14:paraId="341B6B6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F49E312" w14:textId="72EE1EAB"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Danh sách viên chức đủ tiêu chuẩn, điều kiện được cử dự  xét thăng hạng chức danh nghề nghiệp (theo Mẫu số 06 ban hành kèm theo Nghị định này);</w:t>
            </w:r>
          </w:p>
        </w:tc>
        <w:tc>
          <w:tcPr>
            <w:tcW w:w="6237" w:type="dxa"/>
            <w:tcBorders>
              <w:top w:val="nil"/>
              <w:left w:val="nil"/>
              <w:bottom w:val="single" w:sz="4" w:space="0" w:color="auto"/>
              <w:right w:val="single" w:sz="4" w:space="0" w:color="auto"/>
            </w:tcBorders>
            <w:hideMark/>
          </w:tcPr>
          <w:p w14:paraId="3099256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FE695CA" w14:textId="77777777" w:rsidR="00A23BA8" w:rsidRPr="008371BE" w:rsidRDefault="00A23BA8" w:rsidP="00A23BA8">
            <w:pPr>
              <w:spacing w:after="0" w:line="240" w:lineRule="auto"/>
              <w:rPr>
                <w:rFonts w:eastAsia="Times New Roman"/>
                <w:color w:val="000000"/>
                <w:lang w:eastAsia="vi-VN"/>
              </w:rPr>
            </w:pPr>
          </w:p>
        </w:tc>
      </w:tr>
      <w:tr w:rsidR="00A23BA8" w:rsidRPr="008371BE" w14:paraId="537CE95C" w14:textId="5C0D489D" w:rsidTr="00A23BA8">
        <w:trPr>
          <w:jc w:val="center"/>
        </w:trPr>
        <w:tc>
          <w:tcPr>
            <w:tcW w:w="0" w:type="auto"/>
            <w:tcBorders>
              <w:top w:val="nil"/>
              <w:left w:val="single" w:sz="4" w:space="0" w:color="auto"/>
              <w:bottom w:val="single" w:sz="4" w:space="0" w:color="auto"/>
              <w:right w:val="single" w:sz="4" w:space="0" w:color="auto"/>
            </w:tcBorders>
          </w:tcPr>
          <w:p w14:paraId="43CACC4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B59B64" w14:textId="1AF4FE41"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Dự kiến thành viên tham gia Hội đồng  xét thăng hạng chức danh nghề nghiệp;</w:t>
            </w:r>
          </w:p>
        </w:tc>
        <w:tc>
          <w:tcPr>
            <w:tcW w:w="6237" w:type="dxa"/>
            <w:tcBorders>
              <w:top w:val="nil"/>
              <w:left w:val="nil"/>
              <w:bottom w:val="single" w:sz="4" w:space="0" w:color="auto"/>
              <w:right w:val="single" w:sz="4" w:space="0" w:color="auto"/>
            </w:tcBorders>
            <w:hideMark/>
          </w:tcPr>
          <w:p w14:paraId="021750A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4A78DE6" w14:textId="77777777" w:rsidR="00A23BA8" w:rsidRPr="008371BE" w:rsidRDefault="00A23BA8" w:rsidP="00A23BA8">
            <w:pPr>
              <w:spacing w:after="0" w:line="240" w:lineRule="auto"/>
              <w:rPr>
                <w:rFonts w:eastAsia="Times New Roman"/>
                <w:color w:val="000000"/>
                <w:lang w:eastAsia="vi-VN"/>
              </w:rPr>
            </w:pPr>
          </w:p>
        </w:tc>
      </w:tr>
      <w:tr w:rsidR="00A23BA8" w:rsidRPr="008371BE" w14:paraId="7334AE51" w14:textId="2AFB6262" w:rsidTr="00A23BA8">
        <w:trPr>
          <w:jc w:val="center"/>
        </w:trPr>
        <w:tc>
          <w:tcPr>
            <w:tcW w:w="0" w:type="auto"/>
            <w:tcBorders>
              <w:top w:val="nil"/>
              <w:left w:val="single" w:sz="4" w:space="0" w:color="auto"/>
              <w:bottom w:val="single" w:sz="4" w:space="0" w:color="auto"/>
              <w:right w:val="single" w:sz="4" w:space="0" w:color="auto"/>
            </w:tcBorders>
          </w:tcPr>
          <w:p w14:paraId="2E2A57F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A114317" w14:textId="560C3A6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d) Tiêu chuẩn, điều kiện, nội dung, hình thức  xét thăng hạng chức danh nghề nghiệp;</w:t>
            </w:r>
          </w:p>
        </w:tc>
        <w:tc>
          <w:tcPr>
            <w:tcW w:w="6237" w:type="dxa"/>
            <w:tcBorders>
              <w:top w:val="nil"/>
              <w:left w:val="nil"/>
              <w:bottom w:val="single" w:sz="4" w:space="0" w:color="auto"/>
              <w:right w:val="single" w:sz="4" w:space="0" w:color="auto"/>
            </w:tcBorders>
            <w:hideMark/>
          </w:tcPr>
          <w:p w14:paraId="0347C3F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8FA1B6D" w14:textId="77777777" w:rsidR="00A23BA8" w:rsidRPr="008371BE" w:rsidRDefault="00A23BA8" w:rsidP="00A23BA8">
            <w:pPr>
              <w:spacing w:after="0" w:line="240" w:lineRule="auto"/>
              <w:rPr>
                <w:rFonts w:eastAsia="Times New Roman"/>
                <w:color w:val="000000"/>
                <w:lang w:eastAsia="vi-VN"/>
              </w:rPr>
            </w:pPr>
          </w:p>
        </w:tc>
      </w:tr>
      <w:tr w:rsidR="00A23BA8" w:rsidRPr="008371BE" w14:paraId="23BEA4F0" w14:textId="7DFAE58F" w:rsidTr="00A23BA8">
        <w:trPr>
          <w:jc w:val="center"/>
        </w:trPr>
        <w:tc>
          <w:tcPr>
            <w:tcW w:w="0" w:type="auto"/>
            <w:tcBorders>
              <w:top w:val="nil"/>
              <w:left w:val="single" w:sz="4" w:space="0" w:color="auto"/>
              <w:bottom w:val="single" w:sz="4" w:space="0" w:color="auto"/>
              <w:right w:val="single" w:sz="4" w:space="0" w:color="auto"/>
            </w:tcBorders>
          </w:tcPr>
          <w:p w14:paraId="72AC1EE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7105B5B" w14:textId="297E706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 Dự kiến thời gian, địa điểm và các nội dung khác để tổ chức kỳ  xét thăng hạng chức danh nghề nghiệp.</w:t>
            </w:r>
          </w:p>
        </w:tc>
        <w:tc>
          <w:tcPr>
            <w:tcW w:w="6237" w:type="dxa"/>
            <w:tcBorders>
              <w:top w:val="nil"/>
              <w:left w:val="nil"/>
              <w:bottom w:val="single" w:sz="4" w:space="0" w:color="auto"/>
              <w:right w:val="single" w:sz="4" w:space="0" w:color="auto"/>
            </w:tcBorders>
            <w:hideMark/>
          </w:tcPr>
          <w:p w14:paraId="598D7B43"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D458B4C" w14:textId="77777777" w:rsidR="00A23BA8" w:rsidRPr="008371BE" w:rsidRDefault="00A23BA8" w:rsidP="00A23BA8">
            <w:pPr>
              <w:spacing w:after="0" w:line="240" w:lineRule="auto"/>
              <w:rPr>
                <w:rFonts w:eastAsia="Times New Roman"/>
                <w:color w:val="000000"/>
                <w:lang w:eastAsia="vi-VN"/>
              </w:rPr>
            </w:pPr>
          </w:p>
        </w:tc>
      </w:tr>
      <w:tr w:rsidR="00A23BA8" w:rsidRPr="008371BE" w14:paraId="70724B8D" w14:textId="0FFDAF44" w:rsidTr="00A23BA8">
        <w:trPr>
          <w:jc w:val="center"/>
        </w:trPr>
        <w:tc>
          <w:tcPr>
            <w:tcW w:w="0" w:type="auto"/>
            <w:tcBorders>
              <w:top w:val="nil"/>
              <w:left w:val="single" w:sz="4" w:space="0" w:color="auto"/>
              <w:bottom w:val="single" w:sz="4" w:space="0" w:color="auto"/>
              <w:right w:val="single" w:sz="4" w:space="0" w:color="auto"/>
            </w:tcBorders>
          </w:tcPr>
          <w:p w14:paraId="0245054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3CA5EBB" w14:textId="502A4FD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Cơ quan, đơn vị có thẩm quyền tổ chức xét thăng hạng chức danh nghề nghiệp viên chức thành lập Hội đồng xét thăng hạng chức danh nghề nghiệp, tổ chức xét thăng hạng chức danh nghề nghiệp theo quy định của pháp luật.</w:t>
            </w:r>
          </w:p>
        </w:tc>
        <w:tc>
          <w:tcPr>
            <w:tcW w:w="6237" w:type="dxa"/>
            <w:tcBorders>
              <w:top w:val="nil"/>
              <w:left w:val="nil"/>
              <w:bottom w:val="single" w:sz="4" w:space="0" w:color="auto"/>
              <w:right w:val="single" w:sz="4" w:space="0" w:color="auto"/>
            </w:tcBorders>
            <w:hideMark/>
          </w:tcPr>
          <w:p w14:paraId="65A11A1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12397037" w14:textId="77777777" w:rsidR="00A23BA8" w:rsidRPr="008371BE" w:rsidRDefault="00A23BA8" w:rsidP="00A23BA8">
            <w:pPr>
              <w:spacing w:after="0" w:line="240" w:lineRule="auto"/>
              <w:rPr>
                <w:rFonts w:eastAsia="Times New Roman"/>
                <w:color w:val="000000"/>
                <w:lang w:eastAsia="vi-VN"/>
              </w:rPr>
            </w:pPr>
          </w:p>
        </w:tc>
      </w:tr>
      <w:tr w:rsidR="00A23BA8" w:rsidRPr="008371BE" w14:paraId="1220AC6C" w14:textId="40929D69" w:rsidTr="00A23BA8">
        <w:trPr>
          <w:jc w:val="center"/>
        </w:trPr>
        <w:tc>
          <w:tcPr>
            <w:tcW w:w="0" w:type="auto"/>
            <w:tcBorders>
              <w:top w:val="nil"/>
              <w:left w:val="single" w:sz="4" w:space="0" w:color="auto"/>
              <w:bottom w:val="single" w:sz="4" w:space="0" w:color="auto"/>
              <w:right w:val="single" w:sz="4" w:space="0" w:color="auto"/>
            </w:tcBorders>
          </w:tcPr>
          <w:p w14:paraId="67FAC49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BC95BB4" w14:textId="2CE85467"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38. Hội đồng  xét thăng hạng chức danh nghề nghiệp</w:t>
            </w:r>
          </w:p>
        </w:tc>
        <w:tc>
          <w:tcPr>
            <w:tcW w:w="6237" w:type="dxa"/>
            <w:tcBorders>
              <w:top w:val="nil"/>
              <w:left w:val="nil"/>
              <w:bottom w:val="single" w:sz="4" w:space="0" w:color="auto"/>
              <w:right w:val="single" w:sz="4" w:space="0" w:color="auto"/>
            </w:tcBorders>
            <w:hideMark/>
          </w:tcPr>
          <w:p w14:paraId="26CFEF6B"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3AD9E29" w14:textId="77777777" w:rsidR="00A23BA8" w:rsidRPr="008371BE" w:rsidRDefault="00A23BA8" w:rsidP="00A23BA8">
            <w:pPr>
              <w:spacing w:after="0" w:line="240" w:lineRule="auto"/>
              <w:rPr>
                <w:rFonts w:eastAsia="Times New Roman"/>
                <w:color w:val="000000"/>
                <w:lang w:eastAsia="vi-VN"/>
              </w:rPr>
            </w:pPr>
          </w:p>
        </w:tc>
      </w:tr>
      <w:tr w:rsidR="00A23BA8" w:rsidRPr="008371BE" w14:paraId="72D21F02" w14:textId="46995CA4" w:rsidTr="00A23BA8">
        <w:trPr>
          <w:jc w:val="center"/>
        </w:trPr>
        <w:tc>
          <w:tcPr>
            <w:tcW w:w="0" w:type="auto"/>
            <w:tcBorders>
              <w:top w:val="nil"/>
              <w:left w:val="single" w:sz="4" w:space="0" w:color="auto"/>
              <w:bottom w:val="single" w:sz="4" w:space="0" w:color="auto"/>
              <w:right w:val="single" w:sz="4" w:space="0" w:color="auto"/>
            </w:tcBorders>
          </w:tcPr>
          <w:p w14:paraId="1D11ECA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8368D4" w14:textId="1A53D4A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Hội đồng  xét thăng hạng chức danh nghề nghiệp do người đứng đầu cơ quan, đơn vị có thẩm quyền tổ chức  xét thăng hạng chức danh nghề nghiệp thành lập. Hội đồng có 05 hoặc 07 thành viên, bao gồm:</w:t>
            </w:r>
          </w:p>
        </w:tc>
        <w:tc>
          <w:tcPr>
            <w:tcW w:w="6237" w:type="dxa"/>
            <w:tcBorders>
              <w:top w:val="nil"/>
              <w:left w:val="nil"/>
              <w:bottom w:val="single" w:sz="4" w:space="0" w:color="auto"/>
              <w:right w:val="single" w:sz="4" w:space="0" w:color="auto"/>
            </w:tcBorders>
            <w:hideMark/>
          </w:tcPr>
          <w:p w14:paraId="6E594C5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483DFF1" w14:textId="77777777" w:rsidR="00A23BA8" w:rsidRPr="008371BE" w:rsidRDefault="00A23BA8" w:rsidP="00A23BA8">
            <w:pPr>
              <w:spacing w:after="0" w:line="240" w:lineRule="auto"/>
              <w:rPr>
                <w:rFonts w:eastAsia="Times New Roman"/>
                <w:color w:val="000000"/>
                <w:lang w:eastAsia="vi-VN"/>
              </w:rPr>
            </w:pPr>
          </w:p>
        </w:tc>
      </w:tr>
      <w:tr w:rsidR="00A23BA8" w:rsidRPr="008371BE" w14:paraId="562C73BD" w14:textId="5232C44A" w:rsidTr="00A23BA8">
        <w:trPr>
          <w:jc w:val="center"/>
        </w:trPr>
        <w:tc>
          <w:tcPr>
            <w:tcW w:w="0" w:type="auto"/>
            <w:tcBorders>
              <w:top w:val="nil"/>
              <w:left w:val="single" w:sz="4" w:space="0" w:color="auto"/>
              <w:bottom w:val="single" w:sz="4" w:space="0" w:color="auto"/>
              <w:right w:val="single" w:sz="4" w:space="0" w:color="auto"/>
            </w:tcBorders>
          </w:tcPr>
          <w:p w14:paraId="598E070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1FC9088" w14:textId="53B172CD"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Chủ tịch Hội đồng là người đứng đầu hoặc cấp phó của người đứng đầu cơ quan, đơn vị có thẩm quyền tổ chức  xét thăng hạng chức danh nghề nghiệp;</w:t>
            </w:r>
          </w:p>
        </w:tc>
        <w:tc>
          <w:tcPr>
            <w:tcW w:w="6237" w:type="dxa"/>
            <w:tcBorders>
              <w:top w:val="nil"/>
              <w:left w:val="nil"/>
              <w:bottom w:val="single" w:sz="4" w:space="0" w:color="auto"/>
              <w:right w:val="single" w:sz="4" w:space="0" w:color="auto"/>
            </w:tcBorders>
            <w:hideMark/>
          </w:tcPr>
          <w:p w14:paraId="51416E2C"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0A13D61" w14:textId="77777777" w:rsidR="00A23BA8" w:rsidRPr="008371BE" w:rsidRDefault="00A23BA8" w:rsidP="00A23BA8">
            <w:pPr>
              <w:spacing w:after="0" w:line="240" w:lineRule="auto"/>
              <w:rPr>
                <w:rFonts w:eastAsia="Times New Roman"/>
                <w:color w:val="000000"/>
                <w:lang w:eastAsia="vi-VN"/>
              </w:rPr>
            </w:pPr>
          </w:p>
        </w:tc>
      </w:tr>
      <w:tr w:rsidR="00A23BA8" w:rsidRPr="008371BE" w14:paraId="77E7E765" w14:textId="44BC5455" w:rsidTr="00A23BA8">
        <w:trPr>
          <w:jc w:val="center"/>
        </w:trPr>
        <w:tc>
          <w:tcPr>
            <w:tcW w:w="0" w:type="auto"/>
            <w:tcBorders>
              <w:top w:val="nil"/>
              <w:left w:val="single" w:sz="4" w:space="0" w:color="auto"/>
              <w:bottom w:val="single" w:sz="4" w:space="0" w:color="auto"/>
              <w:right w:val="single" w:sz="4" w:space="0" w:color="auto"/>
            </w:tcBorders>
          </w:tcPr>
          <w:p w14:paraId="629BDE0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260FDC5" w14:textId="38B0683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Phó Chủ tịch Hội đồng là người đứng đầu hoặc cấp phó của người đứng đầu bộ phận tham mưu về tổ chức cán bộ của cơ quan, đơn vị có thẩm quyền tổ chức  xét thăng hạng chức danh nghề nghiệp;</w:t>
            </w:r>
          </w:p>
        </w:tc>
        <w:tc>
          <w:tcPr>
            <w:tcW w:w="6237" w:type="dxa"/>
            <w:tcBorders>
              <w:top w:val="nil"/>
              <w:left w:val="nil"/>
              <w:bottom w:val="single" w:sz="4" w:space="0" w:color="auto"/>
              <w:right w:val="single" w:sz="4" w:space="0" w:color="auto"/>
            </w:tcBorders>
            <w:hideMark/>
          </w:tcPr>
          <w:p w14:paraId="5DF4157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7FC0D29" w14:textId="77777777" w:rsidR="00A23BA8" w:rsidRPr="008371BE" w:rsidRDefault="00A23BA8" w:rsidP="00A23BA8">
            <w:pPr>
              <w:spacing w:after="0" w:line="240" w:lineRule="auto"/>
              <w:rPr>
                <w:rFonts w:eastAsia="Times New Roman"/>
                <w:color w:val="000000"/>
                <w:lang w:eastAsia="vi-VN"/>
              </w:rPr>
            </w:pPr>
          </w:p>
        </w:tc>
      </w:tr>
      <w:tr w:rsidR="00A23BA8" w:rsidRPr="008371BE" w14:paraId="421A2D1F" w14:textId="6B919963" w:rsidTr="00A23BA8">
        <w:trPr>
          <w:jc w:val="center"/>
        </w:trPr>
        <w:tc>
          <w:tcPr>
            <w:tcW w:w="0" w:type="auto"/>
            <w:tcBorders>
              <w:top w:val="nil"/>
              <w:left w:val="single" w:sz="4" w:space="0" w:color="auto"/>
              <w:bottom w:val="single" w:sz="4" w:space="0" w:color="auto"/>
              <w:right w:val="single" w:sz="4" w:space="0" w:color="auto"/>
            </w:tcBorders>
          </w:tcPr>
          <w:p w14:paraId="439BC9C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6A4FFE3" w14:textId="10A27629"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Các ủy viên Hội đồng là người có chuyên môn, nghiệp vụ liên quan đến việc tổ chức  xét thăng hạng chức danh nghề nghiệp do người đứng đầu cơ quan, đơn vị có thẩm quyền tổ chức  xét thăng hạng chức danh nghề nghiệp quyết định, trong đó có 01 ủy viên kiêm Thư ký Hội đồng.</w:t>
            </w:r>
          </w:p>
        </w:tc>
        <w:tc>
          <w:tcPr>
            <w:tcW w:w="6237" w:type="dxa"/>
            <w:tcBorders>
              <w:top w:val="nil"/>
              <w:left w:val="nil"/>
              <w:bottom w:val="single" w:sz="4" w:space="0" w:color="auto"/>
              <w:right w:val="single" w:sz="4" w:space="0" w:color="auto"/>
            </w:tcBorders>
            <w:hideMark/>
          </w:tcPr>
          <w:p w14:paraId="52F9540C"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BB64D58" w14:textId="77777777" w:rsidR="00A23BA8" w:rsidRPr="008371BE" w:rsidRDefault="00A23BA8" w:rsidP="00A23BA8">
            <w:pPr>
              <w:spacing w:after="0" w:line="240" w:lineRule="auto"/>
              <w:rPr>
                <w:rFonts w:eastAsia="Times New Roman"/>
                <w:color w:val="000000"/>
                <w:lang w:eastAsia="vi-VN"/>
              </w:rPr>
            </w:pPr>
          </w:p>
        </w:tc>
      </w:tr>
      <w:tr w:rsidR="00A23BA8" w:rsidRPr="008371BE" w14:paraId="3E511E81" w14:textId="2BC215D7" w:rsidTr="00A23BA8">
        <w:trPr>
          <w:jc w:val="center"/>
        </w:trPr>
        <w:tc>
          <w:tcPr>
            <w:tcW w:w="0" w:type="auto"/>
            <w:tcBorders>
              <w:top w:val="nil"/>
              <w:left w:val="single" w:sz="4" w:space="0" w:color="auto"/>
              <w:bottom w:val="single" w:sz="4" w:space="0" w:color="auto"/>
              <w:right w:val="single" w:sz="4" w:space="0" w:color="auto"/>
            </w:tcBorders>
          </w:tcPr>
          <w:p w14:paraId="5DD9022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141D329" w14:textId="4A98AAB0"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Hội đồng  xét thăng hạng chức danh nghề nghiệp làm việc theo nguyên tắc tập thể, quyết định theo đa số; trường hợp biểu quyết ngang nhau thì thực hiện theo ý kiến mà Chủ tịch Hội đồng đã biểu quyết. Hội đồng thực hiện các nhiệm vụ, quyền hạn sau:</w:t>
            </w:r>
          </w:p>
        </w:tc>
        <w:tc>
          <w:tcPr>
            <w:tcW w:w="6237" w:type="dxa"/>
            <w:tcBorders>
              <w:top w:val="nil"/>
              <w:left w:val="nil"/>
              <w:bottom w:val="single" w:sz="4" w:space="0" w:color="auto"/>
              <w:right w:val="single" w:sz="4" w:space="0" w:color="auto"/>
            </w:tcBorders>
            <w:hideMark/>
          </w:tcPr>
          <w:p w14:paraId="554E77A7"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FCCB006" w14:textId="77777777" w:rsidR="00A23BA8" w:rsidRPr="008371BE" w:rsidRDefault="00A23BA8" w:rsidP="00A23BA8">
            <w:pPr>
              <w:spacing w:after="0" w:line="240" w:lineRule="auto"/>
              <w:rPr>
                <w:rFonts w:eastAsia="Times New Roman"/>
                <w:color w:val="000000"/>
                <w:lang w:eastAsia="vi-VN"/>
              </w:rPr>
            </w:pPr>
          </w:p>
        </w:tc>
      </w:tr>
      <w:tr w:rsidR="00A23BA8" w:rsidRPr="008371BE" w14:paraId="1B682686" w14:textId="7A89A4A0" w:rsidTr="00A23BA8">
        <w:trPr>
          <w:jc w:val="center"/>
        </w:trPr>
        <w:tc>
          <w:tcPr>
            <w:tcW w:w="0" w:type="auto"/>
            <w:tcBorders>
              <w:top w:val="nil"/>
              <w:left w:val="single" w:sz="4" w:space="0" w:color="auto"/>
              <w:bottom w:val="single" w:sz="4" w:space="0" w:color="auto"/>
              <w:right w:val="single" w:sz="4" w:space="0" w:color="auto"/>
            </w:tcBorders>
          </w:tcPr>
          <w:p w14:paraId="10EE4FD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90C2230" w14:textId="693427F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Thông báo kế hoạch, thời gian, nội quy, hình thức, nội dung và địa điểm  xét thăng hạng chức danh nghề nghiệp;</w:t>
            </w:r>
          </w:p>
        </w:tc>
        <w:tc>
          <w:tcPr>
            <w:tcW w:w="6237" w:type="dxa"/>
            <w:tcBorders>
              <w:top w:val="nil"/>
              <w:left w:val="nil"/>
              <w:bottom w:val="single" w:sz="4" w:space="0" w:color="auto"/>
              <w:right w:val="single" w:sz="4" w:space="0" w:color="auto"/>
            </w:tcBorders>
            <w:hideMark/>
          </w:tcPr>
          <w:p w14:paraId="718877C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D7D9526" w14:textId="77777777" w:rsidR="00A23BA8" w:rsidRPr="008371BE" w:rsidRDefault="00A23BA8" w:rsidP="00A23BA8">
            <w:pPr>
              <w:spacing w:after="0" w:line="240" w:lineRule="auto"/>
              <w:rPr>
                <w:rFonts w:eastAsia="Times New Roman"/>
                <w:color w:val="000000"/>
                <w:lang w:eastAsia="vi-VN"/>
              </w:rPr>
            </w:pPr>
          </w:p>
        </w:tc>
      </w:tr>
      <w:tr w:rsidR="00A23BA8" w:rsidRPr="008371BE" w14:paraId="7944C4B1" w14:textId="25CF9292" w:rsidTr="00A23BA8">
        <w:trPr>
          <w:jc w:val="center"/>
        </w:trPr>
        <w:tc>
          <w:tcPr>
            <w:tcW w:w="0" w:type="auto"/>
            <w:tcBorders>
              <w:top w:val="nil"/>
              <w:left w:val="single" w:sz="4" w:space="0" w:color="auto"/>
              <w:bottom w:val="single" w:sz="4" w:space="0" w:color="auto"/>
              <w:right w:val="single" w:sz="4" w:space="0" w:color="auto"/>
            </w:tcBorders>
          </w:tcPr>
          <w:p w14:paraId="438E6F8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59AA7B1" w14:textId="21793FB9"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Thành lập các bộ phận giúp việc: Ban đề thi, Ban coi thi, Ban phách, Ban chấm thi, Ban chấm phúc khảo (nếu có) khi tổ chức thi thăng hạng chức danh nghề nghiệp hoặc Ban thẩm định hồ sơ, Ban kiểm tra, sát hạch khi tổ chức xét thăng hạng chức danh nghề nghiệp. Trường hợp cần thiết, Chủ tịch Hội đồng thành lập Tổ thư ký giúp việc;</w:t>
            </w:r>
          </w:p>
        </w:tc>
        <w:tc>
          <w:tcPr>
            <w:tcW w:w="6237" w:type="dxa"/>
            <w:tcBorders>
              <w:top w:val="nil"/>
              <w:left w:val="nil"/>
              <w:bottom w:val="single" w:sz="4" w:space="0" w:color="auto"/>
              <w:right w:val="single" w:sz="4" w:space="0" w:color="auto"/>
            </w:tcBorders>
            <w:hideMark/>
          </w:tcPr>
          <w:p w14:paraId="191FEFF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736B49F" w14:textId="77777777" w:rsidR="00A23BA8" w:rsidRPr="008371BE" w:rsidRDefault="00A23BA8" w:rsidP="00A23BA8">
            <w:pPr>
              <w:spacing w:after="0" w:line="240" w:lineRule="auto"/>
              <w:rPr>
                <w:rFonts w:eastAsia="Times New Roman"/>
                <w:color w:val="000000"/>
                <w:lang w:eastAsia="vi-VN"/>
              </w:rPr>
            </w:pPr>
          </w:p>
        </w:tc>
      </w:tr>
      <w:tr w:rsidR="00A23BA8" w:rsidRPr="008371BE" w14:paraId="786D3FE2" w14:textId="78BBF978" w:rsidTr="00A23BA8">
        <w:trPr>
          <w:jc w:val="center"/>
        </w:trPr>
        <w:tc>
          <w:tcPr>
            <w:tcW w:w="0" w:type="auto"/>
            <w:tcBorders>
              <w:top w:val="nil"/>
              <w:left w:val="single" w:sz="4" w:space="0" w:color="auto"/>
              <w:bottom w:val="single" w:sz="4" w:space="0" w:color="auto"/>
              <w:right w:val="single" w:sz="4" w:space="0" w:color="auto"/>
            </w:tcBorders>
          </w:tcPr>
          <w:p w14:paraId="62DC1BC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E3AB9D4" w14:textId="4A59674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Tổ chức thu phí  xét thăng hạng và sử dụng theo quy định;</w:t>
            </w:r>
          </w:p>
        </w:tc>
        <w:tc>
          <w:tcPr>
            <w:tcW w:w="6237" w:type="dxa"/>
            <w:tcBorders>
              <w:top w:val="nil"/>
              <w:left w:val="nil"/>
              <w:bottom w:val="single" w:sz="4" w:space="0" w:color="auto"/>
              <w:right w:val="single" w:sz="4" w:space="0" w:color="auto"/>
            </w:tcBorders>
            <w:hideMark/>
          </w:tcPr>
          <w:p w14:paraId="0DF7D9DA"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E5E7C42" w14:textId="77777777" w:rsidR="00A23BA8" w:rsidRPr="008371BE" w:rsidRDefault="00A23BA8" w:rsidP="00A23BA8">
            <w:pPr>
              <w:spacing w:after="0" w:line="240" w:lineRule="auto"/>
              <w:rPr>
                <w:rFonts w:eastAsia="Times New Roman"/>
                <w:color w:val="000000"/>
                <w:lang w:eastAsia="vi-VN"/>
              </w:rPr>
            </w:pPr>
          </w:p>
        </w:tc>
      </w:tr>
      <w:tr w:rsidR="00A23BA8" w:rsidRPr="008371BE" w14:paraId="410B8EE2" w14:textId="69D1DFFE" w:rsidTr="00A23BA8">
        <w:trPr>
          <w:jc w:val="center"/>
        </w:trPr>
        <w:tc>
          <w:tcPr>
            <w:tcW w:w="0" w:type="auto"/>
            <w:tcBorders>
              <w:top w:val="nil"/>
              <w:left w:val="single" w:sz="4" w:space="0" w:color="auto"/>
              <w:bottom w:val="single" w:sz="4" w:space="0" w:color="auto"/>
              <w:right w:val="single" w:sz="4" w:space="0" w:color="auto"/>
            </w:tcBorders>
          </w:tcPr>
          <w:p w14:paraId="3FF8516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238AA14" w14:textId="3123A832"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d) Tổ chức thi, chấm thi, chấm phúc khảo hoặc tổ chức xét hồ sơ, kiểm tra, sát hạch theo quy chế;</w:t>
            </w:r>
          </w:p>
        </w:tc>
        <w:tc>
          <w:tcPr>
            <w:tcW w:w="6237" w:type="dxa"/>
            <w:tcBorders>
              <w:top w:val="nil"/>
              <w:left w:val="nil"/>
              <w:bottom w:val="single" w:sz="4" w:space="0" w:color="auto"/>
              <w:right w:val="single" w:sz="4" w:space="0" w:color="auto"/>
            </w:tcBorders>
            <w:hideMark/>
          </w:tcPr>
          <w:p w14:paraId="22E1872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38B0251" w14:textId="77777777" w:rsidR="00A23BA8" w:rsidRPr="008371BE" w:rsidRDefault="00A23BA8" w:rsidP="00A23BA8">
            <w:pPr>
              <w:spacing w:after="0" w:line="240" w:lineRule="auto"/>
              <w:rPr>
                <w:rFonts w:eastAsia="Times New Roman"/>
                <w:color w:val="000000"/>
                <w:lang w:eastAsia="vi-VN"/>
              </w:rPr>
            </w:pPr>
          </w:p>
        </w:tc>
      </w:tr>
      <w:tr w:rsidR="00A23BA8" w:rsidRPr="008371BE" w14:paraId="75AC04BC" w14:textId="76E4BE9B" w:rsidTr="00A23BA8">
        <w:trPr>
          <w:jc w:val="center"/>
        </w:trPr>
        <w:tc>
          <w:tcPr>
            <w:tcW w:w="0" w:type="auto"/>
            <w:tcBorders>
              <w:top w:val="nil"/>
              <w:left w:val="single" w:sz="4" w:space="0" w:color="auto"/>
              <w:bottom w:val="single" w:sz="4" w:space="0" w:color="auto"/>
              <w:right w:val="single" w:sz="4" w:space="0" w:color="auto"/>
            </w:tcBorders>
          </w:tcPr>
          <w:p w14:paraId="14D501F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3753D27" w14:textId="34575141"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 Báo cáo người đứng đầu cơ quan, đơn vị có thẩm quyền tổ chức  xét thăng hạng chức danh nghề nghiệp công nhận kết quả kỳ  xét thăng hạng chức danh nghề nghiệp;</w:t>
            </w:r>
          </w:p>
        </w:tc>
        <w:tc>
          <w:tcPr>
            <w:tcW w:w="6237" w:type="dxa"/>
            <w:tcBorders>
              <w:top w:val="nil"/>
              <w:left w:val="nil"/>
              <w:bottom w:val="single" w:sz="4" w:space="0" w:color="auto"/>
              <w:right w:val="single" w:sz="4" w:space="0" w:color="auto"/>
            </w:tcBorders>
            <w:hideMark/>
          </w:tcPr>
          <w:p w14:paraId="73B8053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07130B4" w14:textId="77777777" w:rsidR="00A23BA8" w:rsidRPr="008371BE" w:rsidRDefault="00A23BA8" w:rsidP="00A23BA8">
            <w:pPr>
              <w:spacing w:after="0" w:line="240" w:lineRule="auto"/>
              <w:rPr>
                <w:rFonts w:eastAsia="Times New Roman"/>
                <w:color w:val="000000"/>
                <w:lang w:eastAsia="vi-VN"/>
              </w:rPr>
            </w:pPr>
          </w:p>
        </w:tc>
      </w:tr>
      <w:tr w:rsidR="00A23BA8" w:rsidRPr="008371BE" w14:paraId="2C67783E" w14:textId="51662E8C" w:rsidTr="00A23BA8">
        <w:trPr>
          <w:jc w:val="center"/>
        </w:trPr>
        <w:tc>
          <w:tcPr>
            <w:tcW w:w="0" w:type="auto"/>
            <w:tcBorders>
              <w:top w:val="nil"/>
              <w:left w:val="single" w:sz="4" w:space="0" w:color="auto"/>
              <w:bottom w:val="single" w:sz="4" w:space="0" w:color="auto"/>
              <w:right w:val="single" w:sz="4" w:space="0" w:color="auto"/>
            </w:tcBorders>
          </w:tcPr>
          <w:p w14:paraId="54D7098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33E9BB4" w14:textId="4AB9CC14"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e) Giải quyết khiếu nại, tố cáo trong quá trình tổ chức kỳ  xét thăng hạng chức danh nghề nghiệp;</w:t>
            </w:r>
          </w:p>
        </w:tc>
        <w:tc>
          <w:tcPr>
            <w:tcW w:w="6237" w:type="dxa"/>
            <w:tcBorders>
              <w:top w:val="nil"/>
              <w:left w:val="nil"/>
              <w:bottom w:val="single" w:sz="4" w:space="0" w:color="auto"/>
              <w:right w:val="single" w:sz="4" w:space="0" w:color="auto"/>
            </w:tcBorders>
            <w:hideMark/>
          </w:tcPr>
          <w:p w14:paraId="73E82885"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814A3CC" w14:textId="77777777" w:rsidR="00A23BA8" w:rsidRPr="008371BE" w:rsidRDefault="00A23BA8" w:rsidP="00A23BA8">
            <w:pPr>
              <w:spacing w:after="0" w:line="240" w:lineRule="auto"/>
              <w:rPr>
                <w:rFonts w:eastAsia="Times New Roman"/>
                <w:color w:val="000000"/>
                <w:lang w:eastAsia="vi-VN"/>
              </w:rPr>
            </w:pPr>
          </w:p>
        </w:tc>
      </w:tr>
      <w:tr w:rsidR="00A23BA8" w:rsidRPr="008371BE" w14:paraId="1CD17CA5" w14:textId="2ADCBB60" w:rsidTr="00A23BA8">
        <w:trPr>
          <w:jc w:val="center"/>
        </w:trPr>
        <w:tc>
          <w:tcPr>
            <w:tcW w:w="0" w:type="auto"/>
            <w:tcBorders>
              <w:top w:val="nil"/>
              <w:left w:val="single" w:sz="4" w:space="0" w:color="auto"/>
              <w:bottom w:val="single" w:sz="4" w:space="0" w:color="auto"/>
              <w:right w:val="single" w:sz="4" w:space="0" w:color="auto"/>
            </w:tcBorders>
          </w:tcPr>
          <w:p w14:paraId="24CBDA3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87CBB2B" w14:textId="58969B2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g) Hội đồng  xét thăng hạng chức danh nghề nghiệp tự giải thể sau khi hoàn thành nhiệm vụ.</w:t>
            </w:r>
          </w:p>
        </w:tc>
        <w:tc>
          <w:tcPr>
            <w:tcW w:w="6237" w:type="dxa"/>
            <w:tcBorders>
              <w:top w:val="nil"/>
              <w:left w:val="nil"/>
              <w:bottom w:val="single" w:sz="4" w:space="0" w:color="auto"/>
              <w:right w:val="single" w:sz="4" w:space="0" w:color="auto"/>
            </w:tcBorders>
            <w:hideMark/>
          </w:tcPr>
          <w:p w14:paraId="04250F8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10D2BC9" w14:textId="77777777" w:rsidR="00A23BA8" w:rsidRPr="008371BE" w:rsidRDefault="00A23BA8" w:rsidP="00A23BA8">
            <w:pPr>
              <w:spacing w:after="0" w:line="240" w:lineRule="auto"/>
              <w:rPr>
                <w:rFonts w:eastAsia="Times New Roman"/>
                <w:color w:val="000000"/>
                <w:lang w:eastAsia="vi-VN"/>
              </w:rPr>
            </w:pPr>
          </w:p>
        </w:tc>
      </w:tr>
      <w:tr w:rsidR="00A23BA8" w:rsidRPr="008371BE" w14:paraId="40FC7499" w14:textId="2155BD06" w:rsidTr="00A23BA8">
        <w:trPr>
          <w:jc w:val="center"/>
        </w:trPr>
        <w:tc>
          <w:tcPr>
            <w:tcW w:w="0" w:type="auto"/>
            <w:tcBorders>
              <w:top w:val="nil"/>
              <w:left w:val="single" w:sz="4" w:space="0" w:color="auto"/>
              <w:bottom w:val="single" w:sz="4" w:space="0" w:color="auto"/>
              <w:right w:val="single" w:sz="4" w:space="0" w:color="auto"/>
            </w:tcBorders>
          </w:tcPr>
          <w:p w14:paraId="2AD5F27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BA78E2D" w14:textId="3B7FA47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Không bố trí những người có quan hệ là cha, mẹ, anh, chị, em ruột của người  xét thăng hạng hoặc của bên vợ (chồng) của người  xét thăng hạng; vợ hoặc chồng, con đẻ hoặc con nuôi của người  xét thăng hạng hoặc những người đang trong thời hạn xử lý kỷ luật hoặc đang thi hành quyết định kỷ luật làm thành viên Hội đồng  xét thăng hạng chức danh nghề nghiệp, thành viên các bộ phận giúp việc của Hội đồng  xét thăng hạng chức danh nghề nghiệp.</w:t>
            </w:r>
          </w:p>
        </w:tc>
        <w:tc>
          <w:tcPr>
            <w:tcW w:w="6237" w:type="dxa"/>
            <w:tcBorders>
              <w:top w:val="nil"/>
              <w:left w:val="nil"/>
              <w:bottom w:val="single" w:sz="4" w:space="0" w:color="auto"/>
              <w:right w:val="single" w:sz="4" w:space="0" w:color="auto"/>
            </w:tcBorders>
            <w:hideMark/>
          </w:tcPr>
          <w:p w14:paraId="56060BB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1416485" w14:textId="77777777" w:rsidR="00A23BA8" w:rsidRPr="008371BE" w:rsidRDefault="00A23BA8" w:rsidP="00A23BA8">
            <w:pPr>
              <w:spacing w:after="0" w:line="240" w:lineRule="auto"/>
              <w:rPr>
                <w:rFonts w:eastAsia="Times New Roman"/>
                <w:color w:val="000000"/>
                <w:lang w:eastAsia="vi-VN"/>
              </w:rPr>
            </w:pPr>
          </w:p>
        </w:tc>
      </w:tr>
      <w:tr w:rsidR="00A23BA8" w:rsidRPr="008371BE" w14:paraId="4CF25626" w14:textId="74BA3E3F" w:rsidTr="00A23BA8">
        <w:trPr>
          <w:jc w:val="center"/>
        </w:trPr>
        <w:tc>
          <w:tcPr>
            <w:tcW w:w="0" w:type="auto"/>
            <w:tcBorders>
              <w:top w:val="nil"/>
              <w:left w:val="single" w:sz="4" w:space="0" w:color="auto"/>
              <w:bottom w:val="single" w:sz="4" w:space="0" w:color="auto"/>
              <w:right w:val="single" w:sz="4" w:space="0" w:color="auto"/>
            </w:tcBorders>
          </w:tcPr>
          <w:p w14:paraId="381ED20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11FADC" w14:textId="6CC40C75"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39. Nội dung, hình thức xét thăng hạng</w:t>
            </w:r>
          </w:p>
        </w:tc>
        <w:tc>
          <w:tcPr>
            <w:tcW w:w="6237" w:type="dxa"/>
            <w:tcBorders>
              <w:top w:val="nil"/>
              <w:left w:val="nil"/>
              <w:bottom w:val="single" w:sz="4" w:space="0" w:color="auto"/>
              <w:right w:val="single" w:sz="4" w:space="0" w:color="auto"/>
            </w:tcBorders>
            <w:hideMark/>
          </w:tcPr>
          <w:p w14:paraId="3CD1854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7F2E183" w14:textId="77777777" w:rsidR="00A23BA8" w:rsidRPr="008371BE" w:rsidRDefault="00A23BA8" w:rsidP="00A23BA8">
            <w:pPr>
              <w:spacing w:after="0" w:line="240" w:lineRule="auto"/>
              <w:rPr>
                <w:rFonts w:eastAsia="Times New Roman"/>
                <w:color w:val="000000"/>
                <w:lang w:eastAsia="vi-VN"/>
              </w:rPr>
            </w:pPr>
          </w:p>
        </w:tc>
      </w:tr>
      <w:tr w:rsidR="00A23BA8" w:rsidRPr="008371BE" w14:paraId="38880EB7" w14:textId="2BC2245A" w:rsidTr="00A23BA8">
        <w:trPr>
          <w:jc w:val="center"/>
        </w:trPr>
        <w:tc>
          <w:tcPr>
            <w:tcW w:w="0" w:type="auto"/>
            <w:tcBorders>
              <w:top w:val="nil"/>
              <w:left w:val="single" w:sz="4" w:space="0" w:color="auto"/>
              <w:bottom w:val="single" w:sz="4" w:space="0" w:color="auto"/>
              <w:right w:val="single" w:sz="4" w:space="0" w:color="auto"/>
            </w:tcBorders>
          </w:tcPr>
          <w:p w14:paraId="1E8380F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DFBE7C" w14:textId="116D05C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Nội dung: Đánh giá việc đáp ứng các yêu cầu về tiêu chuẩn, điều kiện quy định tại Điều 32 Nghị định này đối với viên chức dự xét thăng hạng.</w:t>
            </w:r>
          </w:p>
        </w:tc>
        <w:tc>
          <w:tcPr>
            <w:tcW w:w="6237" w:type="dxa"/>
            <w:tcBorders>
              <w:top w:val="nil"/>
              <w:left w:val="nil"/>
              <w:bottom w:val="single" w:sz="4" w:space="0" w:color="auto"/>
              <w:right w:val="single" w:sz="4" w:space="0" w:color="auto"/>
            </w:tcBorders>
            <w:hideMark/>
          </w:tcPr>
          <w:p w14:paraId="2D9B43E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51F9484B" w14:textId="77777777" w:rsidR="00A23BA8" w:rsidRPr="008371BE" w:rsidRDefault="00A23BA8" w:rsidP="00A23BA8">
            <w:pPr>
              <w:spacing w:after="0" w:line="240" w:lineRule="auto"/>
              <w:rPr>
                <w:rFonts w:eastAsia="Times New Roman"/>
                <w:color w:val="000000"/>
                <w:lang w:eastAsia="vi-VN"/>
              </w:rPr>
            </w:pPr>
          </w:p>
        </w:tc>
      </w:tr>
      <w:tr w:rsidR="00A23BA8" w:rsidRPr="008371BE" w14:paraId="4F3FDDB3" w14:textId="6357368B" w:rsidTr="00A23BA8">
        <w:trPr>
          <w:jc w:val="center"/>
        </w:trPr>
        <w:tc>
          <w:tcPr>
            <w:tcW w:w="0" w:type="auto"/>
            <w:tcBorders>
              <w:top w:val="nil"/>
              <w:left w:val="single" w:sz="4" w:space="0" w:color="auto"/>
              <w:bottom w:val="single" w:sz="4" w:space="0" w:color="auto"/>
              <w:right w:val="single" w:sz="4" w:space="0" w:color="auto"/>
            </w:tcBorders>
          </w:tcPr>
          <w:p w14:paraId="5CD8FEF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A9659C" w14:textId="35F6EC6E"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Hình thức: Thẩm định hồ sơ.</w:t>
            </w:r>
          </w:p>
        </w:tc>
        <w:tc>
          <w:tcPr>
            <w:tcW w:w="6237" w:type="dxa"/>
            <w:tcBorders>
              <w:top w:val="nil"/>
              <w:left w:val="nil"/>
              <w:bottom w:val="single" w:sz="4" w:space="0" w:color="auto"/>
              <w:right w:val="single" w:sz="4" w:space="0" w:color="auto"/>
            </w:tcBorders>
            <w:hideMark/>
          </w:tcPr>
          <w:p w14:paraId="3BABF76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3D44F69" w14:textId="77777777" w:rsidR="00A23BA8" w:rsidRPr="008371BE" w:rsidRDefault="00A23BA8" w:rsidP="00A23BA8">
            <w:pPr>
              <w:spacing w:after="0" w:line="240" w:lineRule="auto"/>
              <w:rPr>
                <w:rFonts w:eastAsia="Times New Roman"/>
                <w:color w:val="000000"/>
                <w:lang w:eastAsia="vi-VN"/>
              </w:rPr>
            </w:pPr>
          </w:p>
        </w:tc>
      </w:tr>
      <w:tr w:rsidR="00A23BA8" w:rsidRPr="008371BE" w14:paraId="1B370D52" w14:textId="22F72B9D" w:rsidTr="00A23BA8">
        <w:trPr>
          <w:jc w:val="center"/>
        </w:trPr>
        <w:tc>
          <w:tcPr>
            <w:tcW w:w="0" w:type="auto"/>
            <w:tcBorders>
              <w:top w:val="nil"/>
              <w:left w:val="single" w:sz="4" w:space="0" w:color="auto"/>
              <w:bottom w:val="single" w:sz="4" w:space="0" w:color="auto"/>
              <w:right w:val="single" w:sz="4" w:space="0" w:color="auto"/>
            </w:tcBorders>
          </w:tcPr>
          <w:p w14:paraId="28510D4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028F258" w14:textId="0BBB379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40. Xác định viên chức trúng tuyển trong kỳ xét thăng hạng</w:t>
            </w:r>
          </w:p>
        </w:tc>
        <w:tc>
          <w:tcPr>
            <w:tcW w:w="6237" w:type="dxa"/>
            <w:tcBorders>
              <w:top w:val="nil"/>
              <w:left w:val="nil"/>
              <w:bottom w:val="single" w:sz="4" w:space="0" w:color="auto"/>
              <w:right w:val="single" w:sz="4" w:space="0" w:color="auto"/>
            </w:tcBorders>
            <w:hideMark/>
          </w:tcPr>
          <w:p w14:paraId="1DE5FD67"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F50EFE9" w14:textId="77777777" w:rsidR="00A23BA8" w:rsidRPr="008371BE" w:rsidRDefault="00A23BA8" w:rsidP="00A23BA8">
            <w:pPr>
              <w:spacing w:after="0" w:line="240" w:lineRule="auto"/>
              <w:rPr>
                <w:rFonts w:eastAsia="Times New Roman"/>
                <w:color w:val="000000"/>
                <w:lang w:eastAsia="vi-VN"/>
              </w:rPr>
            </w:pPr>
          </w:p>
        </w:tc>
      </w:tr>
      <w:tr w:rsidR="00A23BA8" w:rsidRPr="008371BE" w14:paraId="27F452ED" w14:textId="5F10C197" w:rsidTr="00A23BA8">
        <w:trPr>
          <w:jc w:val="center"/>
        </w:trPr>
        <w:tc>
          <w:tcPr>
            <w:tcW w:w="0" w:type="auto"/>
            <w:tcBorders>
              <w:top w:val="nil"/>
              <w:left w:val="single" w:sz="4" w:space="0" w:color="auto"/>
              <w:bottom w:val="single" w:sz="4" w:space="0" w:color="auto"/>
              <w:right w:val="single" w:sz="4" w:space="0" w:color="auto"/>
            </w:tcBorders>
          </w:tcPr>
          <w:p w14:paraId="1C22287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A06BF68" w14:textId="487719B6"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Viên chức trúng tuyển trong kỳ xét thăng hạng là người đáp ứng đủ tiêu chuẩn, điều kiện theo quy định tại Điều 32 Nghị định này, được người đứng đầu cơ quan, đơn vị tổ chức xét thăng hạng công nhận kết quả trúng tuyển kỳ xét thăng hạng.</w:t>
            </w:r>
          </w:p>
        </w:tc>
        <w:tc>
          <w:tcPr>
            <w:tcW w:w="6237" w:type="dxa"/>
            <w:tcBorders>
              <w:top w:val="nil"/>
              <w:left w:val="nil"/>
              <w:bottom w:val="single" w:sz="4" w:space="0" w:color="auto"/>
              <w:right w:val="single" w:sz="4" w:space="0" w:color="auto"/>
            </w:tcBorders>
            <w:hideMark/>
          </w:tcPr>
          <w:p w14:paraId="5FE9D098"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0DFB91D" w14:textId="77777777" w:rsidR="00A23BA8" w:rsidRPr="008371BE" w:rsidRDefault="00A23BA8" w:rsidP="00A23BA8">
            <w:pPr>
              <w:spacing w:after="0" w:line="240" w:lineRule="auto"/>
              <w:rPr>
                <w:rFonts w:eastAsia="Times New Roman"/>
                <w:color w:val="000000"/>
                <w:lang w:eastAsia="vi-VN"/>
              </w:rPr>
            </w:pPr>
          </w:p>
        </w:tc>
      </w:tr>
      <w:tr w:rsidR="00A23BA8" w:rsidRPr="008371BE" w14:paraId="5A60848B" w14:textId="41CD5FA8" w:rsidTr="00A23BA8">
        <w:trPr>
          <w:jc w:val="center"/>
        </w:trPr>
        <w:tc>
          <w:tcPr>
            <w:tcW w:w="0" w:type="auto"/>
            <w:tcBorders>
              <w:top w:val="nil"/>
              <w:left w:val="single" w:sz="4" w:space="0" w:color="auto"/>
              <w:bottom w:val="single" w:sz="4" w:space="0" w:color="auto"/>
              <w:right w:val="single" w:sz="4" w:space="0" w:color="auto"/>
            </w:tcBorders>
          </w:tcPr>
          <w:p w14:paraId="09A4EE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31E23AA" w14:textId="65766245"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Trường hợp cơ quan, đơn vị có số lượng viên chức dự xét thăng hạng nhiều hơn số chỉ tiêu thăng hạng đã được phê duyệt thì việc xác định viên chức trúng tuyển xét thăng hạng thực hiện theo thứ tự ưu tiên sau:</w:t>
            </w:r>
          </w:p>
        </w:tc>
        <w:tc>
          <w:tcPr>
            <w:tcW w:w="6237" w:type="dxa"/>
            <w:tcBorders>
              <w:top w:val="nil"/>
              <w:left w:val="nil"/>
              <w:bottom w:val="single" w:sz="4" w:space="0" w:color="auto"/>
              <w:right w:val="single" w:sz="4" w:space="0" w:color="auto"/>
            </w:tcBorders>
            <w:hideMark/>
          </w:tcPr>
          <w:p w14:paraId="164B1B3C"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EDB8CDD" w14:textId="77777777" w:rsidR="00A23BA8" w:rsidRPr="008371BE" w:rsidRDefault="00A23BA8" w:rsidP="00A23BA8">
            <w:pPr>
              <w:spacing w:after="0" w:line="240" w:lineRule="auto"/>
              <w:rPr>
                <w:rFonts w:eastAsia="Times New Roman"/>
                <w:color w:val="000000"/>
                <w:lang w:eastAsia="vi-VN"/>
              </w:rPr>
            </w:pPr>
          </w:p>
        </w:tc>
      </w:tr>
      <w:tr w:rsidR="00A23BA8" w:rsidRPr="008371BE" w14:paraId="3BF64887" w14:textId="47B7FC83" w:rsidTr="00A23BA8">
        <w:trPr>
          <w:jc w:val="center"/>
        </w:trPr>
        <w:tc>
          <w:tcPr>
            <w:tcW w:w="0" w:type="auto"/>
            <w:tcBorders>
              <w:top w:val="nil"/>
              <w:left w:val="single" w:sz="4" w:space="0" w:color="auto"/>
              <w:bottom w:val="single" w:sz="4" w:space="0" w:color="auto"/>
              <w:right w:val="single" w:sz="4" w:space="0" w:color="auto"/>
            </w:tcBorders>
          </w:tcPr>
          <w:p w14:paraId="19C39F1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3C9A7BB" w14:textId="175E5A87"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a) Viên chức có thành tích cao hơn trong hoạt động nghề nghiệp đã được cấp có thẩm quyền công nhận;</w:t>
            </w:r>
          </w:p>
        </w:tc>
        <w:tc>
          <w:tcPr>
            <w:tcW w:w="6237" w:type="dxa"/>
            <w:tcBorders>
              <w:top w:val="nil"/>
              <w:left w:val="nil"/>
              <w:bottom w:val="single" w:sz="4" w:space="0" w:color="auto"/>
              <w:right w:val="single" w:sz="4" w:space="0" w:color="auto"/>
            </w:tcBorders>
            <w:hideMark/>
          </w:tcPr>
          <w:p w14:paraId="2A34859B"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85EFBBD" w14:textId="77777777" w:rsidR="00A23BA8" w:rsidRPr="008371BE" w:rsidRDefault="00A23BA8" w:rsidP="00A23BA8">
            <w:pPr>
              <w:spacing w:after="0" w:line="240" w:lineRule="auto"/>
              <w:rPr>
                <w:rFonts w:eastAsia="Times New Roman"/>
                <w:color w:val="000000"/>
                <w:lang w:eastAsia="vi-VN"/>
              </w:rPr>
            </w:pPr>
          </w:p>
        </w:tc>
      </w:tr>
      <w:tr w:rsidR="00A23BA8" w:rsidRPr="008371BE" w14:paraId="3B7537F6" w14:textId="6EEC6CCE" w:rsidTr="00A23BA8">
        <w:trPr>
          <w:jc w:val="center"/>
        </w:trPr>
        <w:tc>
          <w:tcPr>
            <w:tcW w:w="0" w:type="auto"/>
            <w:tcBorders>
              <w:top w:val="nil"/>
              <w:left w:val="single" w:sz="4" w:space="0" w:color="auto"/>
              <w:bottom w:val="single" w:sz="4" w:space="0" w:color="auto"/>
              <w:right w:val="single" w:sz="4" w:space="0" w:color="auto"/>
            </w:tcBorders>
          </w:tcPr>
          <w:p w14:paraId="2AF0EA6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24925E0" w14:textId="00BB427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b) Viên chức là nữ;</w:t>
            </w:r>
          </w:p>
        </w:tc>
        <w:tc>
          <w:tcPr>
            <w:tcW w:w="6237" w:type="dxa"/>
            <w:tcBorders>
              <w:top w:val="nil"/>
              <w:left w:val="nil"/>
              <w:bottom w:val="single" w:sz="4" w:space="0" w:color="auto"/>
              <w:right w:val="single" w:sz="4" w:space="0" w:color="auto"/>
            </w:tcBorders>
            <w:hideMark/>
          </w:tcPr>
          <w:p w14:paraId="7B3F0379"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7F171172" w14:textId="77777777" w:rsidR="00A23BA8" w:rsidRPr="008371BE" w:rsidRDefault="00A23BA8" w:rsidP="00A23BA8">
            <w:pPr>
              <w:spacing w:after="0" w:line="240" w:lineRule="auto"/>
              <w:rPr>
                <w:rFonts w:eastAsia="Times New Roman"/>
                <w:color w:val="000000"/>
                <w:lang w:eastAsia="vi-VN"/>
              </w:rPr>
            </w:pPr>
          </w:p>
        </w:tc>
      </w:tr>
      <w:tr w:rsidR="00A23BA8" w:rsidRPr="008371BE" w14:paraId="566BC80C" w14:textId="330530EF" w:rsidTr="00A23BA8">
        <w:trPr>
          <w:jc w:val="center"/>
        </w:trPr>
        <w:tc>
          <w:tcPr>
            <w:tcW w:w="0" w:type="auto"/>
            <w:tcBorders>
              <w:top w:val="nil"/>
              <w:left w:val="single" w:sz="4" w:space="0" w:color="auto"/>
              <w:bottom w:val="single" w:sz="4" w:space="0" w:color="auto"/>
              <w:right w:val="single" w:sz="4" w:space="0" w:color="auto"/>
            </w:tcBorders>
          </w:tcPr>
          <w:p w14:paraId="2BCFEDC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F0ADB7" w14:textId="775C525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c) Viên chức là người dân tộc thiểu số;</w:t>
            </w:r>
          </w:p>
        </w:tc>
        <w:tc>
          <w:tcPr>
            <w:tcW w:w="6237" w:type="dxa"/>
            <w:tcBorders>
              <w:top w:val="nil"/>
              <w:left w:val="nil"/>
              <w:bottom w:val="single" w:sz="4" w:space="0" w:color="auto"/>
              <w:right w:val="single" w:sz="4" w:space="0" w:color="auto"/>
            </w:tcBorders>
            <w:hideMark/>
          </w:tcPr>
          <w:p w14:paraId="1E44F4B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93317AA" w14:textId="77777777" w:rsidR="00A23BA8" w:rsidRPr="008371BE" w:rsidRDefault="00A23BA8" w:rsidP="00A23BA8">
            <w:pPr>
              <w:spacing w:after="0" w:line="240" w:lineRule="auto"/>
              <w:rPr>
                <w:rFonts w:eastAsia="Times New Roman"/>
                <w:color w:val="000000"/>
                <w:lang w:eastAsia="vi-VN"/>
              </w:rPr>
            </w:pPr>
          </w:p>
        </w:tc>
      </w:tr>
      <w:tr w:rsidR="00A23BA8" w:rsidRPr="008371BE" w14:paraId="2E1E2DC3" w14:textId="681FC29A" w:rsidTr="00A23BA8">
        <w:trPr>
          <w:jc w:val="center"/>
        </w:trPr>
        <w:tc>
          <w:tcPr>
            <w:tcW w:w="0" w:type="auto"/>
            <w:tcBorders>
              <w:top w:val="nil"/>
              <w:left w:val="single" w:sz="4" w:space="0" w:color="auto"/>
              <w:bottom w:val="single" w:sz="4" w:space="0" w:color="auto"/>
              <w:right w:val="single" w:sz="4" w:space="0" w:color="auto"/>
            </w:tcBorders>
          </w:tcPr>
          <w:p w14:paraId="0022707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FE65277" w14:textId="62E1811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d) Viên chức nhiều tuổi hơn (tính theo ngày, tháng, năm sinh);</w:t>
            </w:r>
          </w:p>
        </w:tc>
        <w:tc>
          <w:tcPr>
            <w:tcW w:w="6237" w:type="dxa"/>
            <w:tcBorders>
              <w:top w:val="nil"/>
              <w:left w:val="nil"/>
              <w:bottom w:val="single" w:sz="4" w:space="0" w:color="auto"/>
              <w:right w:val="single" w:sz="4" w:space="0" w:color="auto"/>
            </w:tcBorders>
            <w:hideMark/>
          </w:tcPr>
          <w:p w14:paraId="41F6A4D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57972BA" w14:textId="77777777" w:rsidR="00A23BA8" w:rsidRPr="008371BE" w:rsidRDefault="00A23BA8" w:rsidP="00A23BA8">
            <w:pPr>
              <w:spacing w:after="0" w:line="240" w:lineRule="auto"/>
              <w:rPr>
                <w:rFonts w:eastAsia="Times New Roman"/>
                <w:color w:val="000000"/>
                <w:lang w:eastAsia="vi-VN"/>
              </w:rPr>
            </w:pPr>
          </w:p>
        </w:tc>
      </w:tr>
      <w:tr w:rsidR="00A23BA8" w:rsidRPr="008371BE" w14:paraId="22BB0417" w14:textId="3F3308CF" w:rsidTr="00A23BA8">
        <w:trPr>
          <w:jc w:val="center"/>
        </w:trPr>
        <w:tc>
          <w:tcPr>
            <w:tcW w:w="0" w:type="auto"/>
            <w:tcBorders>
              <w:top w:val="nil"/>
              <w:left w:val="single" w:sz="4" w:space="0" w:color="auto"/>
              <w:bottom w:val="single" w:sz="4" w:space="0" w:color="auto"/>
              <w:right w:val="single" w:sz="4" w:space="0" w:color="auto"/>
            </w:tcBorders>
          </w:tcPr>
          <w:p w14:paraId="06F22D2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CE5606" w14:textId="4440D9D9"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 Viên chức có thời gian công tác nhiều hơn.</w:t>
            </w:r>
          </w:p>
        </w:tc>
        <w:tc>
          <w:tcPr>
            <w:tcW w:w="6237" w:type="dxa"/>
            <w:tcBorders>
              <w:top w:val="nil"/>
              <w:left w:val="nil"/>
              <w:bottom w:val="single" w:sz="4" w:space="0" w:color="auto"/>
              <w:right w:val="single" w:sz="4" w:space="0" w:color="auto"/>
            </w:tcBorders>
            <w:hideMark/>
          </w:tcPr>
          <w:p w14:paraId="44C70942"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3E5D2BB" w14:textId="77777777" w:rsidR="00A23BA8" w:rsidRPr="008371BE" w:rsidRDefault="00A23BA8" w:rsidP="00A23BA8">
            <w:pPr>
              <w:spacing w:after="0" w:line="240" w:lineRule="auto"/>
              <w:rPr>
                <w:rFonts w:eastAsia="Times New Roman"/>
                <w:color w:val="000000"/>
                <w:lang w:eastAsia="vi-VN"/>
              </w:rPr>
            </w:pPr>
          </w:p>
        </w:tc>
      </w:tr>
      <w:tr w:rsidR="00A23BA8" w:rsidRPr="008371BE" w14:paraId="745BE547" w14:textId="42D20821" w:rsidTr="00A23BA8">
        <w:trPr>
          <w:jc w:val="center"/>
        </w:trPr>
        <w:tc>
          <w:tcPr>
            <w:tcW w:w="0" w:type="auto"/>
            <w:tcBorders>
              <w:top w:val="nil"/>
              <w:left w:val="single" w:sz="4" w:space="0" w:color="auto"/>
              <w:bottom w:val="single" w:sz="4" w:space="0" w:color="auto"/>
              <w:right w:val="single" w:sz="4" w:space="0" w:color="auto"/>
            </w:tcBorders>
          </w:tcPr>
          <w:p w14:paraId="0BB3059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B98BB65" w14:textId="13BB18C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Trường hợp không xác định được người trúng tuyển trong kỳ xét thăng hạng viên chức thì người đứng đầu cơ quan, đơn vị tổ chức xét thăng hạng có văn bản báo cáo với người đứng đầu cơ quan, đơn vị quản lý viên chức và quyết định người trúng tuyển theo ý kiến của người đứng đầu cơ quan, đơn vị quản lý viên chức.</w:t>
            </w:r>
          </w:p>
        </w:tc>
        <w:tc>
          <w:tcPr>
            <w:tcW w:w="6237" w:type="dxa"/>
            <w:tcBorders>
              <w:top w:val="nil"/>
              <w:left w:val="nil"/>
              <w:bottom w:val="single" w:sz="4" w:space="0" w:color="auto"/>
              <w:right w:val="single" w:sz="4" w:space="0" w:color="auto"/>
            </w:tcBorders>
            <w:hideMark/>
          </w:tcPr>
          <w:p w14:paraId="2D5A181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E8EBCAC" w14:textId="77777777" w:rsidR="00A23BA8" w:rsidRPr="008371BE" w:rsidRDefault="00A23BA8" w:rsidP="00A23BA8">
            <w:pPr>
              <w:spacing w:after="0" w:line="240" w:lineRule="auto"/>
              <w:rPr>
                <w:rFonts w:eastAsia="Times New Roman"/>
                <w:color w:val="000000"/>
                <w:lang w:eastAsia="vi-VN"/>
              </w:rPr>
            </w:pPr>
          </w:p>
        </w:tc>
      </w:tr>
      <w:tr w:rsidR="00A23BA8" w:rsidRPr="008371BE" w14:paraId="37F4416E" w14:textId="14E8CE6E" w:rsidTr="00A23BA8">
        <w:trPr>
          <w:jc w:val="center"/>
        </w:trPr>
        <w:tc>
          <w:tcPr>
            <w:tcW w:w="0" w:type="auto"/>
            <w:tcBorders>
              <w:top w:val="nil"/>
              <w:left w:val="single" w:sz="4" w:space="0" w:color="auto"/>
              <w:bottom w:val="single" w:sz="4" w:space="0" w:color="auto"/>
              <w:right w:val="single" w:sz="4" w:space="0" w:color="auto"/>
            </w:tcBorders>
          </w:tcPr>
          <w:p w14:paraId="62EDA7F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477BF58" w14:textId="6DEAC75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Điều 40a. Thông báo kết quả xét thăng hạng</w:t>
            </w:r>
          </w:p>
        </w:tc>
        <w:tc>
          <w:tcPr>
            <w:tcW w:w="6237" w:type="dxa"/>
            <w:tcBorders>
              <w:top w:val="nil"/>
              <w:left w:val="nil"/>
              <w:bottom w:val="single" w:sz="4" w:space="0" w:color="auto"/>
              <w:right w:val="single" w:sz="4" w:space="0" w:color="auto"/>
            </w:tcBorders>
            <w:hideMark/>
          </w:tcPr>
          <w:p w14:paraId="00F451D6"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4244116D" w14:textId="77777777" w:rsidR="00A23BA8" w:rsidRPr="008371BE" w:rsidRDefault="00A23BA8" w:rsidP="00A23BA8">
            <w:pPr>
              <w:spacing w:after="0" w:line="240" w:lineRule="auto"/>
              <w:rPr>
                <w:rFonts w:eastAsia="Times New Roman"/>
                <w:color w:val="000000"/>
                <w:lang w:eastAsia="vi-VN"/>
              </w:rPr>
            </w:pPr>
          </w:p>
        </w:tc>
      </w:tr>
      <w:tr w:rsidR="00A23BA8" w:rsidRPr="008371BE" w14:paraId="58915C11" w14:textId="485D56AB" w:rsidTr="00A23BA8">
        <w:trPr>
          <w:jc w:val="center"/>
        </w:trPr>
        <w:tc>
          <w:tcPr>
            <w:tcW w:w="0" w:type="auto"/>
            <w:tcBorders>
              <w:top w:val="nil"/>
              <w:left w:val="single" w:sz="4" w:space="0" w:color="auto"/>
              <w:bottom w:val="single" w:sz="4" w:space="0" w:color="auto"/>
              <w:right w:val="single" w:sz="4" w:space="0" w:color="auto"/>
            </w:tcBorders>
          </w:tcPr>
          <w:p w14:paraId="0476B4A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7EE5C4" w14:textId="5250E53A"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Trong thời hạn 15 ngày kể từ ngày hoàn thành việc thẩm định hồ sơ xét thăng hạng và xác định danh sách người trúng tuyển, Chủ tịch Hội đồng xét thăng hạng có văn bản báo cáo người đứng đầu cơ quan, đơn vị tổ chức xét thăng hạng phê duyệt kết quả kỳ xét thăng hạng và danh sách viên chức trúng tuyển.</w:t>
            </w:r>
          </w:p>
        </w:tc>
        <w:tc>
          <w:tcPr>
            <w:tcW w:w="6237" w:type="dxa"/>
            <w:tcBorders>
              <w:top w:val="nil"/>
              <w:left w:val="nil"/>
              <w:bottom w:val="single" w:sz="4" w:space="0" w:color="auto"/>
              <w:right w:val="single" w:sz="4" w:space="0" w:color="auto"/>
            </w:tcBorders>
            <w:hideMark/>
          </w:tcPr>
          <w:p w14:paraId="0F41561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3FD2B051" w14:textId="77777777" w:rsidR="00A23BA8" w:rsidRPr="008371BE" w:rsidRDefault="00A23BA8" w:rsidP="00A23BA8">
            <w:pPr>
              <w:spacing w:after="0" w:line="240" w:lineRule="auto"/>
              <w:rPr>
                <w:rFonts w:eastAsia="Times New Roman"/>
                <w:color w:val="000000"/>
                <w:lang w:eastAsia="vi-VN"/>
              </w:rPr>
            </w:pPr>
          </w:p>
        </w:tc>
      </w:tr>
      <w:tr w:rsidR="00A23BA8" w:rsidRPr="008371BE" w14:paraId="52268686" w14:textId="10C2F73C" w:rsidTr="00A23BA8">
        <w:trPr>
          <w:jc w:val="center"/>
        </w:trPr>
        <w:tc>
          <w:tcPr>
            <w:tcW w:w="0" w:type="auto"/>
            <w:tcBorders>
              <w:top w:val="nil"/>
              <w:left w:val="single" w:sz="4" w:space="0" w:color="auto"/>
              <w:bottom w:val="single" w:sz="4" w:space="0" w:color="auto"/>
              <w:right w:val="single" w:sz="4" w:space="0" w:color="auto"/>
            </w:tcBorders>
          </w:tcPr>
          <w:p w14:paraId="76F1FC6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B85E798" w14:textId="58FCD7DC"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Trong thời hạn 05 ngày làm việc kể từ ngày có quyết định phê duyệt kết quả kỳ xét thăng hạng, Hội đồng xét thăng hạng có trách nhiệm thông báo bằng văn bản về kết quả xét thăng hạng và danh sách viên chức trúng tuyển tới cơ quan, đơn vị có viên chức dự xét thăng hạng; đồng thời thông báo công khai trên trang thông tin điện tử hoặc Cổng thông tin điện tử của cơ quan, đơn vị, tổ chức xét thăng hạng.</w:t>
            </w:r>
          </w:p>
        </w:tc>
        <w:tc>
          <w:tcPr>
            <w:tcW w:w="6237" w:type="dxa"/>
            <w:tcBorders>
              <w:top w:val="nil"/>
              <w:left w:val="nil"/>
              <w:bottom w:val="single" w:sz="4" w:space="0" w:color="auto"/>
              <w:right w:val="single" w:sz="4" w:space="0" w:color="auto"/>
            </w:tcBorders>
            <w:hideMark/>
          </w:tcPr>
          <w:p w14:paraId="3B128FE1"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2936A2D" w14:textId="77777777" w:rsidR="00A23BA8" w:rsidRPr="008371BE" w:rsidRDefault="00A23BA8" w:rsidP="00A23BA8">
            <w:pPr>
              <w:spacing w:after="0" w:line="240" w:lineRule="auto"/>
              <w:rPr>
                <w:rFonts w:eastAsia="Times New Roman"/>
                <w:color w:val="000000"/>
                <w:lang w:eastAsia="vi-VN"/>
              </w:rPr>
            </w:pPr>
          </w:p>
        </w:tc>
      </w:tr>
      <w:tr w:rsidR="00A23BA8" w:rsidRPr="008371BE" w14:paraId="143D97C4" w14:textId="0C5D0EBA" w:rsidTr="00A23BA8">
        <w:trPr>
          <w:jc w:val="center"/>
        </w:trPr>
        <w:tc>
          <w:tcPr>
            <w:tcW w:w="0" w:type="auto"/>
            <w:tcBorders>
              <w:top w:val="nil"/>
              <w:left w:val="single" w:sz="4" w:space="0" w:color="auto"/>
              <w:bottom w:val="single" w:sz="4" w:space="0" w:color="auto"/>
              <w:right w:val="single" w:sz="4" w:space="0" w:color="auto"/>
            </w:tcBorders>
          </w:tcPr>
          <w:p w14:paraId="518CDC3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B03B014" w14:textId="3C6D8B7C" w:rsidR="00A23BA8" w:rsidRPr="0051240F" w:rsidRDefault="00A23BA8" w:rsidP="00A23BA8">
            <w:pPr>
              <w:spacing w:after="0" w:line="240" w:lineRule="auto"/>
              <w:jc w:val="both"/>
              <w:rPr>
                <w:rFonts w:eastAsia="Times New Roman"/>
                <w:b/>
                <w:bCs/>
                <w:strike/>
                <w:color w:val="000000"/>
                <w:lang w:eastAsia="vi-VN"/>
              </w:rPr>
            </w:pPr>
            <w:r w:rsidRPr="0051240F">
              <w:rPr>
                <w:rFonts w:eastAsia="Times New Roman"/>
                <w:b/>
                <w:bCs/>
                <w:strike/>
                <w:color w:val="000000"/>
                <w:lang w:eastAsia="vi-VN"/>
              </w:rPr>
              <w:t>Điều 41. Xét thăng hạng đặc cách chức danh nghề nghiệp</w:t>
            </w:r>
          </w:p>
        </w:tc>
        <w:tc>
          <w:tcPr>
            <w:tcW w:w="6237" w:type="dxa"/>
            <w:tcBorders>
              <w:top w:val="nil"/>
              <w:left w:val="nil"/>
              <w:bottom w:val="single" w:sz="4" w:space="0" w:color="auto"/>
              <w:right w:val="single" w:sz="4" w:space="0" w:color="auto"/>
            </w:tcBorders>
            <w:hideMark/>
          </w:tcPr>
          <w:p w14:paraId="4786AA3C"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90AA8E5" w14:textId="77777777" w:rsidR="00A23BA8" w:rsidRPr="008371BE" w:rsidRDefault="00A23BA8" w:rsidP="00A23BA8">
            <w:pPr>
              <w:spacing w:after="0" w:line="240" w:lineRule="auto"/>
              <w:rPr>
                <w:rFonts w:eastAsia="Times New Roman"/>
                <w:color w:val="000000"/>
                <w:lang w:eastAsia="vi-VN"/>
              </w:rPr>
            </w:pPr>
          </w:p>
        </w:tc>
      </w:tr>
      <w:tr w:rsidR="00A23BA8" w:rsidRPr="008371BE" w14:paraId="4E4DBEB7" w14:textId="58FE434A" w:rsidTr="00A23BA8">
        <w:trPr>
          <w:jc w:val="center"/>
        </w:trPr>
        <w:tc>
          <w:tcPr>
            <w:tcW w:w="0" w:type="auto"/>
            <w:tcBorders>
              <w:top w:val="nil"/>
              <w:left w:val="single" w:sz="4" w:space="0" w:color="auto"/>
              <w:bottom w:val="single" w:sz="4" w:space="0" w:color="auto"/>
              <w:right w:val="single" w:sz="4" w:space="0" w:color="auto"/>
            </w:tcBorders>
          </w:tcPr>
          <w:p w14:paraId="2B8F4CE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9F3F71F" w14:textId="23E88DA9"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Viên chức đáp ứng tiêu chuẩn, điều kiện quy định tại các điểm a, b và c khoản 1 Điều 32 Nghị định này được xét thăng hạng đặc cách vào hạng chức danh nghề nghiệp cao hơn khi được công nhận, bổ nhiệm chức danh có yêu cầu về hạng chức danh nghề nghiệp cao hơn chức danh nghề nghiệp hiện giữ theo quy định của pháp luật chuyên ngành.</w:t>
            </w:r>
          </w:p>
        </w:tc>
        <w:tc>
          <w:tcPr>
            <w:tcW w:w="6237" w:type="dxa"/>
            <w:tcBorders>
              <w:top w:val="nil"/>
              <w:left w:val="nil"/>
              <w:bottom w:val="single" w:sz="4" w:space="0" w:color="auto"/>
              <w:right w:val="single" w:sz="4" w:space="0" w:color="auto"/>
            </w:tcBorders>
            <w:hideMark/>
          </w:tcPr>
          <w:p w14:paraId="3F5C2D97"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2D684F84" w14:textId="77777777" w:rsidR="00A23BA8" w:rsidRPr="008371BE" w:rsidRDefault="00A23BA8" w:rsidP="00A23BA8">
            <w:pPr>
              <w:spacing w:after="0" w:line="240" w:lineRule="auto"/>
              <w:rPr>
                <w:rFonts w:eastAsia="Times New Roman"/>
                <w:color w:val="000000"/>
                <w:lang w:eastAsia="vi-VN"/>
              </w:rPr>
            </w:pPr>
          </w:p>
        </w:tc>
      </w:tr>
      <w:tr w:rsidR="00A23BA8" w:rsidRPr="008371BE" w14:paraId="6353B54D" w14:textId="15BF486F" w:rsidTr="00A23BA8">
        <w:trPr>
          <w:jc w:val="center"/>
        </w:trPr>
        <w:tc>
          <w:tcPr>
            <w:tcW w:w="0" w:type="auto"/>
            <w:tcBorders>
              <w:top w:val="nil"/>
              <w:left w:val="single" w:sz="4" w:space="0" w:color="auto"/>
              <w:bottom w:val="single" w:sz="4" w:space="0" w:color="auto"/>
              <w:right w:val="single" w:sz="4" w:space="0" w:color="auto"/>
            </w:tcBorders>
          </w:tcPr>
          <w:p w14:paraId="41B24EF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79A498D" w14:textId="3386492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Người đứng đầu đơn vị sự nghiệp công lập có văn bản kèm theo bản sao các văn bản chứng minh về tiêu chuẩn, điều kiện xét thăng hạng đặc cách của viên chức theo quy định tại khoản 1 Điều này, gửi người đứng đầu cơ quan có thẩm quyền quản lý viên chức xem xét, quyết định.</w:t>
            </w:r>
          </w:p>
        </w:tc>
        <w:tc>
          <w:tcPr>
            <w:tcW w:w="6237" w:type="dxa"/>
            <w:tcBorders>
              <w:top w:val="nil"/>
              <w:left w:val="nil"/>
              <w:bottom w:val="single" w:sz="4" w:space="0" w:color="auto"/>
              <w:right w:val="single" w:sz="4" w:space="0" w:color="auto"/>
            </w:tcBorders>
            <w:hideMark/>
          </w:tcPr>
          <w:p w14:paraId="15045C40"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664A76C1" w14:textId="77777777" w:rsidR="00A23BA8" w:rsidRPr="008371BE" w:rsidRDefault="00A23BA8" w:rsidP="00A23BA8">
            <w:pPr>
              <w:spacing w:after="0" w:line="240" w:lineRule="auto"/>
              <w:rPr>
                <w:rFonts w:eastAsia="Times New Roman"/>
                <w:color w:val="000000"/>
                <w:lang w:eastAsia="vi-VN"/>
              </w:rPr>
            </w:pPr>
          </w:p>
        </w:tc>
      </w:tr>
      <w:tr w:rsidR="00A23BA8" w:rsidRPr="008371BE" w14:paraId="42352961" w14:textId="51BABF4D" w:rsidTr="00A23BA8">
        <w:trPr>
          <w:jc w:val="center"/>
        </w:trPr>
        <w:tc>
          <w:tcPr>
            <w:tcW w:w="0" w:type="auto"/>
            <w:tcBorders>
              <w:top w:val="nil"/>
              <w:left w:val="single" w:sz="4" w:space="0" w:color="auto"/>
              <w:bottom w:val="single" w:sz="4" w:space="0" w:color="auto"/>
              <w:right w:val="single" w:sz="4" w:space="0" w:color="auto"/>
            </w:tcBorders>
          </w:tcPr>
          <w:p w14:paraId="27AC8EF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D5F31B4" w14:textId="708B363C" w:rsidR="00A23BA8" w:rsidRPr="0051240F" w:rsidRDefault="00A23BA8" w:rsidP="00A23BA8">
            <w:pPr>
              <w:spacing w:after="0" w:line="240" w:lineRule="auto"/>
              <w:jc w:val="both"/>
              <w:rPr>
                <w:rFonts w:eastAsia="Times New Roman"/>
                <w:b/>
                <w:bCs/>
                <w:strike/>
                <w:color w:val="000000"/>
                <w:lang w:eastAsia="vi-VN"/>
              </w:rPr>
            </w:pPr>
            <w:r w:rsidRPr="0051240F">
              <w:rPr>
                <w:rFonts w:eastAsia="Times New Roman"/>
                <w:b/>
                <w:bCs/>
                <w:strike/>
                <w:color w:val="000000"/>
                <w:lang w:eastAsia="vi-VN"/>
              </w:rPr>
              <w:t>Điều 42. Bổ nhiệm và xếp lương chức danh nghề nghiệp đối với viên chức trúng tuyển kỳ xét thăng hạng chức danh nghề nghiệp</w:t>
            </w:r>
          </w:p>
        </w:tc>
        <w:tc>
          <w:tcPr>
            <w:tcW w:w="6237" w:type="dxa"/>
            <w:tcBorders>
              <w:top w:val="nil"/>
              <w:left w:val="nil"/>
              <w:bottom w:val="single" w:sz="4" w:space="0" w:color="auto"/>
              <w:right w:val="single" w:sz="4" w:space="0" w:color="auto"/>
            </w:tcBorders>
            <w:hideMark/>
          </w:tcPr>
          <w:p w14:paraId="68027AFD"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449CA1D" w14:textId="77777777" w:rsidR="00A23BA8" w:rsidRPr="008371BE" w:rsidRDefault="00A23BA8" w:rsidP="00A23BA8">
            <w:pPr>
              <w:spacing w:after="0" w:line="240" w:lineRule="auto"/>
              <w:rPr>
                <w:rFonts w:eastAsia="Times New Roman"/>
                <w:color w:val="000000"/>
                <w:lang w:eastAsia="vi-VN"/>
              </w:rPr>
            </w:pPr>
          </w:p>
        </w:tc>
      </w:tr>
      <w:tr w:rsidR="00A23BA8" w:rsidRPr="008371BE" w14:paraId="678EBD79" w14:textId="1DDB658C" w:rsidTr="00A23BA8">
        <w:trPr>
          <w:jc w:val="center"/>
        </w:trPr>
        <w:tc>
          <w:tcPr>
            <w:tcW w:w="0" w:type="auto"/>
            <w:tcBorders>
              <w:top w:val="nil"/>
              <w:left w:val="single" w:sz="4" w:space="0" w:color="auto"/>
              <w:bottom w:val="single" w:sz="4" w:space="0" w:color="auto"/>
              <w:right w:val="single" w:sz="4" w:space="0" w:color="auto"/>
            </w:tcBorders>
          </w:tcPr>
          <w:p w14:paraId="5BADEFC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C81568B" w14:textId="21F55440"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Trong thời hạn 15 ngày kể từ ngày nhận được danh sách viên chức trúng tuyển trong kỳ xét thăng hạng chức danh nghề nghiệp, người đứng đầu cơ quan có thẩm quyền hoặc người được phân cấp, ủy quyền phải thực hiện việc bổ nhiệm và xếp lương ở chức danh nghề nghiệp mới đối với viên chức trúng tuyển theo quy định.</w:t>
            </w:r>
          </w:p>
        </w:tc>
        <w:tc>
          <w:tcPr>
            <w:tcW w:w="6237" w:type="dxa"/>
            <w:tcBorders>
              <w:top w:val="nil"/>
              <w:left w:val="nil"/>
              <w:bottom w:val="single" w:sz="4" w:space="0" w:color="auto"/>
              <w:right w:val="single" w:sz="4" w:space="0" w:color="auto"/>
            </w:tcBorders>
            <w:hideMark/>
          </w:tcPr>
          <w:p w14:paraId="58E1BFFA"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right w:val="single" w:sz="4" w:space="0" w:color="auto"/>
            </w:tcBorders>
          </w:tcPr>
          <w:p w14:paraId="04D36961" w14:textId="77777777" w:rsidR="00A23BA8" w:rsidRPr="008371BE" w:rsidRDefault="00A23BA8" w:rsidP="00A23BA8">
            <w:pPr>
              <w:spacing w:after="0" w:line="240" w:lineRule="auto"/>
              <w:rPr>
                <w:rFonts w:eastAsia="Times New Roman"/>
                <w:color w:val="000000"/>
                <w:lang w:eastAsia="vi-VN"/>
              </w:rPr>
            </w:pPr>
          </w:p>
        </w:tc>
      </w:tr>
      <w:tr w:rsidR="00A23BA8" w:rsidRPr="008371BE" w14:paraId="08AAD078" w14:textId="3D7E6696" w:rsidTr="00A23BA8">
        <w:trPr>
          <w:jc w:val="center"/>
        </w:trPr>
        <w:tc>
          <w:tcPr>
            <w:tcW w:w="0" w:type="auto"/>
            <w:tcBorders>
              <w:top w:val="nil"/>
              <w:left w:val="single" w:sz="4" w:space="0" w:color="auto"/>
              <w:bottom w:val="single" w:sz="4" w:space="0" w:color="auto"/>
              <w:right w:val="single" w:sz="4" w:space="0" w:color="auto"/>
            </w:tcBorders>
          </w:tcPr>
          <w:p w14:paraId="78FD98B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A07BB1F" w14:textId="3AD42E36"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 xml:space="preserve">Trường hợp viên chức đã trúng tuyển trong kỳ xét thăng hạng nhưng sau đó bị xem xét xử lý kỷ luật hoặc bị kỷ luật hoặc bị khởi tố, điều tra, truy tố, xét xử thì chưa ra quyết định bổ nhiệm và xếp lương ở chức danh nghề nghiệp trúng tuyển. Khi hết thời hạn xử lý kỷ luật mà không bị kỷ luật hoặc hết thời gian thi hành quyết định kỷ luật hoặc sau khi có quyết định của cấp có thẩm quyền đối với trường hợp bị khởi tố, điều tra, truy tố, xét xử </w:t>
            </w:r>
            <w:r w:rsidRPr="0051240F">
              <w:rPr>
                <w:rFonts w:eastAsia="Times New Roman"/>
                <w:strike/>
                <w:color w:val="000000"/>
                <w:lang w:eastAsia="vi-VN"/>
              </w:rPr>
              <w:lastRenderedPageBreak/>
              <w:t>thì căn cứ vào cơ cấu viên chức theo chức danh nghề nghiệp đã được phê duyệt tại thời điểm xem xét, quyết định bổ nhiệm, cấp có thẩm quyền quyết định việc bổ nhiệm và xếp lương chức danh nghề nghiệp đối với viên chức trúng tuyển trong kỳ xét thăng hạng chức danh nghề nghiệp. Thời điểm hưởng lương mới, thời gian xét nâng bậc lương lần sau, việc kéo dài thời gian nâng bậc lương (nếu có) thực hiện theo quy định của pháp luật.</w:t>
            </w:r>
          </w:p>
        </w:tc>
        <w:tc>
          <w:tcPr>
            <w:tcW w:w="6237" w:type="dxa"/>
            <w:tcBorders>
              <w:top w:val="nil"/>
              <w:left w:val="nil"/>
              <w:bottom w:val="single" w:sz="4" w:space="0" w:color="auto"/>
              <w:right w:val="single" w:sz="4" w:space="0" w:color="auto"/>
            </w:tcBorders>
            <w:hideMark/>
          </w:tcPr>
          <w:p w14:paraId="45A2913E"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lastRenderedPageBreak/>
              <w:t> </w:t>
            </w:r>
          </w:p>
        </w:tc>
        <w:tc>
          <w:tcPr>
            <w:tcW w:w="2941" w:type="dxa"/>
            <w:vMerge/>
            <w:tcBorders>
              <w:left w:val="nil"/>
              <w:right w:val="single" w:sz="4" w:space="0" w:color="auto"/>
            </w:tcBorders>
          </w:tcPr>
          <w:p w14:paraId="353252BF" w14:textId="77777777" w:rsidR="00A23BA8" w:rsidRPr="008371BE" w:rsidRDefault="00A23BA8" w:rsidP="00A23BA8">
            <w:pPr>
              <w:spacing w:after="0" w:line="240" w:lineRule="auto"/>
              <w:rPr>
                <w:rFonts w:eastAsia="Times New Roman"/>
                <w:color w:val="000000"/>
                <w:lang w:eastAsia="vi-VN"/>
              </w:rPr>
            </w:pPr>
          </w:p>
        </w:tc>
      </w:tr>
      <w:tr w:rsidR="00A23BA8" w:rsidRPr="008371BE" w14:paraId="392737FC" w14:textId="669D4373" w:rsidTr="00A23BA8">
        <w:trPr>
          <w:jc w:val="center"/>
        </w:trPr>
        <w:tc>
          <w:tcPr>
            <w:tcW w:w="0" w:type="auto"/>
            <w:tcBorders>
              <w:top w:val="nil"/>
              <w:left w:val="single" w:sz="4" w:space="0" w:color="auto"/>
              <w:bottom w:val="single" w:sz="4" w:space="0" w:color="auto"/>
              <w:right w:val="single" w:sz="4" w:space="0" w:color="auto"/>
            </w:tcBorders>
          </w:tcPr>
          <w:p w14:paraId="76B9EC5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C0C3003" w14:textId="33D7BEA7"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Việc xếp lương ở chức danh nghề nghiệp mới bổ nhiệm thực hiện theo quy định của pháp luật.</w:t>
            </w:r>
          </w:p>
        </w:tc>
        <w:tc>
          <w:tcPr>
            <w:tcW w:w="6237" w:type="dxa"/>
            <w:tcBorders>
              <w:top w:val="nil"/>
              <w:left w:val="nil"/>
              <w:bottom w:val="single" w:sz="4" w:space="0" w:color="auto"/>
              <w:right w:val="single" w:sz="4" w:space="0" w:color="auto"/>
            </w:tcBorders>
            <w:hideMark/>
          </w:tcPr>
          <w:p w14:paraId="1A9AA135"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vMerge/>
            <w:tcBorders>
              <w:left w:val="nil"/>
              <w:bottom w:val="single" w:sz="4" w:space="0" w:color="auto"/>
              <w:right w:val="single" w:sz="4" w:space="0" w:color="auto"/>
            </w:tcBorders>
          </w:tcPr>
          <w:p w14:paraId="3A31795B" w14:textId="77777777" w:rsidR="00A23BA8" w:rsidRPr="008371BE" w:rsidRDefault="00A23BA8" w:rsidP="00A23BA8">
            <w:pPr>
              <w:spacing w:after="0" w:line="240" w:lineRule="auto"/>
              <w:rPr>
                <w:rFonts w:eastAsia="Times New Roman"/>
                <w:color w:val="000000"/>
                <w:lang w:eastAsia="vi-VN"/>
              </w:rPr>
            </w:pPr>
          </w:p>
        </w:tc>
      </w:tr>
      <w:tr w:rsidR="00A23BA8" w:rsidRPr="008371BE" w14:paraId="6AF50879" w14:textId="17096516" w:rsidTr="00A23BA8">
        <w:trPr>
          <w:jc w:val="center"/>
        </w:trPr>
        <w:tc>
          <w:tcPr>
            <w:tcW w:w="0" w:type="auto"/>
            <w:tcBorders>
              <w:top w:val="nil"/>
              <w:left w:val="single" w:sz="4" w:space="0" w:color="auto"/>
              <w:bottom w:val="single" w:sz="4" w:space="0" w:color="auto"/>
              <w:right w:val="single" w:sz="4" w:space="0" w:color="auto"/>
            </w:tcBorders>
          </w:tcPr>
          <w:p w14:paraId="6B6AC6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9B8E32" w14:textId="55AD10CF" w:rsidR="00A23BA8" w:rsidRPr="0051240F" w:rsidRDefault="00A23BA8" w:rsidP="00A23BA8">
            <w:pPr>
              <w:spacing w:after="0" w:line="240" w:lineRule="auto"/>
              <w:jc w:val="center"/>
              <w:rPr>
                <w:rFonts w:eastAsia="Times New Roman"/>
                <w:b/>
                <w:bCs/>
                <w:color w:val="000000"/>
                <w:lang w:eastAsia="vi-VN"/>
              </w:rPr>
            </w:pPr>
            <w:r w:rsidRPr="0051240F">
              <w:rPr>
                <w:rFonts w:eastAsia="Times New Roman"/>
                <w:b/>
                <w:bCs/>
                <w:color w:val="000000"/>
                <w:lang w:eastAsia="vi-VN"/>
              </w:rPr>
              <w:t>Mục 3</w:t>
            </w:r>
          </w:p>
        </w:tc>
        <w:tc>
          <w:tcPr>
            <w:tcW w:w="6237" w:type="dxa"/>
            <w:tcBorders>
              <w:top w:val="nil"/>
              <w:left w:val="nil"/>
              <w:bottom w:val="single" w:sz="4" w:space="0" w:color="auto"/>
              <w:right w:val="single" w:sz="4" w:space="0" w:color="auto"/>
            </w:tcBorders>
            <w:hideMark/>
          </w:tcPr>
          <w:p w14:paraId="5AAAF139" w14:textId="435F6048" w:rsidR="00A23BA8" w:rsidRPr="0051240F" w:rsidRDefault="00A23BA8" w:rsidP="00A23BA8">
            <w:pPr>
              <w:spacing w:after="0" w:line="240" w:lineRule="auto"/>
              <w:jc w:val="center"/>
              <w:rPr>
                <w:rFonts w:eastAsia="Times New Roman"/>
                <w:b/>
                <w:bCs/>
                <w:color w:val="000000"/>
                <w:lang w:eastAsia="vi-VN"/>
              </w:rPr>
            </w:pPr>
            <w:r w:rsidRPr="0051240F">
              <w:rPr>
                <w:b/>
                <w:bCs/>
              </w:rPr>
              <w:t>Mục 3</w:t>
            </w:r>
          </w:p>
        </w:tc>
        <w:tc>
          <w:tcPr>
            <w:tcW w:w="2941" w:type="dxa"/>
            <w:tcBorders>
              <w:top w:val="nil"/>
              <w:left w:val="nil"/>
              <w:bottom w:val="single" w:sz="4" w:space="0" w:color="auto"/>
              <w:right w:val="single" w:sz="4" w:space="0" w:color="auto"/>
            </w:tcBorders>
          </w:tcPr>
          <w:p w14:paraId="5E77CC57" w14:textId="77777777" w:rsidR="00A23BA8" w:rsidRPr="008371BE" w:rsidRDefault="00A23BA8" w:rsidP="00A23BA8">
            <w:pPr>
              <w:spacing w:after="0" w:line="240" w:lineRule="auto"/>
              <w:rPr>
                <w:rFonts w:eastAsia="Times New Roman"/>
                <w:color w:val="000000"/>
                <w:lang w:eastAsia="vi-VN"/>
              </w:rPr>
            </w:pPr>
          </w:p>
        </w:tc>
      </w:tr>
      <w:tr w:rsidR="00A23BA8" w:rsidRPr="008371BE" w14:paraId="61473161" w14:textId="34E70D28" w:rsidTr="00A23BA8">
        <w:trPr>
          <w:jc w:val="center"/>
        </w:trPr>
        <w:tc>
          <w:tcPr>
            <w:tcW w:w="0" w:type="auto"/>
            <w:tcBorders>
              <w:top w:val="nil"/>
              <w:left w:val="single" w:sz="4" w:space="0" w:color="auto"/>
              <w:bottom w:val="single" w:sz="4" w:space="0" w:color="auto"/>
              <w:right w:val="single" w:sz="4" w:space="0" w:color="auto"/>
            </w:tcBorders>
          </w:tcPr>
          <w:p w14:paraId="20196BC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552F1F5" w14:textId="7A4ABBF4" w:rsidR="00A23BA8" w:rsidRPr="0051240F" w:rsidRDefault="00A23BA8" w:rsidP="00A23BA8">
            <w:pPr>
              <w:spacing w:after="0" w:line="240" w:lineRule="auto"/>
              <w:jc w:val="center"/>
              <w:rPr>
                <w:rFonts w:eastAsia="Times New Roman"/>
                <w:b/>
                <w:bCs/>
                <w:color w:val="000000"/>
                <w:lang w:eastAsia="vi-VN"/>
              </w:rPr>
            </w:pPr>
            <w:r w:rsidRPr="0051240F">
              <w:rPr>
                <w:rFonts w:eastAsia="Times New Roman"/>
                <w:b/>
                <w:bCs/>
                <w:color w:val="000000"/>
                <w:lang w:eastAsia="vi-VN"/>
              </w:rPr>
              <w:t>BỔ NHIỆM, BỔ NHIỆM LẠI, KÉO DÀI THỜI GIAN CÔNG TÁC ĐẾN TUỔI NGHỈ HƯU ĐỐI VỚI VIÊN CHỨC QUẢN LÝ</w:t>
            </w:r>
          </w:p>
        </w:tc>
        <w:tc>
          <w:tcPr>
            <w:tcW w:w="6237" w:type="dxa"/>
            <w:tcBorders>
              <w:top w:val="nil"/>
              <w:left w:val="nil"/>
              <w:bottom w:val="single" w:sz="4" w:space="0" w:color="auto"/>
              <w:right w:val="single" w:sz="4" w:space="0" w:color="auto"/>
            </w:tcBorders>
            <w:hideMark/>
          </w:tcPr>
          <w:p w14:paraId="6A192256" w14:textId="62031EBC" w:rsidR="00A23BA8" w:rsidRPr="0051240F" w:rsidRDefault="00A23BA8" w:rsidP="00A23BA8">
            <w:pPr>
              <w:spacing w:after="0" w:line="240" w:lineRule="auto"/>
              <w:jc w:val="center"/>
              <w:rPr>
                <w:rFonts w:eastAsia="Times New Roman"/>
                <w:b/>
                <w:bCs/>
                <w:color w:val="000000"/>
                <w:lang w:eastAsia="vi-VN"/>
              </w:rPr>
            </w:pPr>
            <w:r w:rsidRPr="0051240F">
              <w:rPr>
                <w:b/>
                <w:bCs/>
              </w:rPr>
              <w:t>BỔ NHIỆM, BỔ NHIỆM LẠI, KÉO DÀI THỜI GIAN CÔNG TÁC ĐẾN TUỔI NGHỈ HƯU ĐỐI VỚI VIÊN CHỨC QUẢN LÝ</w:t>
            </w:r>
          </w:p>
        </w:tc>
        <w:tc>
          <w:tcPr>
            <w:tcW w:w="2941" w:type="dxa"/>
            <w:tcBorders>
              <w:top w:val="nil"/>
              <w:left w:val="nil"/>
              <w:bottom w:val="single" w:sz="4" w:space="0" w:color="auto"/>
              <w:right w:val="single" w:sz="4" w:space="0" w:color="auto"/>
            </w:tcBorders>
          </w:tcPr>
          <w:p w14:paraId="1EF0926C" w14:textId="77777777" w:rsidR="00A23BA8" w:rsidRPr="008371BE" w:rsidRDefault="00A23BA8" w:rsidP="00A23BA8">
            <w:pPr>
              <w:spacing w:after="0" w:line="240" w:lineRule="auto"/>
              <w:rPr>
                <w:rFonts w:eastAsia="Times New Roman"/>
                <w:color w:val="000000"/>
                <w:lang w:eastAsia="vi-VN"/>
              </w:rPr>
            </w:pPr>
          </w:p>
        </w:tc>
      </w:tr>
      <w:tr w:rsidR="00A23BA8" w:rsidRPr="008371BE" w14:paraId="4E8A0E2F" w14:textId="0E2DF960" w:rsidTr="00A23BA8">
        <w:trPr>
          <w:jc w:val="center"/>
        </w:trPr>
        <w:tc>
          <w:tcPr>
            <w:tcW w:w="0" w:type="auto"/>
            <w:tcBorders>
              <w:top w:val="nil"/>
              <w:left w:val="single" w:sz="4" w:space="0" w:color="auto"/>
              <w:bottom w:val="single" w:sz="4" w:space="0" w:color="auto"/>
              <w:right w:val="single" w:sz="4" w:space="0" w:color="auto"/>
            </w:tcBorders>
          </w:tcPr>
          <w:p w14:paraId="05B06AA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3E44E9" w14:textId="0A47F5E1" w:rsidR="00A23BA8" w:rsidRPr="0051240F" w:rsidRDefault="00A23BA8" w:rsidP="00A23BA8">
            <w:pPr>
              <w:spacing w:after="0" w:line="240" w:lineRule="auto"/>
              <w:rPr>
                <w:rFonts w:eastAsia="Times New Roman"/>
                <w:b/>
                <w:bCs/>
                <w:color w:val="000000"/>
                <w:lang w:eastAsia="vi-VN"/>
              </w:rPr>
            </w:pPr>
            <w:r w:rsidRPr="0051240F">
              <w:rPr>
                <w:rFonts w:eastAsia="Times New Roman"/>
                <w:b/>
                <w:bCs/>
                <w:color w:val="000000"/>
                <w:lang w:eastAsia="vi-VN"/>
              </w:rPr>
              <w:t>Điều 43. Thời hạn giữ chức vụ</w:t>
            </w:r>
          </w:p>
        </w:tc>
        <w:tc>
          <w:tcPr>
            <w:tcW w:w="6237" w:type="dxa"/>
            <w:tcBorders>
              <w:top w:val="nil"/>
              <w:left w:val="nil"/>
              <w:bottom w:val="single" w:sz="4" w:space="0" w:color="auto"/>
              <w:right w:val="single" w:sz="4" w:space="0" w:color="auto"/>
            </w:tcBorders>
            <w:hideMark/>
          </w:tcPr>
          <w:p w14:paraId="06E65CFD" w14:textId="1D274233" w:rsidR="00A23BA8" w:rsidRPr="0051240F" w:rsidRDefault="00A23BA8" w:rsidP="00A23BA8">
            <w:pPr>
              <w:spacing w:after="0" w:line="240" w:lineRule="auto"/>
              <w:rPr>
                <w:rFonts w:eastAsia="Times New Roman"/>
                <w:b/>
                <w:bCs/>
                <w:color w:val="000000"/>
                <w:lang w:val="en-US" w:eastAsia="vi-VN"/>
              </w:rPr>
            </w:pPr>
            <w:r w:rsidRPr="0051240F">
              <w:rPr>
                <w:rFonts w:eastAsia="Times New Roman"/>
                <w:b/>
                <w:bCs/>
                <w:color w:val="000000"/>
                <w:lang w:val="en-US" w:eastAsia="vi-VN"/>
              </w:rPr>
              <w:t>Điều 2</w:t>
            </w:r>
            <w:r>
              <w:rPr>
                <w:rFonts w:eastAsia="Times New Roman"/>
                <w:b/>
                <w:bCs/>
                <w:color w:val="000000"/>
                <w:lang w:val="en-US" w:eastAsia="vi-VN"/>
              </w:rPr>
              <w:t>8</w:t>
            </w:r>
            <w:r w:rsidRPr="0051240F">
              <w:rPr>
                <w:rFonts w:eastAsia="Times New Roman"/>
                <w:b/>
                <w:bCs/>
                <w:color w:val="000000"/>
                <w:lang w:val="en-US" w:eastAsia="vi-VN"/>
              </w:rPr>
              <w:t>.</w:t>
            </w:r>
            <w:r w:rsidRPr="0051240F">
              <w:rPr>
                <w:rFonts w:eastAsia="Times New Roman"/>
                <w:b/>
                <w:bCs/>
                <w:color w:val="000000"/>
                <w:lang w:val="en-US" w:eastAsia="vi-VN"/>
              </w:rPr>
              <w:tab/>
              <w:t>Thời hạn giữ chức vụ</w:t>
            </w:r>
          </w:p>
        </w:tc>
        <w:tc>
          <w:tcPr>
            <w:tcW w:w="2941" w:type="dxa"/>
            <w:tcBorders>
              <w:top w:val="nil"/>
              <w:left w:val="nil"/>
              <w:bottom w:val="single" w:sz="4" w:space="0" w:color="auto"/>
              <w:right w:val="single" w:sz="4" w:space="0" w:color="auto"/>
            </w:tcBorders>
          </w:tcPr>
          <w:p w14:paraId="14C49DF0" w14:textId="77777777" w:rsidR="00A23BA8" w:rsidRPr="008371BE" w:rsidRDefault="00A23BA8" w:rsidP="00A23BA8">
            <w:pPr>
              <w:spacing w:after="0" w:line="240" w:lineRule="auto"/>
              <w:rPr>
                <w:rFonts w:eastAsia="Times New Roman"/>
                <w:color w:val="000000"/>
                <w:lang w:eastAsia="vi-VN"/>
              </w:rPr>
            </w:pPr>
          </w:p>
        </w:tc>
      </w:tr>
      <w:tr w:rsidR="00A23BA8" w:rsidRPr="008371BE" w14:paraId="1A88EAC2" w14:textId="55EBAD4B" w:rsidTr="00A23BA8">
        <w:trPr>
          <w:jc w:val="center"/>
        </w:trPr>
        <w:tc>
          <w:tcPr>
            <w:tcW w:w="0" w:type="auto"/>
            <w:tcBorders>
              <w:top w:val="nil"/>
              <w:left w:val="single" w:sz="4" w:space="0" w:color="auto"/>
              <w:bottom w:val="single" w:sz="4" w:space="0" w:color="auto"/>
              <w:right w:val="single" w:sz="4" w:space="0" w:color="auto"/>
            </w:tcBorders>
          </w:tcPr>
          <w:p w14:paraId="51806F5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14EFB5B" w14:textId="5BF7EE5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Thời hạn giữ chức vụ quản lý cho mỗi lần bổ nhiệm là 05 năm, tính từ thời điểm quyết định bổ nhiệm có hiệu lực, trừ trường hợp thời hạn dưới 05 năm theo quy định của pháp luật chuyên ngành.</w:t>
            </w:r>
          </w:p>
        </w:tc>
        <w:tc>
          <w:tcPr>
            <w:tcW w:w="6237" w:type="dxa"/>
            <w:tcBorders>
              <w:top w:val="nil"/>
              <w:left w:val="nil"/>
              <w:bottom w:val="single" w:sz="4" w:space="0" w:color="auto"/>
              <w:right w:val="single" w:sz="4" w:space="0" w:color="auto"/>
            </w:tcBorders>
            <w:hideMark/>
          </w:tcPr>
          <w:p w14:paraId="6E0D97E4" w14:textId="3E3EE9D0" w:rsidR="00A23BA8" w:rsidRPr="003055C5" w:rsidRDefault="00A23BA8" w:rsidP="00A23BA8">
            <w:pPr>
              <w:spacing w:after="0" w:line="240" w:lineRule="auto"/>
              <w:jc w:val="both"/>
              <w:rPr>
                <w:rFonts w:eastAsia="Times New Roman"/>
                <w:color w:val="000000"/>
                <w:lang w:eastAsia="vi-VN"/>
              </w:rPr>
            </w:pPr>
            <w:r w:rsidRPr="00CC5108">
              <w:t>1. Thời hạn giữ chức vụ quản lý cho mỗi lần bổ nhiệm là 05 năm, tính từ thời điểm quyết định bổ nhiệm có hiệu lực, trừ trường hợp thời hạn dưới 05 năm theo quy định của pháp luật chuyên ngành hoặc theo quyết định của cấp có thẩm quyền.</w:t>
            </w:r>
          </w:p>
        </w:tc>
        <w:tc>
          <w:tcPr>
            <w:tcW w:w="2941" w:type="dxa"/>
            <w:tcBorders>
              <w:top w:val="nil"/>
              <w:left w:val="nil"/>
              <w:bottom w:val="single" w:sz="4" w:space="0" w:color="auto"/>
              <w:right w:val="single" w:sz="4" w:space="0" w:color="auto"/>
            </w:tcBorders>
          </w:tcPr>
          <w:p w14:paraId="4D63FD6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DECF9D6" w14:textId="0FFDF6A6" w:rsidTr="00A23BA8">
        <w:trPr>
          <w:jc w:val="center"/>
        </w:trPr>
        <w:tc>
          <w:tcPr>
            <w:tcW w:w="0" w:type="auto"/>
            <w:tcBorders>
              <w:top w:val="nil"/>
              <w:left w:val="single" w:sz="4" w:space="0" w:color="auto"/>
              <w:bottom w:val="single" w:sz="4" w:space="0" w:color="auto"/>
              <w:right w:val="single" w:sz="4" w:space="0" w:color="auto"/>
            </w:tcBorders>
          </w:tcPr>
          <w:p w14:paraId="00151DD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1A2E1BB" w14:textId="473CBC6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Viên chức quản lý có thể được bổ nhiệm lại với số lần không hạn chế để giữ một chức vụ quản lý, trừ trường hợp có quy định khác của Đảng hoặc của pháp luật chuyên ngành.</w:t>
            </w:r>
          </w:p>
        </w:tc>
        <w:tc>
          <w:tcPr>
            <w:tcW w:w="6237" w:type="dxa"/>
            <w:tcBorders>
              <w:top w:val="nil"/>
              <w:left w:val="nil"/>
              <w:bottom w:val="single" w:sz="4" w:space="0" w:color="auto"/>
              <w:right w:val="single" w:sz="4" w:space="0" w:color="auto"/>
            </w:tcBorders>
            <w:hideMark/>
          </w:tcPr>
          <w:p w14:paraId="30BA80D3" w14:textId="2A8E450D" w:rsidR="00A23BA8" w:rsidRPr="003055C5" w:rsidRDefault="00A23BA8" w:rsidP="00A23BA8">
            <w:pPr>
              <w:spacing w:after="0" w:line="240" w:lineRule="auto"/>
              <w:jc w:val="both"/>
              <w:rPr>
                <w:rFonts w:eastAsia="Times New Roman"/>
                <w:color w:val="000000"/>
                <w:lang w:eastAsia="vi-VN"/>
              </w:rPr>
            </w:pPr>
            <w:r w:rsidRPr="00CC5108">
              <w:t xml:space="preserve">2. </w:t>
            </w:r>
            <w:r w:rsidRPr="009E6F38">
              <w:t>Viên chức quản lý có thể được bổ nhiệm lại với số lần không hạn chế để giữ một chức vụ quản lý, trừ trường hợp thực hiện theo quy định khác của Đảng hoặc của pháp luật chuyên ngành.</w:t>
            </w:r>
          </w:p>
        </w:tc>
        <w:tc>
          <w:tcPr>
            <w:tcW w:w="2941" w:type="dxa"/>
            <w:tcBorders>
              <w:top w:val="nil"/>
              <w:left w:val="nil"/>
              <w:bottom w:val="single" w:sz="4" w:space="0" w:color="auto"/>
              <w:right w:val="single" w:sz="4" w:space="0" w:color="auto"/>
            </w:tcBorders>
          </w:tcPr>
          <w:p w14:paraId="1CEBECB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2829B6" w14:textId="21E3E020" w:rsidTr="00A23BA8">
        <w:trPr>
          <w:jc w:val="center"/>
        </w:trPr>
        <w:tc>
          <w:tcPr>
            <w:tcW w:w="0" w:type="auto"/>
            <w:tcBorders>
              <w:top w:val="nil"/>
              <w:left w:val="single" w:sz="4" w:space="0" w:color="auto"/>
              <w:bottom w:val="single" w:sz="4" w:space="0" w:color="auto"/>
              <w:right w:val="single" w:sz="4" w:space="0" w:color="auto"/>
            </w:tcBorders>
          </w:tcPr>
          <w:p w14:paraId="05D9866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39891F" w14:textId="45270AE3" w:rsidR="00A23BA8" w:rsidRPr="00681D25" w:rsidRDefault="00A23BA8" w:rsidP="00A23BA8">
            <w:pPr>
              <w:spacing w:after="0" w:line="240" w:lineRule="auto"/>
              <w:jc w:val="both"/>
              <w:rPr>
                <w:rFonts w:eastAsia="Times New Roman"/>
                <w:b/>
                <w:bCs/>
                <w:color w:val="000000"/>
                <w:lang w:eastAsia="vi-VN"/>
              </w:rPr>
            </w:pPr>
            <w:r w:rsidRPr="00681D25">
              <w:rPr>
                <w:rFonts w:eastAsia="Times New Roman"/>
                <w:b/>
                <w:bCs/>
                <w:color w:val="000000"/>
                <w:lang w:eastAsia="vi-VN"/>
              </w:rPr>
              <w:t>Điều 44. Tiêu chuẩn, điều kiện bổ nhiệm</w:t>
            </w:r>
          </w:p>
        </w:tc>
        <w:tc>
          <w:tcPr>
            <w:tcW w:w="6237" w:type="dxa"/>
            <w:tcBorders>
              <w:top w:val="nil"/>
              <w:left w:val="nil"/>
              <w:bottom w:val="single" w:sz="4" w:space="0" w:color="auto"/>
              <w:right w:val="single" w:sz="4" w:space="0" w:color="auto"/>
            </w:tcBorders>
            <w:hideMark/>
          </w:tcPr>
          <w:p w14:paraId="454E1FD6" w14:textId="34D434F6" w:rsidR="00A23BA8" w:rsidRPr="00681D25" w:rsidRDefault="00A23BA8" w:rsidP="00A23BA8">
            <w:pPr>
              <w:spacing w:after="0" w:line="240" w:lineRule="auto"/>
              <w:jc w:val="both"/>
              <w:rPr>
                <w:rFonts w:eastAsia="Times New Roman"/>
                <w:b/>
                <w:bCs/>
                <w:color w:val="000000"/>
                <w:lang w:eastAsia="vi-VN"/>
              </w:rPr>
            </w:pPr>
            <w:r w:rsidRPr="00681D25">
              <w:rPr>
                <w:rFonts w:eastAsia="Times New Roman"/>
                <w:b/>
                <w:bCs/>
                <w:color w:val="000000"/>
                <w:lang w:eastAsia="vi-VN"/>
              </w:rPr>
              <w:t xml:space="preserve">Điều </w:t>
            </w:r>
            <w:r>
              <w:rPr>
                <w:rFonts w:eastAsia="Times New Roman"/>
                <w:b/>
                <w:bCs/>
                <w:color w:val="000000"/>
                <w:lang w:val="en-US" w:eastAsia="vi-VN"/>
              </w:rPr>
              <w:t>29</w:t>
            </w:r>
            <w:r w:rsidRPr="00681D25">
              <w:rPr>
                <w:rFonts w:eastAsia="Times New Roman"/>
                <w:b/>
                <w:bCs/>
                <w:color w:val="000000"/>
                <w:lang w:eastAsia="vi-VN"/>
              </w:rPr>
              <w:t>. Tiêu chuẩn, điều kiện bổ nhiệm</w:t>
            </w:r>
          </w:p>
        </w:tc>
        <w:tc>
          <w:tcPr>
            <w:tcW w:w="2941" w:type="dxa"/>
            <w:tcBorders>
              <w:top w:val="nil"/>
              <w:left w:val="nil"/>
              <w:bottom w:val="single" w:sz="4" w:space="0" w:color="auto"/>
              <w:right w:val="single" w:sz="4" w:space="0" w:color="auto"/>
            </w:tcBorders>
          </w:tcPr>
          <w:p w14:paraId="3E19EA5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AC92F55" w14:textId="033FE6B9" w:rsidTr="00A23BA8">
        <w:trPr>
          <w:jc w:val="center"/>
        </w:trPr>
        <w:tc>
          <w:tcPr>
            <w:tcW w:w="0" w:type="auto"/>
            <w:tcBorders>
              <w:top w:val="nil"/>
              <w:left w:val="single" w:sz="4" w:space="0" w:color="auto"/>
              <w:bottom w:val="single" w:sz="4" w:space="0" w:color="auto"/>
              <w:right w:val="single" w:sz="4" w:space="0" w:color="auto"/>
            </w:tcBorders>
          </w:tcPr>
          <w:p w14:paraId="27D889B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CD50435" w14:textId="0504E52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Bảo đảm tiêu chuẩn chung theo quy định của Đảng, của pháp luật và tiêu chuẩn cụ thể của chức vụ bổ nhiệm theo quy định của cơ quan có thẩm quyền.</w:t>
            </w:r>
          </w:p>
        </w:tc>
        <w:tc>
          <w:tcPr>
            <w:tcW w:w="6237" w:type="dxa"/>
            <w:tcBorders>
              <w:top w:val="nil"/>
              <w:left w:val="nil"/>
              <w:bottom w:val="single" w:sz="4" w:space="0" w:color="auto"/>
              <w:right w:val="single" w:sz="4" w:space="0" w:color="auto"/>
            </w:tcBorders>
            <w:hideMark/>
          </w:tcPr>
          <w:p w14:paraId="730F3DF7" w14:textId="351559F3" w:rsidR="00A23BA8" w:rsidRPr="003055C5" w:rsidRDefault="00A23BA8" w:rsidP="00A23BA8">
            <w:pPr>
              <w:spacing w:after="0" w:line="240" w:lineRule="auto"/>
              <w:jc w:val="both"/>
              <w:rPr>
                <w:rFonts w:eastAsia="Times New Roman"/>
                <w:color w:val="000000"/>
                <w:lang w:eastAsia="vi-VN"/>
              </w:rPr>
            </w:pPr>
            <w:r w:rsidRPr="00A90679">
              <w:t>1. Bảo đảm tiêu chuẩn chung theo quy định của Đảng, của pháp luật và tiêu chuẩn cụ thể của chức vụ bổ nhiệm theo quy định của cơ quan có thẩm quyền.</w:t>
            </w:r>
          </w:p>
        </w:tc>
        <w:tc>
          <w:tcPr>
            <w:tcW w:w="2941" w:type="dxa"/>
            <w:tcBorders>
              <w:top w:val="nil"/>
              <w:left w:val="nil"/>
              <w:bottom w:val="single" w:sz="4" w:space="0" w:color="auto"/>
              <w:right w:val="single" w:sz="4" w:space="0" w:color="auto"/>
            </w:tcBorders>
          </w:tcPr>
          <w:p w14:paraId="4582F5E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C0344A6" w14:textId="4C1FE586" w:rsidTr="00A23BA8">
        <w:trPr>
          <w:jc w:val="center"/>
        </w:trPr>
        <w:tc>
          <w:tcPr>
            <w:tcW w:w="0" w:type="auto"/>
            <w:tcBorders>
              <w:top w:val="nil"/>
              <w:left w:val="single" w:sz="4" w:space="0" w:color="auto"/>
              <w:bottom w:val="single" w:sz="4" w:space="0" w:color="auto"/>
              <w:right w:val="single" w:sz="4" w:space="0" w:color="auto"/>
            </w:tcBorders>
          </w:tcPr>
          <w:p w14:paraId="5B6A9A2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299A70" w14:textId="392855A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Đối với nhân sự từ nguồn tại chỗ phải được quy hoạch vào chức vụ, chức danh bổ nhiệm hoặc được quy hoạch chức vụ, chức danh tương đương trở lên. Đối với nhân sự nguồn từ nơi khác phải được quy hoạch chức vụ, chức danh tương đương trở lên. Trường hợp đặc biệt do cấp có thẩm quyền xem xét, quyết định.</w:t>
            </w:r>
          </w:p>
        </w:tc>
        <w:tc>
          <w:tcPr>
            <w:tcW w:w="6237" w:type="dxa"/>
            <w:tcBorders>
              <w:top w:val="nil"/>
              <w:left w:val="nil"/>
              <w:bottom w:val="single" w:sz="4" w:space="0" w:color="auto"/>
              <w:right w:val="single" w:sz="4" w:space="0" w:color="auto"/>
            </w:tcBorders>
            <w:hideMark/>
          </w:tcPr>
          <w:p w14:paraId="6E1663E5" w14:textId="24757AD7" w:rsidR="00A23BA8" w:rsidRPr="003055C5" w:rsidRDefault="00A23BA8" w:rsidP="00A23BA8">
            <w:pPr>
              <w:spacing w:after="0" w:line="240" w:lineRule="auto"/>
              <w:jc w:val="both"/>
              <w:rPr>
                <w:rFonts w:eastAsia="Times New Roman"/>
                <w:color w:val="000000"/>
                <w:lang w:eastAsia="vi-VN"/>
              </w:rPr>
            </w:pPr>
            <w:r w:rsidRPr="00A90679">
              <w:t>2. Đối với nhân sự từ nguồn tại chỗ phải được quy hoạch vào chức vụ, chức danh bổ nhiệm hoặc được quy hoạch chức vụ, chức danh tương đương trở lên. Đối với nhân sự từ nguồn ở bên ngoài phải được quy hoạch chức vụ, chức danh tương đương trở lên. Trường hợp đặc biệt do cấp có thẩm quyền bổ nhiệm xem xét, quyết định và chịu trách nhiệm về quyết định của mình.</w:t>
            </w:r>
          </w:p>
        </w:tc>
        <w:tc>
          <w:tcPr>
            <w:tcW w:w="2941" w:type="dxa"/>
            <w:tcBorders>
              <w:top w:val="nil"/>
              <w:left w:val="nil"/>
              <w:bottom w:val="single" w:sz="4" w:space="0" w:color="auto"/>
              <w:right w:val="single" w:sz="4" w:space="0" w:color="auto"/>
            </w:tcBorders>
          </w:tcPr>
          <w:p w14:paraId="7EB5314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397BFBE" w14:textId="08304457" w:rsidTr="00A23BA8">
        <w:trPr>
          <w:jc w:val="center"/>
        </w:trPr>
        <w:tc>
          <w:tcPr>
            <w:tcW w:w="0" w:type="auto"/>
            <w:tcBorders>
              <w:top w:val="nil"/>
              <w:left w:val="single" w:sz="4" w:space="0" w:color="auto"/>
              <w:bottom w:val="single" w:sz="4" w:space="0" w:color="auto"/>
              <w:right w:val="single" w:sz="4" w:space="0" w:color="auto"/>
            </w:tcBorders>
          </w:tcPr>
          <w:p w14:paraId="311A4D5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6D79D5" w14:textId="23A94DC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 Trường hợp đơn vị mới thành lập chưa thực hiện việc phê duyệt quy hoạch thì do cấp có thẩm quyền xem xét, quyết định.</w:t>
            </w:r>
          </w:p>
        </w:tc>
        <w:tc>
          <w:tcPr>
            <w:tcW w:w="6237" w:type="dxa"/>
            <w:tcBorders>
              <w:top w:val="nil"/>
              <w:left w:val="nil"/>
              <w:bottom w:val="single" w:sz="4" w:space="0" w:color="auto"/>
              <w:right w:val="single" w:sz="4" w:space="0" w:color="auto"/>
            </w:tcBorders>
            <w:hideMark/>
          </w:tcPr>
          <w:p w14:paraId="06E7BF04" w14:textId="070FAA05" w:rsidR="00A23BA8" w:rsidRPr="003055C5" w:rsidRDefault="00A23BA8" w:rsidP="00A23BA8">
            <w:pPr>
              <w:spacing w:after="0" w:line="240" w:lineRule="auto"/>
              <w:jc w:val="both"/>
              <w:rPr>
                <w:rFonts w:eastAsia="Times New Roman"/>
                <w:color w:val="000000"/>
                <w:lang w:eastAsia="vi-VN"/>
              </w:rPr>
            </w:pPr>
            <w:r w:rsidRPr="00A90679">
              <w:t>Trường hợp cơ quan, tổ chức, đơn vị mới thành lập do hợp nhất, sáp nhập, tổ chức lại hoặc được thành lập mới chưa thực hiện việc phê duyệt quy hoạch thì do cấp có thẩm quyền bổ nhiệm xem xét, quyết định.</w:t>
            </w:r>
          </w:p>
        </w:tc>
        <w:tc>
          <w:tcPr>
            <w:tcW w:w="2941" w:type="dxa"/>
            <w:tcBorders>
              <w:top w:val="nil"/>
              <w:left w:val="nil"/>
              <w:bottom w:val="single" w:sz="4" w:space="0" w:color="auto"/>
              <w:right w:val="single" w:sz="4" w:space="0" w:color="auto"/>
            </w:tcBorders>
          </w:tcPr>
          <w:p w14:paraId="3EBA857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AA5B608" w14:textId="149EE121" w:rsidTr="00A23BA8">
        <w:trPr>
          <w:jc w:val="center"/>
        </w:trPr>
        <w:tc>
          <w:tcPr>
            <w:tcW w:w="0" w:type="auto"/>
            <w:tcBorders>
              <w:top w:val="nil"/>
              <w:left w:val="single" w:sz="4" w:space="0" w:color="auto"/>
              <w:bottom w:val="single" w:sz="4" w:space="0" w:color="auto"/>
              <w:right w:val="single" w:sz="4" w:space="0" w:color="auto"/>
            </w:tcBorders>
          </w:tcPr>
          <w:p w14:paraId="3FBDEB1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A393D8" w14:textId="591618B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Có thời gian giữ chức vụ đang đảm nhiệm hoặc chức vụ tương đương tối thiểu là 02 năm (24 tháng), nếu không liên tục thì được cộng dồn (chỉ cộng dồn đối với thời gian giữ chức vụ tương đương), trừ trường hợp được bổ nhiệm lần đầu. Trường hợp đặc biệt do cấp có thẩm quyền xem xét, quyết định.</w:t>
            </w:r>
          </w:p>
        </w:tc>
        <w:tc>
          <w:tcPr>
            <w:tcW w:w="6237" w:type="dxa"/>
            <w:tcBorders>
              <w:top w:val="nil"/>
              <w:left w:val="nil"/>
              <w:bottom w:val="single" w:sz="4" w:space="0" w:color="auto"/>
              <w:right w:val="single" w:sz="4" w:space="0" w:color="auto"/>
            </w:tcBorders>
            <w:hideMark/>
          </w:tcPr>
          <w:p w14:paraId="716BABAB" w14:textId="5FEF6F03" w:rsidR="00A23BA8" w:rsidRPr="003055C5" w:rsidRDefault="00A23BA8" w:rsidP="00A23BA8">
            <w:pPr>
              <w:spacing w:after="0" w:line="240" w:lineRule="auto"/>
              <w:jc w:val="both"/>
              <w:rPr>
                <w:rFonts w:eastAsia="Times New Roman"/>
                <w:color w:val="000000"/>
                <w:lang w:eastAsia="vi-VN"/>
              </w:rPr>
            </w:pPr>
            <w:r w:rsidRPr="00A90679">
              <w:t>3. Trường hợp được bổ nhiệm giữ chức vụ cao hơn phải có thời gian giữ chức vụ đang đảm nhiệm liền kề hoặc chức vụ tương đương liền kề với chức vụ dự kiến bổ nhiệm ít nhất là 1 năm (12 tháng), nếu không liên tục thì được cộng dồn (chỉ cộng dồn đối với thời gian giữ chức vụ tương đương).</w:t>
            </w:r>
          </w:p>
        </w:tc>
        <w:tc>
          <w:tcPr>
            <w:tcW w:w="2941" w:type="dxa"/>
            <w:tcBorders>
              <w:top w:val="nil"/>
              <w:left w:val="nil"/>
              <w:bottom w:val="single" w:sz="4" w:space="0" w:color="auto"/>
              <w:right w:val="single" w:sz="4" w:space="0" w:color="auto"/>
            </w:tcBorders>
          </w:tcPr>
          <w:p w14:paraId="2E2F59A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39B60F8" w14:textId="698E1029" w:rsidTr="00A23BA8">
        <w:trPr>
          <w:jc w:val="center"/>
        </w:trPr>
        <w:tc>
          <w:tcPr>
            <w:tcW w:w="0" w:type="auto"/>
            <w:tcBorders>
              <w:top w:val="nil"/>
              <w:left w:val="single" w:sz="4" w:space="0" w:color="auto"/>
              <w:bottom w:val="single" w:sz="4" w:space="0" w:color="auto"/>
              <w:right w:val="single" w:sz="4" w:space="0" w:color="auto"/>
            </w:tcBorders>
          </w:tcPr>
          <w:p w14:paraId="0D757CD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24534EF" w14:textId="73F15C7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Có hồ sơ, lý lịch cá nhân được xác minh, có bản kê khai tài sản, thu nhập theo quy định.</w:t>
            </w:r>
          </w:p>
        </w:tc>
        <w:tc>
          <w:tcPr>
            <w:tcW w:w="6237" w:type="dxa"/>
            <w:tcBorders>
              <w:top w:val="nil"/>
              <w:left w:val="nil"/>
              <w:bottom w:val="single" w:sz="4" w:space="0" w:color="auto"/>
              <w:right w:val="single" w:sz="4" w:space="0" w:color="auto"/>
            </w:tcBorders>
            <w:hideMark/>
          </w:tcPr>
          <w:p w14:paraId="440CA178" w14:textId="529CEF5B" w:rsidR="00A23BA8" w:rsidRPr="003055C5" w:rsidRDefault="00A23BA8" w:rsidP="00A23BA8">
            <w:pPr>
              <w:spacing w:after="0" w:line="240" w:lineRule="auto"/>
              <w:jc w:val="both"/>
              <w:rPr>
                <w:rFonts w:eastAsia="Times New Roman"/>
                <w:color w:val="000000"/>
                <w:lang w:eastAsia="vi-VN"/>
              </w:rPr>
            </w:pPr>
            <w:r w:rsidRPr="00A90679">
              <w:t>Trường hợp trước khi bổ nhiệm đã có thời gian giữ chức vụ, chức danh được xác định là chức vụ, chức danh cao hơn, bằng, tương đương hoặc thấp hơn liền kề chức vụ, chức danh dự kiến bổ nhiệm thì thời gian đó được tính vào thời gian giữ chức vụ, chức danh tương đương để cộng dồn; không áp dụng đối với trường hợp thôi giữ chức vụ do bị xử lý kỷ luật bằng hình thức cách chức.</w:t>
            </w:r>
          </w:p>
        </w:tc>
        <w:tc>
          <w:tcPr>
            <w:tcW w:w="2941" w:type="dxa"/>
            <w:tcBorders>
              <w:top w:val="nil"/>
              <w:left w:val="nil"/>
              <w:bottom w:val="single" w:sz="4" w:space="0" w:color="auto"/>
              <w:right w:val="single" w:sz="4" w:space="0" w:color="auto"/>
            </w:tcBorders>
          </w:tcPr>
          <w:p w14:paraId="0A0EE83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5EE572E" w14:textId="78EF27FF" w:rsidTr="00A23BA8">
        <w:trPr>
          <w:jc w:val="center"/>
        </w:trPr>
        <w:tc>
          <w:tcPr>
            <w:tcW w:w="0" w:type="auto"/>
            <w:tcBorders>
              <w:top w:val="nil"/>
              <w:left w:val="single" w:sz="4" w:space="0" w:color="auto"/>
              <w:bottom w:val="single" w:sz="4" w:space="0" w:color="auto"/>
              <w:right w:val="single" w:sz="4" w:space="0" w:color="auto"/>
            </w:tcBorders>
          </w:tcPr>
          <w:p w14:paraId="0D22E35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AE3E4E8" w14:textId="6F438A7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Điều kiện về tuổi bổ nhiệm:</w:t>
            </w:r>
          </w:p>
        </w:tc>
        <w:tc>
          <w:tcPr>
            <w:tcW w:w="6237" w:type="dxa"/>
            <w:tcBorders>
              <w:top w:val="nil"/>
              <w:left w:val="nil"/>
              <w:bottom w:val="single" w:sz="4" w:space="0" w:color="auto"/>
              <w:right w:val="single" w:sz="4" w:space="0" w:color="auto"/>
            </w:tcBorders>
            <w:hideMark/>
          </w:tcPr>
          <w:p w14:paraId="43D177D1" w14:textId="6C3483FC" w:rsidR="00A23BA8" w:rsidRPr="003055C5" w:rsidRDefault="00A23BA8" w:rsidP="00A23BA8">
            <w:pPr>
              <w:spacing w:after="0" w:line="240" w:lineRule="auto"/>
              <w:jc w:val="both"/>
              <w:rPr>
                <w:rFonts w:eastAsia="Times New Roman"/>
                <w:color w:val="000000"/>
                <w:lang w:eastAsia="vi-VN"/>
              </w:rPr>
            </w:pPr>
            <w:r w:rsidRPr="00A90679">
              <w:t>Trường hợp đặc biệt chưa bảo đảm thời gian giữ chức vụ hoặc chưa giữ chức vụ thấp hơn liền kề thì cấp có thẩm quyền bổ nhiệm xem xét, quyết định.</w:t>
            </w:r>
          </w:p>
        </w:tc>
        <w:tc>
          <w:tcPr>
            <w:tcW w:w="2941" w:type="dxa"/>
            <w:tcBorders>
              <w:top w:val="nil"/>
              <w:left w:val="nil"/>
              <w:bottom w:val="single" w:sz="4" w:space="0" w:color="auto"/>
              <w:right w:val="single" w:sz="4" w:space="0" w:color="auto"/>
            </w:tcBorders>
          </w:tcPr>
          <w:p w14:paraId="09DE4D5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A93340" w14:textId="3048AA4A" w:rsidTr="00A23BA8">
        <w:trPr>
          <w:jc w:val="center"/>
        </w:trPr>
        <w:tc>
          <w:tcPr>
            <w:tcW w:w="0" w:type="auto"/>
            <w:tcBorders>
              <w:top w:val="nil"/>
              <w:left w:val="single" w:sz="4" w:space="0" w:color="auto"/>
              <w:bottom w:val="single" w:sz="4" w:space="0" w:color="auto"/>
              <w:right w:val="single" w:sz="4" w:space="0" w:color="auto"/>
            </w:tcBorders>
          </w:tcPr>
          <w:p w14:paraId="200346A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9359C7" w14:textId="0E77ABB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Viên chức được đề nghị bổ nhiệm lần đầu giữ chức vụ quản lý hoặc đề nghị bổ nhiệm giữ chức vụ quản lý cao hơn thì phải đủ tuổi để công tác trọn thời hạn bổ nhiệm. Thời điểm tính tuổi bổ nhiệm thực hiện theo quy định của cấp có thẩm quyền.</w:t>
            </w:r>
          </w:p>
        </w:tc>
        <w:tc>
          <w:tcPr>
            <w:tcW w:w="6237" w:type="dxa"/>
            <w:tcBorders>
              <w:top w:val="nil"/>
              <w:left w:val="nil"/>
              <w:bottom w:val="single" w:sz="4" w:space="0" w:color="auto"/>
              <w:right w:val="single" w:sz="4" w:space="0" w:color="auto"/>
            </w:tcBorders>
            <w:hideMark/>
          </w:tcPr>
          <w:p w14:paraId="36E7E782" w14:textId="793CAF00" w:rsidR="00A23BA8" w:rsidRPr="003055C5" w:rsidRDefault="00A23BA8" w:rsidP="00A23BA8">
            <w:pPr>
              <w:spacing w:after="0" w:line="240" w:lineRule="auto"/>
              <w:jc w:val="both"/>
              <w:rPr>
                <w:rFonts w:eastAsia="Times New Roman"/>
                <w:color w:val="000000"/>
                <w:lang w:eastAsia="vi-VN"/>
              </w:rPr>
            </w:pPr>
            <w:r w:rsidRPr="00A90679">
              <w:t xml:space="preserve">4. Có hồ sơ, lý lịch cá nhân được xác nhận, có bản kê khai tài sản, thu nhập đầy đủ, rõ ràng và được cơ quan chức năng có thẩm quyền thẩm định, xác minh; </w:t>
            </w:r>
          </w:p>
        </w:tc>
        <w:tc>
          <w:tcPr>
            <w:tcW w:w="2941" w:type="dxa"/>
            <w:tcBorders>
              <w:top w:val="nil"/>
              <w:left w:val="nil"/>
              <w:bottom w:val="single" w:sz="4" w:space="0" w:color="auto"/>
              <w:right w:val="single" w:sz="4" w:space="0" w:color="auto"/>
            </w:tcBorders>
          </w:tcPr>
          <w:p w14:paraId="6EB9A38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6951134" w14:textId="62C2AF21" w:rsidTr="00A23BA8">
        <w:trPr>
          <w:jc w:val="center"/>
        </w:trPr>
        <w:tc>
          <w:tcPr>
            <w:tcW w:w="0" w:type="auto"/>
            <w:tcBorders>
              <w:top w:val="nil"/>
              <w:left w:val="single" w:sz="4" w:space="0" w:color="auto"/>
              <w:bottom w:val="single" w:sz="4" w:space="0" w:color="auto"/>
              <w:right w:val="single" w:sz="4" w:space="0" w:color="auto"/>
            </w:tcBorders>
          </w:tcPr>
          <w:p w14:paraId="7DFB76F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B2013F6" w14:textId="38BB215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đặc biệt do cấp có thẩm quyền xem xét, quyết định;</w:t>
            </w:r>
          </w:p>
        </w:tc>
        <w:tc>
          <w:tcPr>
            <w:tcW w:w="6237" w:type="dxa"/>
            <w:tcBorders>
              <w:top w:val="nil"/>
              <w:left w:val="nil"/>
              <w:bottom w:val="single" w:sz="4" w:space="0" w:color="auto"/>
              <w:right w:val="single" w:sz="4" w:space="0" w:color="auto"/>
            </w:tcBorders>
            <w:hideMark/>
          </w:tcPr>
          <w:p w14:paraId="48AAABFE" w14:textId="67C09070" w:rsidR="00A23BA8" w:rsidRPr="003055C5" w:rsidRDefault="00A23BA8" w:rsidP="00A23BA8">
            <w:pPr>
              <w:spacing w:after="0" w:line="240" w:lineRule="auto"/>
              <w:jc w:val="both"/>
              <w:rPr>
                <w:rFonts w:eastAsia="Times New Roman"/>
                <w:color w:val="000000"/>
                <w:lang w:eastAsia="vi-VN"/>
              </w:rPr>
            </w:pPr>
            <w:r w:rsidRPr="00A90679">
              <w:t>5. Được cấp có thẩm quyền nhận xét, đánh giá hoàn thành tốt nhiệm vụ trở lên trong 3 năm gần nhất.</w:t>
            </w:r>
          </w:p>
        </w:tc>
        <w:tc>
          <w:tcPr>
            <w:tcW w:w="2941" w:type="dxa"/>
            <w:tcBorders>
              <w:top w:val="nil"/>
              <w:left w:val="nil"/>
              <w:bottom w:val="single" w:sz="4" w:space="0" w:color="auto"/>
              <w:right w:val="single" w:sz="4" w:space="0" w:color="auto"/>
            </w:tcBorders>
          </w:tcPr>
          <w:p w14:paraId="61C57D6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94DE711" w14:textId="706887EB" w:rsidTr="00A23BA8">
        <w:trPr>
          <w:jc w:val="center"/>
        </w:trPr>
        <w:tc>
          <w:tcPr>
            <w:tcW w:w="0" w:type="auto"/>
            <w:tcBorders>
              <w:top w:val="nil"/>
              <w:left w:val="single" w:sz="4" w:space="0" w:color="auto"/>
              <w:bottom w:val="single" w:sz="4" w:space="0" w:color="auto"/>
              <w:right w:val="single" w:sz="4" w:space="0" w:color="auto"/>
            </w:tcBorders>
          </w:tcPr>
          <w:p w14:paraId="0D25EEC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FC1E13E" w14:textId="3310234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Viên chức được bổ nhiệm giữ chức vụ mới tương đương hoặc thấp hơn chức vụ đang giữ thì không tính tuổi bổ nhiệm theo quy định tại điểm a khoản này.</w:t>
            </w:r>
          </w:p>
        </w:tc>
        <w:tc>
          <w:tcPr>
            <w:tcW w:w="6237" w:type="dxa"/>
            <w:tcBorders>
              <w:top w:val="nil"/>
              <w:left w:val="nil"/>
              <w:bottom w:val="single" w:sz="4" w:space="0" w:color="auto"/>
              <w:right w:val="single" w:sz="4" w:space="0" w:color="auto"/>
            </w:tcBorders>
            <w:hideMark/>
          </w:tcPr>
          <w:p w14:paraId="3BEAC9D6" w14:textId="6CF60541" w:rsidR="00A23BA8" w:rsidRPr="003055C5" w:rsidRDefault="00A23BA8" w:rsidP="00A23BA8">
            <w:pPr>
              <w:spacing w:after="0" w:line="240" w:lineRule="auto"/>
              <w:jc w:val="both"/>
              <w:rPr>
                <w:rFonts w:eastAsia="Times New Roman"/>
                <w:color w:val="000000"/>
                <w:lang w:eastAsia="vi-VN"/>
              </w:rPr>
            </w:pPr>
            <w:r w:rsidRPr="00A90679">
              <w:t>6. Có kinh nghiệm công tác, kinh nghiệm quản lý, điều hành, thành tích, kết quả và sản phẩm cụ thể phù hợp với vị trí dự kiến bổ nhiệm; trường hợp bổ nhiệm nhân sự từ nguồn bên ngoài thì thành tích, kết quả, sản phẩm cụ thể phải bảo đảm phù hợp với yêu cầu thực hiện nhiệm vụ của chức vụ, chức danh dự kiến bổ nhiệm.</w:t>
            </w:r>
          </w:p>
        </w:tc>
        <w:tc>
          <w:tcPr>
            <w:tcW w:w="2941" w:type="dxa"/>
            <w:tcBorders>
              <w:top w:val="nil"/>
              <w:left w:val="nil"/>
              <w:bottom w:val="single" w:sz="4" w:space="0" w:color="auto"/>
              <w:right w:val="single" w:sz="4" w:space="0" w:color="auto"/>
            </w:tcBorders>
          </w:tcPr>
          <w:p w14:paraId="753348B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9A8CE8" w14:textId="4B79888B" w:rsidTr="00A23BA8">
        <w:trPr>
          <w:jc w:val="center"/>
        </w:trPr>
        <w:tc>
          <w:tcPr>
            <w:tcW w:w="0" w:type="auto"/>
            <w:tcBorders>
              <w:top w:val="nil"/>
              <w:left w:val="single" w:sz="4" w:space="0" w:color="auto"/>
              <w:bottom w:val="single" w:sz="4" w:space="0" w:color="auto"/>
              <w:right w:val="single" w:sz="4" w:space="0" w:color="auto"/>
            </w:tcBorders>
          </w:tcPr>
          <w:p w14:paraId="5433F7F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CA64639" w14:textId="0346F50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6. Có đủ sức khỏe để hoàn thành nhiệm vụ và chức trách được giao.</w:t>
            </w:r>
          </w:p>
        </w:tc>
        <w:tc>
          <w:tcPr>
            <w:tcW w:w="6237" w:type="dxa"/>
            <w:tcBorders>
              <w:top w:val="nil"/>
              <w:left w:val="nil"/>
              <w:bottom w:val="single" w:sz="4" w:space="0" w:color="auto"/>
              <w:right w:val="single" w:sz="4" w:space="0" w:color="auto"/>
            </w:tcBorders>
            <w:hideMark/>
          </w:tcPr>
          <w:p w14:paraId="11E0EAC0" w14:textId="3963BB9C" w:rsidR="00A23BA8" w:rsidRPr="003055C5" w:rsidRDefault="00A23BA8" w:rsidP="00A23BA8">
            <w:pPr>
              <w:spacing w:after="0" w:line="240" w:lineRule="auto"/>
              <w:jc w:val="both"/>
              <w:rPr>
                <w:rFonts w:eastAsia="Times New Roman"/>
                <w:color w:val="000000"/>
                <w:lang w:eastAsia="vi-VN"/>
              </w:rPr>
            </w:pPr>
            <w:r w:rsidRPr="00A90679">
              <w:t>7. Tuổi bổ nhiệm:</w:t>
            </w:r>
          </w:p>
        </w:tc>
        <w:tc>
          <w:tcPr>
            <w:tcW w:w="2941" w:type="dxa"/>
            <w:tcBorders>
              <w:top w:val="nil"/>
              <w:left w:val="nil"/>
              <w:bottom w:val="single" w:sz="4" w:space="0" w:color="auto"/>
              <w:right w:val="single" w:sz="4" w:space="0" w:color="auto"/>
            </w:tcBorders>
          </w:tcPr>
          <w:p w14:paraId="1078244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8A4A354" w14:textId="6C145ADB" w:rsidTr="00A23BA8">
        <w:trPr>
          <w:jc w:val="center"/>
        </w:trPr>
        <w:tc>
          <w:tcPr>
            <w:tcW w:w="0" w:type="auto"/>
            <w:tcBorders>
              <w:top w:val="nil"/>
              <w:left w:val="single" w:sz="4" w:space="0" w:color="auto"/>
              <w:bottom w:val="single" w:sz="4" w:space="0" w:color="auto"/>
              <w:right w:val="single" w:sz="4" w:space="0" w:color="auto"/>
            </w:tcBorders>
          </w:tcPr>
          <w:p w14:paraId="2F62780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01C9338" w14:textId="68BCD5C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7. Không thuộc các trường hợp bị cấm đảm nhiệm chức vụ, không đang trong thời hạn xử lý kỷ luật, đang bị khởi tố, điều tra, truy tố, xét xử, không trong thời gian thực hiện các quy định liên quan đến kỷ luật theo quy định của Đảng và của pháp luật.</w:t>
            </w:r>
          </w:p>
        </w:tc>
        <w:tc>
          <w:tcPr>
            <w:tcW w:w="6237" w:type="dxa"/>
            <w:tcBorders>
              <w:top w:val="nil"/>
              <w:left w:val="nil"/>
              <w:bottom w:val="single" w:sz="4" w:space="0" w:color="auto"/>
              <w:right w:val="single" w:sz="4" w:space="0" w:color="auto"/>
            </w:tcBorders>
            <w:hideMark/>
          </w:tcPr>
          <w:p w14:paraId="7348BDC2" w14:textId="0EA3E85C" w:rsidR="00A23BA8" w:rsidRPr="003055C5" w:rsidRDefault="00A23BA8" w:rsidP="00A23BA8">
            <w:pPr>
              <w:spacing w:after="0" w:line="240" w:lineRule="auto"/>
              <w:jc w:val="both"/>
              <w:rPr>
                <w:rFonts w:eastAsia="Times New Roman"/>
                <w:color w:val="000000"/>
                <w:lang w:eastAsia="vi-VN"/>
              </w:rPr>
            </w:pPr>
            <w:r w:rsidRPr="00A90679">
              <w:t>a) Viên chức được đề nghị bổ nhiệm lần đầu giữ chức vụ, chức danh lãnh đạo, quản lý hoặc đề nghị bổ nhiệm giữ chức vụ, chức danh lãnh đạo, quản lý cao hơn thì phải đủ tuổi để công tác trọn thời hạn bổ nhiệm. Thời điểm tính tuổi bổ nhiệm thực hiện theo quy định của cấp có thẩm quyền. Trường hợp đặc biệt do cấp có thẩm quyền xem xét, quyết định;</w:t>
            </w:r>
          </w:p>
        </w:tc>
        <w:tc>
          <w:tcPr>
            <w:tcW w:w="2941" w:type="dxa"/>
            <w:tcBorders>
              <w:top w:val="nil"/>
              <w:left w:val="nil"/>
              <w:bottom w:val="single" w:sz="4" w:space="0" w:color="auto"/>
              <w:right w:val="single" w:sz="4" w:space="0" w:color="auto"/>
            </w:tcBorders>
          </w:tcPr>
          <w:p w14:paraId="63EE840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19D807" w14:textId="504D2112" w:rsidTr="00A23BA8">
        <w:trPr>
          <w:jc w:val="center"/>
        </w:trPr>
        <w:tc>
          <w:tcPr>
            <w:tcW w:w="0" w:type="auto"/>
            <w:tcBorders>
              <w:top w:val="nil"/>
              <w:left w:val="single" w:sz="4" w:space="0" w:color="auto"/>
              <w:bottom w:val="single" w:sz="4" w:space="0" w:color="auto"/>
              <w:right w:val="single" w:sz="4" w:space="0" w:color="auto"/>
            </w:tcBorders>
          </w:tcPr>
          <w:p w14:paraId="1661388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1A9E10" w14:textId="6FA48A7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8. Viên chức bị kỷ luật trong thời gian giữ chức vụ thì không bổ nhiệm, giới thiệu ứng cử vào chức vụ cao hơn trong thời hạn theo quy định của Đảng và của pháp luật.</w:t>
            </w:r>
          </w:p>
        </w:tc>
        <w:tc>
          <w:tcPr>
            <w:tcW w:w="6237" w:type="dxa"/>
            <w:tcBorders>
              <w:top w:val="nil"/>
              <w:left w:val="nil"/>
              <w:bottom w:val="single" w:sz="4" w:space="0" w:color="auto"/>
              <w:right w:val="single" w:sz="4" w:space="0" w:color="auto"/>
            </w:tcBorders>
            <w:hideMark/>
          </w:tcPr>
          <w:p w14:paraId="6B2EAFC4" w14:textId="79E4EC19" w:rsidR="00A23BA8" w:rsidRPr="003055C5" w:rsidRDefault="00A23BA8" w:rsidP="00A23BA8">
            <w:pPr>
              <w:spacing w:after="0" w:line="240" w:lineRule="auto"/>
              <w:jc w:val="both"/>
              <w:rPr>
                <w:rFonts w:eastAsia="Times New Roman"/>
                <w:color w:val="000000"/>
                <w:lang w:eastAsia="vi-VN"/>
              </w:rPr>
            </w:pPr>
            <w:r w:rsidRPr="00A90679">
              <w:t>b) Viên chức được bổ nhiệm giữ chức vụ, chức danh mới tương đương hoặc thấp hơn chức vụ, chức danh hiện đảm nhiệm thì không tính tuổi bổ nhiệm theo quy định tại điểm a khoản này.</w:t>
            </w:r>
          </w:p>
        </w:tc>
        <w:tc>
          <w:tcPr>
            <w:tcW w:w="2941" w:type="dxa"/>
            <w:tcBorders>
              <w:top w:val="nil"/>
              <w:left w:val="nil"/>
              <w:bottom w:val="single" w:sz="4" w:space="0" w:color="auto"/>
              <w:right w:val="single" w:sz="4" w:space="0" w:color="auto"/>
            </w:tcBorders>
          </w:tcPr>
          <w:p w14:paraId="39FA7F6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515BD51" w14:textId="77777777" w:rsidTr="00A23BA8">
        <w:trPr>
          <w:jc w:val="center"/>
        </w:trPr>
        <w:tc>
          <w:tcPr>
            <w:tcW w:w="0" w:type="auto"/>
            <w:tcBorders>
              <w:top w:val="nil"/>
              <w:left w:val="single" w:sz="4" w:space="0" w:color="auto"/>
              <w:bottom w:val="single" w:sz="4" w:space="0" w:color="auto"/>
              <w:right w:val="single" w:sz="4" w:space="0" w:color="auto"/>
            </w:tcBorders>
          </w:tcPr>
          <w:p w14:paraId="06B2715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6B34ED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7E4F423" w14:textId="1357A3F8" w:rsidR="00A23BA8" w:rsidRPr="003055C5" w:rsidRDefault="00A23BA8" w:rsidP="00A23BA8">
            <w:pPr>
              <w:spacing w:after="0" w:line="240" w:lineRule="auto"/>
              <w:jc w:val="both"/>
              <w:rPr>
                <w:rFonts w:eastAsia="Times New Roman"/>
                <w:color w:val="000000"/>
                <w:lang w:eastAsia="vi-VN"/>
              </w:rPr>
            </w:pPr>
            <w:r w:rsidRPr="00B51E9C">
              <w:t>8. Có đủ sức khỏe để hoàn thành nhiệm vụ và chức trách được giao.</w:t>
            </w:r>
          </w:p>
        </w:tc>
        <w:tc>
          <w:tcPr>
            <w:tcW w:w="2941" w:type="dxa"/>
            <w:tcBorders>
              <w:top w:val="nil"/>
              <w:left w:val="nil"/>
              <w:bottom w:val="single" w:sz="4" w:space="0" w:color="auto"/>
              <w:right w:val="single" w:sz="4" w:space="0" w:color="auto"/>
            </w:tcBorders>
          </w:tcPr>
          <w:p w14:paraId="1576AE9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E513562" w14:textId="77777777" w:rsidTr="00A23BA8">
        <w:trPr>
          <w:jc w:val="center"/>
        </w:trPr>
        <w:tc>
          <w:tcPr>
            <w:tcW w:w="0" w:type="auto"/>
            <w:tcBorders>
              <w:top w:val="nil"/>
              <w:left w:val="single" w:sz="4" w:space="0" w:color="auto"/>
              <w:bottom w:val="single" w:sz="4" w:space="0" w:color="auto"/>
              <w:right w:val="single" w:sz="4" w:space="0" w:color="auto"/>
            </w:tcBorders>
          </w:tcPr>
          <w:p w14:paraId="2E0C7EB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06594A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404E5FF" w14:textId="243A0ED7" w:rsidR="00A23BA8" w:rsidRPr="003055C5" w:rsidRDefault="00A23BA8" w:rsidP="00A23BA8">
            <w:pPr>
              <w:spacing w:after="0" w:line="240" w:lineRule="auto"/>
              <w:jc w:val="both"/>
              <w:rPr>
                <w:rFonts w:eastAsia="Times New Roman"/>
                <w:color w:val="000000"/>
                <w:lang w:eastAsia="vi-VN"/>
              </w:rPr>
            </w:pPr>
            <w:r w:rsidRPr="00B51E9C">
              <w:t>9. Không thuộc một trong các trường hợp sau đây:</w:t>
            </w:r>
          </w:p>
        </w:tc>
        <w:tc>
          <w:tcPr>
            <w:tcW w:w="2941" w:type="dxa"/>
            <w:tcBorders>
              <w:top w:val="nil"/>
              <w:left w:val="nil"/>
              <w:bottom w:val="single" w:sz="4" w:space="0" w:color="auto"/>
              <w:right w:val="single" w:sz="4" w:space="0" w:color="auto"/>
            </w:tcBorders>
          </w:tcPr>
          <w:p w14:paraId="0AF82FD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A32C945" w14:textId="77777777" w:rsidTr="00A23BA8">
        <w:trPr>
          <w:jc w:val="center"/>
        </w:trPr>
        <w:tc>
          <w:tcPr>
            <w:tcW w:w="0" w:type="auto"/>
            <w:tcBorders>
              <w:top w:val="nil"/>
              <w:left w:val="single" w:sz="4" w:space="0" w:color="auto"/>
              <w:bottom w:val="single" w:sz="4" w:space="0" w:color="auto"/>
              <w:right w:val="single" w:sz="4" w:space="0" w:color="auto"/>
            </w:tcBorders>
          </w:tcPr>
          <w:p w14:paraId="3C79D35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8AE337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DF9E554" w14:textId="6258109A" w:rsidR="00A23BA8" w:rsidRPr="003055C5" w:rsidRDefault="00A23BA8" w:rsidP="00A23BA8">
            <w:pPr>
              <w:spacing w:after="0" w:line="240" w:lineRule="auto"/>
              <w:jc w:val="both"/>
              <w:rPr>
                <w:rFonts w:eastAsia="Times New Roman"/>
                <w:color w:val="000000"/>
                <w:lang w:eastAsia="vi-VN"/>
              </w:rPr>
            </w:pPr>
            <w:r w:rsidRPr="00B51E9C">
              <w:t>a) Bị cấm đảm nhiệm chức vụ theo quy định của pháp luật;</w:t>
            </w:r>
          </w:p>
        </w:tc>
        <w:tc>
          <w:tcPr>
            <w:tcW w:w="2941" w:type="dxa"/>
            <w:tcBorders>
              <w:top w:val="nil"/>
              <w:left w:val="nil"/>
              <w:bottom w:val="single" w:sz="4" w:space="0" w:color="auto"/>
              <w:right w:val="single" w:sz="4" w:space="0" w:color="auto"/>
            </w:tcBorders>
          </w:tcPr>
          <w:p w14:paraId="36DF93B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24A1E06" w14:textId="77777777" w:rsidTr="00A23BA8">
        <w:trPr>
          <w:jc w:val="center"/>
        </w:trPr>
        <w:tc>
          <w:tcPr>
            <w:tcW w:w="0" w:type="auto"/>
            <w:tcBorders>
              <w:top w:val="nil"/>
              <w:left w:val="single" w:sz="4" w:space="0" w:color="auto"/>
              <w:bottom w:val="single" w:sz="4" w:space="0" w:color="auto"/>
              <w:right w:val="single" w:sz="4" w:space="0" w:color="auto"/>
            </w:tcBorders>
          </w:tcPr>
          <w:p w14:paraId="4960243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85A757A"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15989D6" w14:textId="6781D8DE" w:rsidR="00A23BA8" w:rsidRPr="003055C5" w:rsidRDefault="00A23BA8" w:rsidP="00A23BA8">
            <w:pPr>
              <w:spacing w:after="0" w:line="240" w:lineRule="auto"/>
              <w:jc w:val="both"/>
              <w:rPr>
                <w:rFonts w:eastAsia="Times New Roman"/>
                <w:color w:val="000000"/>
                <w:lang w:eastAsia="vi-VN"/>
              </w:rPr>
            </w:pPr>
            <w:r w:rsidRPr="00B51E9C">
              <w:t xml:space="preserve">b) Đang trong thời hạn xử lý kỷ luật; </w:t>
            </w:r>
          </w:p>
        </w:tc>
        <w:tc>
          <w:tcPr>
            <w:tcW w:w="2941" w:type="dxa"/>
            <w:tcBorders>
              <w:top w:val="nil"/>
              <w:left w:val="nil"/>
              <w:bottom w:val="single" w:sz="4" w:space="0" w:color="auto"/>
              <w:right w:val="single" w:sz="4" w:space="0" w:color="auto"/>
            </w:tcBorders>
          </w:tcPr>
          <w:p w14:paraId="3309994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71E6D5" w14:textId="77777777" w:rsidTr="00A23BA8">
        <w:trPr>
          <w:jc w:val="center"/>
        </w:trPr>
        <w:tc>
          <w:tcPr>
            <w:tcW w:w="0" w:type="auto"/>
            <w:tcBorders>
              <w:top w:val="nil"/>
              <w:left w:val="single" w:sz="4" w:space="0" w:color="auto"/>
              <w:bottom w:val="single" w:sz="4" w:space="0" w:color="auto"/>
              <w:right w:val="single" w:sz="4" w:space="0" w:color="auto"/>
            </w:tcBorders>
          </w:tcPr>
          <w:p w14:paraId="406E8ED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C6BA77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903C795" w14:textId="7B69BAF9" w:rsidR="00A23BA8" w:rsidRPr="003055C5" w:rsidRDefault="00A23BA8" w:rsidP="00A23BA8">
            <w:pPr>
              <w:spacing w:after="0" w:line="240" w:lineRule="auto"/>
              <w:jc w:val="both"/>
              <w:rPr>
                <w:rFonts w:eastAsia="Times New Roman"/>
                <w:color w:val="000000"/>
                <w:lang w:eastAsia="vi-VN"/>
              </w:rPr>
            </w:pPr>
            <w:r w:rsidRPr="00B51E9C">
              <w:t xml:space="preserve">c) Đang trong thời gian bị khởi tố, điều tra, truy tố, xét xử; </w:t>
            </w:r>
          </w:p>
        </w:tc>
        <w:tc>
          <w:tcPr>
            <w:tcW w:w="2941" w:type="dxa"/>
            <w:tcBorders>
              <w:top w:val="nil"/>
              <w:left w:val="nil"/>
              <w:bottom w:val="single" w:sz="4" w:space="0" w:color="auto"/>
              <w:right w:val="single" w:sz="4" w:space="0" w:color="auto"/>
            </w:tcBorders>
          </w:tcPr>
          <w:p w14:paraId="210C930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EA9BB4B" w14:textId="77777777" w:rsidTr="00A23BA8">
        <w:trPr>
          <w:jc w:val="center"/>
        </w:trPr>
        <w:tc>
          <w:tcPr>
            <w:tcW w:w="0" w:type="auto"/>
            <w:tcBorders>
              <w:top w:val="nil"/>
              <w:left w:val="single" w:sz="4" w:space="0" w:color="auto"/>
              <w:bottom w:val="single" w:sz="4" w:space="0" w:color="auto"/>
              <w:right w:val="single" w:sz="4" w:space="0" w:color="auto"/>
            </w:tcBorders>
          </w:tcPr>
          <w:p w14:paraId="7EB1716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858C90B"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125AD9A" w14:textId="2236EC1A" w:rsidR="00A23BA8" w:rsidRPr="003055C5" w:rsidRDefault="00A23BA8" w:rsidP="00A23BA8">
            <w:pPr>
              <w:spacing w:after="0" w:line="240" w:lineRule="auto"/>
              <w:jc w:val="both"/>
              <w:rPr>
                <w:rFonts w:eastAsia="Times New Roman"/>
                <w:color w:val="000000"/>
                <w:lang w:eastAsia="vi-VN"/>
              </w:rPr>
            </w:pPr>
            <w:r w:rsidRPr="00B51E9C">
              <w:t xml:space="preserve">d) Thuộc trường hợp chưa xem xét bổ nhiệm vào chức vụ cao hơn theo quy định của cơ quan có thẩm quyền. </w:t>
            </w:r>
          </w:p>
        </w:tc>
        <w:tc>
          <w:tcPr>
            <w:tcW w:w="2941" w:type="dxa"/>
            <w:tcBorders>
              <w:top w:val="nil"/>
              <w:left w:val="nil"/>
              <w:bottom w:val="single" w:sz="4" w:space="0" w:color="auto"/>
              <w:right w:val="single" w:sz="4" w:space="0" w:color="auto"/>
            </w:tcBorders>
          </w:tcPr>
          <w:p w14:paraId="1D81912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A233A19" w14:textId="59F6D11C" w:rsidTr="00A23BA8">
        <w:trPr>
          <w:jc w:val="center"/>
        </w:trPr>
        <w:tc>
          <w:tcPr>
            <w:tcW w:w="0" w:type="auto"/>
            <w:tcBorders>
              <w:top w:val="nil"/>
              <w:left w:val="single" w:sz="4" w:space="0" w:color="auto"/>
              <w:bottom w:val="single" w:sz="4" w:space="0" w:color="auto"/>
              <w:right w:val="single" w:sz="4" w:space="0" w:color="auto"/>
            </w:tcBorders>
          </w:tcPr>
          <w:p w14:paraId="1A7A390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817F0C" w14:textId="2AC31E9D" w:rsidR="00A23BA8" w:rsidRPr="0051240F" w:rsidRDefault="00A23BA8" w:rsidP="00A23BA8">
            <w:pPr>
              <w:spacing w:after="0" w:line="240" w:lineRule="auto"/>
              <w:jc w:val="both"/>
              <w:rPr>
                <w:rFonts w:eastAsia="Times New Roman"/>
                <w:b/>
                <w:bCs/>
                <w:strike/>
                <w:color w:val="000000"/>
                <w:lang w:eastAsia="vi-VN"/>
              </w:rPr>
            </w:pPr>
            <w:r w:rsidRPr="0051240F">
              <w:rPr>
                <w:rFonts w:eastAsia="Times New Roman"/>
                <w:b/>
                <w:bCs/>
                <w:strike/>
                <w:color w:val="000000"/>
                <w:lang w:eastAsia="vi-VN"/>
              </w:rPr>
              <w:t>Điều 45. Trách nhiệm và thẩm quyền trong công tác bổ nhiệm viên chức quản lý</w:t>
            </w:r>
          </w:p>
        </w:tc>
        <w:tc>
          <w:tcPr>
            <w:tcW w:w="6237" w:type="dxa"/>
            <w:tcBorders>
              <w:top w:val="nil"/>
              <w:left w:val="nil"/>
              <w:bottom w:val="single" w:sz="4" w:space="0" w:color="auto"/>
              <w:right w:val="single" w:sz="4" w:space="0" w:color="auto"/>
            </w:tcBorders>
            <w:hideMark/>
          </w:tcPr>
          <w:p w14:paraId="55F3EEF6"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6CC103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236882" w14:textId="43B30787" w:rsidTr="00A23BA8">
        <w:trPr>
          <w:jc w:val="center"/>
        </w:trPr>
        <w:tc>
          <w:tcPr>
            <w:tcW w:w="0" w:type="auto"/>
            <w:tcBorders>
              <w:top w:val="nil"/>
              <w:left w:val="single" w:sz="4" w:space="0" w:color="auto"/>
              <w:bottom w:val="single" w:sz="4" w:space="0" w:color="auto"/>
              <w:right w:val="single" w:sz="4" w:space="0" w:color="auto"/>
            </w:tcBorders>
          </w:tcPr>
          <w:p w14:paraId="76670CF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47885B0" w14:textId="5DEA08F8"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1. Người đứng đầu, các thành viên trong cấp ủy, lãnh đạo cơ quan, đơn vị có trách nhiệm đề xuất nhân sự và nhận xét, đánh giá đối với nhân sự được đề xuất.</w:t>
            </w:r>
          </w:p>
        </w:tc>
        <w:tc>
          <w:tcPr>
            <w:tcW w:w="6237" w:type="dxa"/>
            <w:tcBorders>
              <w:top w:val="nil"/>
              <w:left w:val="nil"/>
              <w:bottom w:val="single" w:sz="4" w:space="0" w:color="auto"/>
              <w:right w:val="single" w:sz="4" w:space="0" w:color="auto"/>
            </w:tcBorders>
            <w:hideMark/>
          </w:tcPr>
          <w:p w14:paraId="1EAD51AF"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463499E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7A7CDC" w14:textId="6B007D1E" w:rsidTr="00A23BA8">
        <w:trPr>
          <w:jc w:val="center"/>
        </w:trPr>
        <w:tc>
          <w:tcPr>
            <w:tcW w:w="0" w:type="auto"/>
            <w:tcBorders>
              <w:top w:val="nil"/>
              <w:left w:val="single" w:sz="4" w:space="0" w:color="auto"/>
              <w:bottom w:val="single" w:sz="4" w:space="0" w:color="auto"/>
              <w:right w:val="single" w:sz="4" w:space="0" w:color="auto"/>
            </w:tcBorders>
          </w:tcPr>
          <w:p w14:paraId="7270A86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B6D3D6F" w14:textId="6A69A876"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2. Tập thể cấp ủy, tập thể lãnh đạo cơ quan, đơn vị thảo luận, nhận xét, đánh giá, quyết định hoặc đề nghị cấp có thẩm quyền xem xét, quyết định.</w:t>
            </w:r>
          </w:p>
        </w:tc>
        <w:tc>
          <w:tcPr>
            <w:tcW w:w="6237" w:type="dxa"/>
            <w:tcBorders>
              <w:top w:val="nil"/>
              <w:left w:val="nil"/>
              <w:bottom w:val="single" w:sz="4" w:space="0" w:color="auto"/>
              <w:right w:val="single" w:sz="4" w:space="0" w:color="auto"/>
            </w:tcBorders>
            <w:hideMark/>
          </w:tcPr>
          <w:p w14:paraId="68DAAF0D"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0CCCD81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87818B2" w14:textId="2989DADF" w:rsidTr="00A23BA8">
        <w:trPr>
          <w:jc w:val="center"/>
        </w:trPr>
        <w:tc>
          <w:tcPr>
            <w:tcW w:w="0" w:type="auto"/>
            <w:tcBorders>
              <w:top w:val="nil"/>
              <w:left w:val="single" w:sz="4" w:space="0" w:color="auto"/>
              <w:bottom w:val="single" w:sz="4" w:space="0" w:color="auto"/>
              <w:right w:val="single" w:sz="4" w:space="0" w:color="auto"/>
            </w:tcBorders>
          </w:tcPr>
          <w:p w14:paraId="6A01819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14D66A" w14:textId="66F8988F"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3. Cá nhân, tập thể đề xuất bổ nhiệm phải chịu trách nhiệm trước cấp có thẩm quyền về ý kiến đề xuất, nhận xét, đánh giá, kết luận tiêu chuẩn chính trị, phẩm chất đạo đức, lối sống; năng lực công tác, ưu, khuyết điểm đối với nhân sự được đề xuất bổ nhiệm.</w:t>
            </w:r>
          </w:p>
        </w:tc>
        <w:tc>
          <w:tcPr>
            <w:tcW w:w="6237" w:type="dxa"/>
            <w:tcBorders>
              <w:top w:val="nil"/>
              <w:left w:val="nil"/>
              <w:bottom w:val="single" w:sz="4" w:space="0" w:color="auto"/>
              <w:right w:val="single" w:sz="4" w:space="0" w:color="auto"/>
            </w:tcBorders>
            <w:hideMark/>
          </w:tcPr>
          <w:p w14:paraId="0072A031"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289E568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1A4A5E9" w14:textId="5D6B729B" w:rsidTr="00A23BA8">
        <w:trPr>
          <w:jc w:val="center"/>
        </w:trPr>
        <w:tc>
          <w:tcPr>
            <w:tcW w:w="0" w:type="auto"/>
            <w:tcBorders>
              <w:top w:val="nil"/>
              <w:left w:val="single" w:sz="4" w:space="0" w:color="auto"/>
              <w:bottom w:val="single" w:sz="4" w:space="0" w:color="auto"/>
              <w:right w:val="single" w:sz="4" w:space="0" w:color="auto"/>
            </w:tcBorders>
          </w:tcPr>
          <w:p w14:paraId="4CA9F1D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258348A" w14:textId="56D536F3"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4. Bộ phận tham mưu về tổ chức cán bộ và các cơ quan, đơn vị liên quan chịu trách nhiệm về kết quả thẩm định, đề xuất nhân sự theo chức năng, nhiệm vụ và quyền hạn của mình.</w:t>
            </w:r>
          </w:p>
        </w:tc>
        <w:tc>
          <w:tcPr>
            <w:tcW w:w="6237" w:type="dxa"/>
            <w:tcBorders>
              <w:top w:val="nil"/>
              <w:left w:val="nil"/>
              <w:bottom w:val="single" w:sz="4" w:space="0" w:color="auto"/>
              <w:right w:val="single" w:sz="4" w:space="0" w:color="auto"/>
            </w:tcBorders>
            <w:hideMark/>
          </w:tcPr>
          <w:p w14:paraId="4CE46933"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E18892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CA28355" w14:textId="0E52D678" w:rsidTr="00A23BA8">
        <w:trPr>
          <w:jc w:val="center"/>
        </w:trPr>
        <w:tc>
          <w:tcPr>
            <w:tcW w:w="0" w:type="auto"/>
            <w:tcBorders>
              <w:top w:val="nil"/>
              <w:left w:val="single" w:sz="4" w:space="0" w:color="auto"/>
              <w:bottom w:val="single" w:sz="4" w:space="0" w:color="auto"/>
              <w:right w:val="single" w:sz="4" w:space="0" w:color="auto"/>
            </w:tcBorders>
          </w:tcPr>
          <w:p w14:paraId="334C197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7DDA6C" w14:textId="2EB00F6A"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5. Tập thể lãnh đạo, người đứng đầu quyết định bổ nhiệm chịu trách nhiệm đối với quyết định của mình; lãnh đạo, chỉ đạo công tác kiểm tra, giám sát và xử lý vi phạm về công tác cán bộ.</w:t>
            </w:r>
          </w:p>
        </w:tc>
        <w:tc>
          <w:tcPr>
            <w:tcW w:w="6237" w:type="dxa"/>
            <w:tcBorders>
              <w:top w:val="nil"/>
              <w:left w:val="nil"/>
              <w:bottom w:val="single" w:sz="4" w:space="0" w:color="auto"/>
              <w:right w:val="single" w:sz="4" w:space="0" w:color="auto"/>
            </w:tcBorders>
            <w:hideMark/>
          </w:tcPr>
          <w:p w14:paraId="7B3147F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AFA74B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6C7B59D" w14:textId="155C5006" w:rsidTr="00A23BA8">
        <w:trPr>
          <w:jc w:val="center"/>
        </w:trPr>
        <w:tc>
          <w:tcPr>
            <w:tcW w:w="0" w:type="auto"/>
            <w:tcBorders>
              <w:top w:val="nil"/>
              <w:left w:val="single" w:sz="4" w:space="0" w:color="auto"/>
              <w:bottom w:val="single" w:sz="4" w:space="0" w:color="auto"/>
              <w:right w:val="single" w:sz="4" w:space="0" w:color="auto"/>
            </w:tcBorders>
          </w:tcPr>
          <w:p w14:paraId="23B0A6A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951B22" w14:textId="0979E0C5"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6. Viên chức được đề xuất, xem xét bổ nhiệm phải chịu trách nhiệm về việc kê khai lý lịch, hồ sơ cá nhân, kê khai tài sản, thu nhập của mình, giải trình các nội dung liên quan.</w:t>
            </w:r>
          </w:p>
        </w:tc>
        <w:tc>
          <w:tcPr>
            <w:tcW w:w="6237" w:type="dxa"/>
            <w:tcBorders>
              <w:top w:val="nil"/>
              <w:left w:val="nil"/>
              <w:bottom w:val="single" w:sz="4" w:space="0" w:color="auto"/>
              <w:right w:val="single" w:sz="4" w:space="0" w:color="auto"/>
            </w:tcBorders>
            <w:hideMark/>
          </w:tcPr>
          <w:p w14:paraId="003EDD98"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176AAD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2C9C31D" w14:textId="108561A3" w:rsidTr="00A23BA8">
        <w:trPr>
          <w:jc w:val="center"/>
        </w:trPr>
        <w:tc>
          <w:tcPr>
            <w:tcW w:w="0" w:type="auto"/>
            <w:tcBorders>
              <w:top w:val="nil"/>
              <w:left w:val="single" w:sz="4" w:space="0" w:color="auto"/>
              <w:bottom w:val="single" w:sz="4" w:space="0" w:color="auto"/>
              <w:right w:val="single" w:sz="4" w:space="0" w:color="auto"/>
            </w:tcBorders>
          </w:tcPr>
          <w:p w14:paraId="08BE1D9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68EEDA7" w14:textId="4AF73521" w:rsidR="00A23BA8" w:rsidRPr="0051240F" w:rsidRDefault="00A23BA8" w:rsidP="00A23BA8">
            <w:pPr>
              <w:spacing w:after="0" w:line="240" w:lineRule="auto"/>
              <w:jc w:val="both"/>
              <w:rPr>
                <w:rFonts w:eastAsia="Times New Roman"/>
                <w:strike/>
                <w:color w:val="000000"/>
                <w:lang w:eastAsia="vi-VN"/>
              </w:rPr>
            </w:pPr>
            <w:r w:rsidRPr="0051240F">
              <w:rPr>
                <w:rFonts w:eastAsia="Times New Roman"/>
                <w:strike/>
                <w:color w:val="000000"/>
                <w:lang w:eastAsia="vi-VN"/>
              </w:rPr>
              <w:t>7. Thẩm quyền bổ nhiệm viên chức giữ chức vụ quản lý do người đứng đầu đơn vị sự nghiệp công lập quyết định hoặc đề nghị cấp có thẩm quyền quyết định theo phân cấp quản lý về công tác cán bộ. Trường hợp có quy định khác về thẩm quyền bổ nhiệm viên chức quản lý thì thực hiện theo quy định của pháp luật chuyên ngành.</w:t>
            </w:r>
          </w:p>
        </w:tc>
        <w:tc>
          <w:tcPr>
            <w:tcW w:w="6237" w:type="dxa"/>
            <w:tcBorders>
              <w:top w:val="nil"/>
              <w:left w:val="nil"/>
              <w:bottom w:val="single" w:sz="4" w:space="0" w:color="auto"/>
              <w:right w:val="single" w:sz="4" w:space="0" w:color="auto"/>
            </w:tcBorders>
            <w:hideMark/>
          </w:tcPr>
          <w:p w14:paraId="243FE891"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67FF680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B237570" w14:textId="4C46CF20" w:rsidTr="00A23BA8">
        <w:trPr>
          <w:jc w:val="center"/>
        </w:trPr>
        <w:tc>
          <w:tcPr>
            <w:tcW w:w="0" w:type="auto"/>
            <w:tcBorders>
              <w:top w:val="nil"/>
              <w:left w:val="single" w:sz="4" w:space="0" w:color="auto"/>
              <w:bottom w:val="single" w:sz="4" w:space="0" w:color="auto"/>
              <w:right w:val="single" w:sz="4" w:space="0" w:color="auto"/>
            </w:tcBorders>
          </w:tcPr>
          <w:p w14:paraId="364DCAD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14F1177" w14:textId="0082D5B9" w:rsidR="00A23BA8" w:rsidRPr="0051240F" w:rsidRDefault="00A23BA8" w:rsidP="00A23BA8">
            <w:pPr>
              <w:spacing w:after="0" w:line="240" w:lineRule="auto"/>
              <w:jc w:val="both"/>
              <w:rPr>
                <w:rFonts w:eastAsia="Times New Roman"/>
                <w:b/>
                <w:bCs/>
                <w:color w:val="000000"/>
                <w:lang w:eastAsia="vi-VN"/>
              </w:rPr>
            </w:pPr>
            <w:r w:rsidRPr="0051240F">
              <w:rPr>
                <w:rFonts w:eastAsia="Times New Roman"/>
                <w:b/>
                <w:bCs/>
                <w:color w:val="000000"/>
                <w:lang w:eastAsia="vi-VN"/>
              </w:rPr>
              <w:t>Điều 46. Trình tự, thủ tục bổ nhiệm viên chức quản lý</w:t>
            </w:r>
          </w:p>
        </w:tc>
        <w:tc>
          <w:tcPr>
            <w:tcW w:w="6237" w:type="dxa"/>
            <w:tcBorders>
              <w:top w:val="nil"/>
              <w:left w:val="nil"/>
              <w:bottom w:val="single" w:sz="4" w:space="0" w:color="auto"/>
              <w:right w:val="single" w:sz="4" w:space="0" w:color="auto"/>
            </w:tcBorders>
            <w:hideMark/>
          </w:tcPr>
          <w:p w14:paraId="615DEB94" w14:textId="4B7212E7" w:rsidR="00A23BA8" w:rsidRPr="0051240F" w:rsidRDefault="00A23BA8" w:rsidP="00A23BA8">
            <w:pPr>
              <w:spacing w:after="0" w:line="240" w:lineRule="auto"/>
              <w:jc w:val="both"/>
              <w:rPr>
                <w:rFonts w:eastAsia="Times New Roman"/>
                <w:b/>
                <w:bCs/>
                <w:color w:val="000000"/>
                <w:lang w:eastAsia="vi-VN"/>
              </w:rPr>
            </w:pPr>
            <w:r w:rsidRPr="0051240F">
              <w:rPr>
                <w:rFonts w:eastAsia="Times New Roman"/>
                <w:b/>
                <w:bCs/>
                <w:color w:val="000000"/>
                <w:lang w:eastAsia="vi-VN"/>
              </w:rPr>
              <w:t>Điều 3</w:t>
            </w:r>
            <w:r>
              <w:rPr>
                <w:rFonts w:eastAsia="Times New Roman"/>
                <w:b/>
                <w:bCs/>
                <w:color w:val="000000"/>
                <w:lang w:val="en-US" w:eastAsia="vi-VN"/>
              </w:rPr>
              <w:t>0</w:t>
            </w:r>
            <w:r w:rsidRPr="0051240F">
              <w:rPr>
                <w:rFonts w:eastAsia="Times New Roman"/>
                <w:b/>
                <w:bCs/>
                <w:color w:val="000000"/>
                <w:lang w:eastAsia="vi-VN"/>
              </w:rPr>
              <w:t>.</w:t>
            </w:r>
            <w:r w:rsidRPr="0051240F">
              <w:rPr>
                <w:rFonts w:eastAsia="Times New Roman"/>
                <w:b/>
                <w:bCs/>
                <w:color w:val="000000"/>
                <w:lang w:val="en-US" w:eastAsia="vi-VN"/>
              </w:rPr>
              <w:t xml:space="preserve"> </w:t>
            </w:r>
            <w:r w:rsidRPr="0051240F">
              <w:rPr>
                <w:rFonts w:eastAsia="Times New Roman"/>
                <w:b/>
                <w:bCs/>
                <w:color w:val="000000"/>
                <w:lang w:eastAsia="vi-VN"/>
              </w:rPr>
              <w:t>Đề xuất chủ trương bổ nhiệm</w:t>
            </w:r>
          </w:p>
        </w:tc>
        <w:tc>
          <w:tcPr>
            <w:tcW w:w="2941" w:type="dxa"/>
            <w:tcBorders>
              <w:top w:val="nil"/>
              <w:left w:val="nil"/>
              <w:bottom w:val="single" w:sz="4" w:space="0" w:color="auto"/>
              <w:right w:val="single" w:sz="4" w:space="0" w:color="auto"/>
            </w:tcBorders>
          </w:tcPr>
          <w:p w14:paraId="5384DEC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8CE5CC6" w14:textId="2B62940A" w:rsidTr="00A23BA8">
        <w:trPr>
          <w:jc w:val="center"/>
        </w:trPr>
        <w:tc>
          <w:tcPr>
            <w:tcW w:w="0" w:type="auto"/>
            <w:tcBorders>
              <w:top w:val="nil"/>
              <w:left w:val="single" w:sz="4" w:space="0" w:color="auto"/>
              <w:bottom w:val="single" w:sz="4" w:space="0" w:color="auto"/>
              <w:right w:val="single" w:sz="4" w:space="0" w:color="auto"/>
            </w:tcBorders>
          </w:tcPr>
          <w:p w14:paraId="6BE291E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A5D4060" w14:textId="616B492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Xin chủ trương bổ nhiệm</w:t>
            </w:r>
          </w:p>
        </w:tc>
        <w:tc>
          <w:tcPr>
            <w:tcW w:w="6237" w:type="dxa"/>
            <w:tcBorders>
              <w:top w:val="nil"/>
              <w:left w:val="nil"/>
              <w:bottom w:val="single" w:sz="4" w:space="0" w:color="auto"/>
              <w:right w:val="single" w:sz="4" w:space="0" w:color="auto"/>
            </w:tcBorders>
            <w:hideMark/>
          </w:tcPr>
          <w:p w14:paraId="767B71EC" w14:textId="41ACBD72" w:rsidR="00A23BA8" w:rsidRPr="003055C5" w:rsidRDefault="00A23BA8" w:rsidP="00A23BA8">
            <w:pPr>
              <w:spacing w:after="0" w:line="240" w:lineRule="auto"/>
              <w:jc w:val="both"/>
              <w:rPr>
                <w:rFonts w:eastAsia="Times New Roman"/>
                <w:color w:val="000000"/>
                <w:lang w:eastAsia="vi-VN"/>
              </w:rPr>
            </w:pPr>
            <w:r w:rsidRPr="006F4DEF">
              <w:t>1. Tập thể lãnh đạo đơn vị họp thảo luận, quyết định hoặc trình cấp có thẩm quyền bổ nhiệm quyết định chủ trương, số lượng, nguồn nhân sự và dự kiến phân công công tác đối với nhân sự được bổ nhiệm.</w:t>
            </w:r>
          </w:p>
        </w:tc>
        <w:tc>
          <w:tcPr>
            <w:tcW w:w="2941" w:type="dxa"/>
            <w:tcBorders>
              <w:top w:val="nil"/>
              <w:left w:val="nil"/>
              <w:bottom w:val="single" w:sz="4" w:space="0" w:color="auto"/>
              <w:right w:val="single" w:sz="4" w:space="0" w:color="auto"/>
            </w:tcBorders>
          </w:tcPr>
          <w:p w14:paraId="7FD61C1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6C94F9E" w14:textId="5401BEF5" w:rsidTr="00A23BA8">
        <w:trPr>
          <w:jc w:val="center"/>
        </w:trPr>
        <w:tc>
          <w:tcPr>
            <w:tcW w:w="0" w:type="auto"/>
            <w:tcBorders>
              <w:top w:val="nil"/>
              <w:left w:val="single" w:sz="4" w:space="0" w:color="auto"/>
              <w:bottom w:val="single" w:sz="4" w:space="0" w:color="auto"/>
              <w:right w:val="single" w:sz="4" w:space="0" w:color="auto"/>
            </w:tcBorders>
          </w:tcPr>
          <w:p w14:paraId="252FF4E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CA0374" w14:textId="6E03DC8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Cơ quan, đơn vị có nhu cầu bổ nhiệm viên chức quản lý trình cấp có thẩm quyền bổ nhiệm xin chủ trương bằng văn bản, trong đó nêu rõ chức vụ, chức danh cần kiện toàn, nguồn nhân sự dự kiến bổ nhiệm và dự kiến phân công lĩnh vực, nhiệm vụ cụ thể.</w:t>
            </w:r>
          </w:p>
        </w:tc>
        <w:tc>
          <w:tcPr>
            <w:tcW w:w="6237" w:type="dxa"/>
            <w:tcBorders>
              <w:top w:val="nil"/>
              <w:left w:val="nil"/>
              <w:bottom w:val="single" w:sz="4" w:space="0" w:color="auto"/>
              <w:right w:val="single" w:sz="4" w:space="0" w:color="auto"/>
            </w:tcBorders>
            <w:hideMark/>
          </w:tcPr>
          <w:p w14:paraId="23F345CB" w14:textId="00355753" w:rsidR="00A23BA8" w:rsidRPr="003055C5" w:rsidRDefault="00A23BA8" w:rsidP="00A23BA8">
            <w:pPr>
              <w:spacing w:after="0" w:line="240" w:lineRule="auto"/>
              <w:jc w:val="both"/>
              <w:rPr>
                <w:rFonts w:eastAsia="Times New Roman"/>
                <w:color w:val="000000"/>
                <w:lang w:eastAsia="vi-VN"/>
              </w:rPr>
            </w:pPr>
            <w:r w:rsidRPr="006F4DEF">
              <w:t>2. Trong thời hạn 30 ngày làm việc kể từ ngày có văn bản đồng ý về chủ trương bổ nhiệm, cấp có thẩm quyền phải tiến hành quy trình lựa chọn nhân sự theo quy định. Trường hợp chưa hoàn thành việc bổ nhiệm trong thời hạn nêu trên thì phải giải trình và nêu rõ lý do, báo cáo cấp có thẩm quyền quyết định chủ trương bổ nhiệm.</w:t>
            </w:r>
          </w:p>
        </w:tc>
        <w:tc>
          <w:tcPr>
            <w:tcW w:w="2941" w:type="dxa"/>
            <w:tcBorders>
              <w:top w:val="nil"/>
              <w:left w:val="nil"/>
              <w:bottom w:val="single" w:sz="4" w:space="0" w:color="auto"/>
              <w:right w:val="single" w:sz="4" w:space="0" w:color="auto"/>
            </w:tcBorders>
          </w:tcPr>
          <w:p w14:paraId="620793D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6A9F9AC" w14:textId="57BFB350" w:rsidTr="00A23BA8">
        <w:trPr>
          <w:jc w:val="center"/>
        </w:trPr>
        <w:tc>
          <w:tcPr>
            <w:tcW w:w="0" w:type="auto"/>
            <w:tcBorders>
              <w:top w:val="nil"/>
              <w:left w:val="single" w:sz="4" w:space="0" w:color="auto"/>
              <w:bottom w:val="single" w:sz="4" w:space="0" w:color="auto"/>
              <w:right w:val="single" w:sz="4" w:space="0" w:color="auto"/>
            </w:tcBorders>
          </w:tcPr>
          <w:p w14:paraId="1FCAC9B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4003631" w14:textId="3BD2C48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Trong thời hạn 10 ngày làm việc kể từ ngày nhận được đề nghị, cấp có thẩm quyền bổ nhiệm phải xem xét, quyết định về chủ trương bổ nhiệm.</w:t>
            </w:r>
          </w:p>
        </w:tc>
        <w:tc>
          <w:tcPr>
            <w:tcW w:w="6237" w:type="dxa"/>
            <w:tcBorders>
              <w:top w:val="nil"/>
              <w:left w:val="nil"/>
              <w:bottom w:val="single" w:sz="4" w:space="0" w:color="auto"/>
              <w:right w:val="single" w:sz="4" w:space="0" w:color="auto"/>
            </w:tcBorders>
            <w:hideMark/>
          </w:tcPr>
          <w:p w14:paraId="072BCED2" w14:textId="245B23BB" w:rsidR="00A23BA8" w:rsidRPr="003055C5" w:rsidRDefault="00A23BA8" w:rsidP="00A23BA8">
            <w:pPr>
              <w:spacing w:after="0" w:line="240" w:lineRule="auto"/>
              <w:jc w:val="both"/>
              <w:rPr>
                <w:rFonts w:eastAsia="Times New Roman"/>
                <w:color w:val="000000"/>
                <w:lang w:eastAsia="vi-VN"/>
              </w:rPr>
            </w:pPr>
            <w:r w:rsidRPr="006F4DEF">
              <w:t>3. Thẩm quyền bổ nhiệm viên chức quản lý do người đứng đầu đơn vị sự nghiệp công lập quyết định hoặc đề nghị cấp có thẩm quyền quyết định theo phân cấp quản lý về công tác cán bộ. Trường hợp có quy định khác về thẩm quyền bổ nhiệm viên chức quản lý thì thực hiện theo quy định của pháp luật về ngành, lĩnh vực.</w:t>
            </w:r>
          </w:p>
        </w:tc>
        <w:tc>
          <w:tcPr>
            <w:tcW w:w="2941" w:type="dxa"/>
            <w:tcBorders>
              <w:top w:val="nil"/>
              <w:left w:val="nil"/>
              <w:bottom w:val="single" w:sz="4" w:space="0" w:color="auto"/>
              <w:right w:val="single" w:sz="4" w:space="0" w:color="auto"/>
            </w:tcBorders>
          </w:tcPr>
          <w:p w14:paraId="704EE8D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3A8E87" w14:textId="1E4765B6" w:rsidTr="00A23BA8">
        <w:trPr>
          <w:jc w:val="center"/>
        </w:trPr>
        <w:tc>
          <w:tcPr>
            <w:tcW w:w="0" w:type="auto"/>
            <w:tcBorders>
              <w:top w:val="nil"/>
              <w:left w:val="single" w:sz="4" w:space="0" w:color="auto"/>
              <w:bottom w:val="single" w:sz="4" w:space="0" w:color="auto"/>
              <w:right w:val="single" w:sz="4" w:space="0" w:color="auto"/>
            </w:tcBorders>
          </w:tcPr>
          <w:p w14:paraId="68E5AA5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1DC1BD8" w14:textId="41A81976" w:rsidR="00A23BA8" w:rsidRPr="009E6F38" w:rsidRDefault="00A23BA8" w:rsidP="00A23BA8">
            <w:pPr>
              <w:spacing w:after="0" w:line="240" w:lineRule="auto"/>
              <w:jc w:val="both"/>
              <w:rPr>
                <w:rFonts w:eastAsia="Times New Roman"/>
                <w:strike/>
                <w:color w:val="000000"/>
                <w:lang w:eastAsia="vi-VN"/>
              </w:rPr>
            </w:pPr>
            <w:r w:rsidRPr="009E6F38">
              <w:rPr>
                <w:rFonts w:eastAsia="Times New Roman"/>
                <w:strike/>
                <w:color w:val="000000"/>
                <w:lang w:eastAsia="vi-VN"/>
              </w:rPr>
              <w:t>c) Trong thời hạn 30 ngày làm việc kể từ ngày có văn bản đồng ý về chủ trương bổ nhiệm, cơ quan, tổ chức, đơn vị phải hoàn thành việc thực hiện quy trình nhân sự theo quy định.</w:t>
            </w:r>
          </w:p>
        </w:tc>
        <w:tc>
          <w:tcPr>
            <w:tcW w:w="6237" w:type="dxa"/>
            <w:tcBorders>
              <w:top w:val="nil"/>
              <w:left w:val="nil"/>
              <w:bottom w:val="single" w:sz="4" w:space="0" w:color="auto"/>
              <w:right w:val="single" w:sz="4" w:space="0" w:color="auto"/>
            </w:tcBorders>
          </w:tcPr>
          <w:p w14:paraId="6424F792" w14:textId="3437A4C7"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3415B64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6A09CFE" w14:textId="77777777" w:rsidTr="00A23BA8">
        <w:trPr>
          <w:jc w:val="center"/>
        </w:trPr>
        <w:tc>
          <w:tcPr>
            <w:tcW w:w="0" w:type="auto"/>
            <w:tcBorders>
              <w:top w:val="nil"/>
              <w:left w:val="single" w:sz="4" w:space="0" w:color="auto"/>
              <w:bottom w:val="single" w:sz="4" w:space="0" w:color="auto"/>
              <w:right w:val="single" w:sz="4" w:space="0" w:color="auto"/>
            </w:tcBorders>
          </w:tcPr>
          <w:p w14:paraId="7973AD0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5C2513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AB1A8AE" w14:textId="6B1CC7ED" w:rsidR="00A23BA8" w:rsidRPr="0051240F" w:rsidRDefault="00A23BA8" w:rsidP="00A23BA8">
            <w:pPr>
              <w:spacing w:after="0" w:line="240" w:lineRule="auto"/>
              <w:jc w:val="both"/>
              <w:rPr>
                <w:rFonts w:eastAsia="Times New Roman"/>
                <w:b/>
                <w:bCs/>
                <w:color w:val="000000"/>
                <w:lang w:eastAsia="vi-VN"/>
              </w:rPr>
            </w:pPr>
            <w:r w:rsidRPr="0051240F">
              <w:rPr>
                <w:rFonts w:eastAsia="Times New Roman"/>
                <w:b/>
                <w:bCs/>
                <w:color w:val="000000"/>
                <w:lang w:eastAsia="vi-VN"/>
              </w:rPr>
              <w:t>Điều 3</w:t>
            </w:r>
            <w:r>
              <w:rPr>
                <w:rFonts w:eastAsia="Times New Roman"/>
                <w:b/>
                <w:bCs/>
                <w:color w:val="000000"/>
                <w:lang w:val="en-US" w:eastAsia="vi-VN"/>
              </w:rPr>
              <w:t>1</w:t>
            </w:r>
            <w:r w:rsidRPr="0051240F">
              <w:rPr>
                <w:rFonts w:eastAsia="Times New Roman"/>
                <w:b/>
                <w:bCs/>
                <w:color w:val="000000"/>
                <w:lang w:eastAsia="vi-VN"/>
              </w:rPr>
              <w:t>.</w:t>
            </w:r>
            <w:r w:rsidRPr="0051240F">
              <w:rPr>
                <w:rFonts w:eastAsia="Times New Roman"/>
                <w:b/>
                <w:bCs/>
                <w:color w:val="000000"/>
                <w:lang w:eastAsia="vi-VN"/>
              </w:rPr>
              <w:tab/>
              <w:t>Trình tự, thủ tục bổ nhiệm đối với nguồn tại chỗ</w:t>
            </w:r>
          </w:p>
        </w:tc>
        <w:tc>
          <w:tcPr>
            <w:tcW w:w="2941" w:type="dxa"/>
            <w:tcBorders>
              <w:top w:val="nil"/>
              <w:left w:val="nil"/>
              <w:bottom w:val="single" w:sz="4" w:space="0" w:color="auto"/>
              <w:right w:val="single" w:sz="4" w:space="0" w:color="auto"/>
            </w:tcBorders>
          </w:tcPr>
          <w:p w14:paraId="3CA0F9E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537CD2C" w14:textId="77777777" w:rsidTr="00A23BA8">
        <w:trPr>
          <w:jc w:val="center"/>
        </w:trPr>
        <w:tc>
          <w:tcPr>
            <w:tcW w:w="0" w:type="auto"/>
            <w:tcBorders>
              <w:top w:val="nil"/>
              <w:left w:val="single" w:sz="4" w:space="0" w:color="auto"/>
              <w:bottom w:val="single" w:sz="4" w:space="0" w:color="auto"/>
              <w:right w:val="single" w:sz="4" w:space="0" w:color="auto"/>
            </w:tcBorders>
          </w:tcPr>
          <w:p w14:paraId="07975CB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4CC0EFA"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3675F64" w14:textId="3030347E" w:rsidR="00A23BA8" w:rsidRPr="003055C5" w:rsidRDefault="00A23BA8" w:rsidP="00A23BA8">
            <w:pPr>
              <w:spacing w:after="0" w:line="240" w:lineRule="auto"/>
              <w:jc w:val="both"/>
              <w:rPr>
                <w:rFonts w:eastAsia="Times New Roman"/>
                <w:color w:val="000000"/>
                <w:lang w:eastAsia="vi-VN"/>
              </w:rPr>
            </w:pPr>
            <w:r w:rsidRPr="00C8209A">
              <w:t>1. Nguyên tắc thực hiện</w:t>
            </w:r>
          </w:p>
        </w:tc>
        <w:tc>
          <w:tcPr>
            <w:tcW w:w="2941" w:type="dxa"/>
            <w:tcBorders>
              <w:top w:val="nil"/>
              <w:left w:val="nil"/>
              <w:bottom w:val="single" w:sz="4" w:space="0" w:color="auto"/>
              <w:right w:val="single" w:sz="4" w:space="0" w:color="auto"/>
            </w:tcBorders>
          </w:tcPr>
          <w:p w14:paraId="1FC35F9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EA93ABA" w14:textId="77777777" w:rsidTr="00A23BA8">
        <w:trPr>
          <w:jc w:val="center"/>
        </w:trPr>
        <w:tc>
          <w:tcPr>
            <w:tcW w:w="0" w:type="auto"/>
            <w:tcBorders>
              <w:top w:val="nil"/>
              <w:left w:val="single" w:sz="4" w:space="0" w:color="auto"/>
              <w:bottom w:val="single" w:sz="4" w:space="0" w:color="auto"/>
              <w:right w:val="single" w:sz="4" w:space="0" w:color="auto"/>
            </w:tcBorders>
          </w:tcPr>
          <w:p w14:paraId="68C6E13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0BB82E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498C18A" w14:textId="445A8576" w:rsidR="00A23BA8" w:rsidRPr="003055C5" w:rsidRDefault="00A23BA8" w:rsidP="00A23BA8">
            <w:pPr>
              <w:spacing w:after="0" w:line="240" w:lineRule="auto"/>
              <w:jc w:val="both"/>
              <w:rPr>
                <w:rFonts w:eastAsia="Times New Roman"/>
                <w:color w:val="000000"/>
                <w:lang w:eastAsia="vi-VN"/>
              </w:rPr>
            </w:pPr>
            <w:r w:rsidRPr="00C8209A">
              <w:t xml:space="preserve">Quy trình bổ nhiệm đối với nguồn nhân sự tại chỗ gồm 04 bước; hội nghị chỉ được tiến hành khi có ít nhất 2/3 số người được triệu tập có mặt. </w:t>
            </w:r>
          </w:p>
        </w:tc>
        <w:tc>
          <w:tcPr>
            <w:tcW w:w="2941" w:type="dxa"/>
            <w:tcBorders>
              <w:top w:val="nil"/>
              <w:left w:val="nil"/>
              <w:bottom w:val="single" w:sz="4" w:space="0" w:color="auto"/>
              <w:right w:val="single" w:sz="4" w:space="0" w:color="auto"/>
            </w:tcBorders>
          </w:tcPr>
          <w:p w14:paraId="13458FC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F61326" w14:textId="77777777" w:rsidTr="00A23BA8">
        <w:trPr>
          <w:jc w:val="center"/>
        </w:trPr>
        <w:tc>
          <w:tcPr>
            <w:tcW w:w="0" w:type="auto"/>
            <w:tcBorders>
              <w:top w:val="nil"/>
              <w:left w:val="single" w:sz="4" w:space="0" w:color="auto"/>
              <w:bottom w:val="single" w:sz="4" w:space="0" w:color="auto"/>
              <w:right w:val="single" w:sz="4" w:space="0" w:color="auto"/>
            </w:tcBorders>
          </w:tcPr>
          <w:p w14:paraId="6D3EDA5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F4A533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167D761" w14:textId="5FBEE8D7" w:rsidR="00A23BA8" w:rsidRPr="003055C5" w:rsidRDefault="00A23BA8" w:rsidP="00A23BA8">
            <w:pPr>
              <w:spacing w:after="0" w:line="240" w:lineRule="auto"/>
              <w:jc w:val="both"/>
              <w:rPr>
                <w:rFonts w:eastAsia="Times New Roman"/>
                <w:color w:val="000000"/>
                <w:lang w:eastAsia="vi-VN"/>
              </w:rPr>
            </w:pPr>
            <w:r w:rsidRPr="00C8209A">
              <w:t xml:space="preserve">Cấp có thẩm quyền bổ nhiệm căn cứ vào thành phần hội nghị theo quy định quyết định việc tổ chức hội nghị bằng hình thức trực tiếp, trực tuyến hoặc kết hợp trực tiếp và trực tuyến phù hợp với đặc thù của cơ quan, tổ chức, đơn vị; quyết định việc bỏ phiếu trong trường hợp tổ chức hội nghị bằng hình thức trực tuyến hoặc kết hợp trực tuyến và trực tiếp, bảo đảm chính xác, bảo mật thông tin theo quy định. </w:t>
            </w:r>
          </w:p>
        </w:tc>
        <w:tc>
          <w:tcPr>
            <w:tcW w:w="2941" w:type="dxa"/>
            <w:tcBorders>
              <w:top w:val="nil"/>
              <w:left w:val="nil"/>
              <w:bottom w:val="single" w:sz="4" w:space="0" w:color="auto"/>
              <w:right w:val="single" w:sz="4" w:space="0" w:color="auto"/>
            </w:tcBorders>
          </w:tcPr>
          <w:p w14:paraId="07BE48A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80AC23C" w14:textId="77777777" w:rsidTr="00A23BA8">
        <w:trPr>
          <w:jc w:val="center"/>
        </w:trPr>
        <w:tc>
          <w:tcPr>
            <w:tcW w:w="0" w:type="auto"/>
            <w:tcBorders>
              <w:top w:val="nil"/>
              <w:left w:val="single" w:sz="4" w:space="0" w:color="auto"/>
              <w:bottom w:val="single" w:sz="4" w:space="0" w:color="auto"/>
              <w:right w:val="single" w:sz="4" w:space="0" w:color="auto"/>
            </w:tcBorders>
          </w:tcPr>
          <w:p w14:paraId="60496E0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C0F2D9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D53F12F" w14:textId="39F76C4D" w:rsidR="00A23BA8" w:rsidRPr="003055C5" w:rsidRDefault="00A23BA8" w:rsidP="00A23BA8">
            <w:pPr>
              <w:spacing w:after="0" w:line="240" w:lineRule="auto"/>
              <w:jc w:val="both"/>
              <w:rPr>
                <w:rFonts w:eastAsia="Times New Roman"/>
                <w:color w:val="000000"/>
                <w:lang w:eastAsia="vi-VN"/>
              </w:rPr>
            </w:pPr>
            <w:r w:rsidRPr="00C8209A">
              <w:t>Tỷ lệ phiếu giới thiệu tại bước 1, bước 2, bước 4 được tính trên tổng số người triệu tập; tỷ lệ phiếu giới thiệu tại bước 3 được tính trên tổng số người triệu tập có mặt tại Hội nghị.</w:t>
            </w:r>
          </w:p>
        </w:tc>
        <w:tc>
          <w:tcPr>
            <w:tcW w:w="2941" w:type="dxa"/>
            <w:tcBorders>
              <w:top w:val="nil"/>
              <w:left w:val="nil"/>
              <w:bottom w:val="single" w:sz="4" w:space="0" w:color="auto"/>
              <w:right w:val="single" w:sz="4" w:space="0" w:color="auto"/>
            </w:tcBorders>
          </w:tcPr>
          <w:p w14:paraId="48588C4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484C15F" w14:textId="77777777" w:rsidTr="00A23BA8">
        <w:trPr>
          <w:jc w:val="center"/>
        </w:trPr>
        <w:tc>
          <w:tcPr>
            <w:tcW w:w="0" w:type="auto"/>
            <w:tcBorders>
              <w:top w:val="nil"/>
              <w:left w:val="single" w:sz="4" w:space="0" w:color="auto"/>
              <w:bottom w:val="single" w:sz="4" w:space="0" w:color="auto"/>
              <w:right w:val="single" w:sz="4" w:space="0" w:color="auto"/>
            </w:tcBorders>
          </w:tcPr>
          <w:p w14:paraId="1FCA38F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BF8F67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912E6D4" w14:textId="6402AAE6" w:rsidR="00A23BA8" w:rsidRPr="003055C5" w:rsidRDefault="00A23BA8" w:rsidP="00A23BA8">
            <w:pPr>
              <w:spacing w:after="0" w:line="240" w:lineRule="auto"/>
              <w:jc w:val="both"/>
              <w:rPr>
                <w:rFonts w:eastAsia="Times New Roman"/>
                <w:color w:val="000000"/>
                <w:lang w:eastAsia="vi-VN"/>
              </w:rPr>
            </w:pPr>
            <w:r w:rsidRPr="00C8209A">
              <w:t xml:space="preserve"> Phiếu giới thiệu nhân sự bổ nhiệm tại các bước 2, bước 3, bước 4 do Ban tổ chức hội nghị phát hành, có đóng dấu treo của cơ quan, tổ chức, đơn vị (nếu có) và chữ ký trực tiếp của người chủ trì hội nghị; nội dung hội nghị và kết quả kiểm phiếu tại các bước này được ghi thành biên bản; số phiếu giới thiệu nhân sự được chuẩn bị theo số lượng thành phần triệu tập và được phát theo số lượng người có mặt; người bỏ phiếu có thể ký tên hoặc không ký tên. Đại diện cơ quan hoặc bộ phận tham mưu về tổ chức, cán bộ tham dự các bước nhưng không bỏ phiếu (trừ trường hợp thuộc thành phần bỏ phiếu). </w:t>
            </w:r>
          </w:p>
        </w:tc>
        <w:tc>
          <w:tcPr>
            <w:tcW w:w="2941" w:type="dxa"/>
            <w:tcBorders>
              <w:top w:val="nil"/>
              <w:left w:val="nil"/>
              <w:bottom w:val="single" w:sz="4" w:space="0" w:color="auto"/>
              <w:right w:val="single" w:sz="4" w:space="0" w:color="auto"/>
            </w:tcBorders>
          </w:tcPr>
          <w:p w14:paraId="352E191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62830DB" w14:textId="77777777" w:rsidTr="00A23BA8">
        <w:trPr>
          <w:jc w:val="center"/>
        </w:trPr>
        <w:tc>
          <w:tcPr>
            <w:tcW w:w="0" w:type="auto"/>
            <w:tcBorders>
              <w:top w:val="nil"/>
              <w:left w:val="single" w:sz="4" w:space="0" w:color="auto"/>
              <w:bottom w:val="single" w:sz="4" w:space="0" w:color="auto"/>
              <w:right w:val="single" w:sz="4" w:space="0" w:color="auto"/>
            </w:tcBorders>
          </w:tcPr>
          <w:p w14:paraId="33FB40B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8ED7E5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A14F113" w14:textId="55632D18" w:rsidR="00A23BA8" w:rsidRPr="003055C5" w:rsidRDefault="00A23BA8" w:rsidP="00A23BA8">
            <w:pPr>
              <w:spacing w:after="0" w:line="240" w:lineRule="auto"/>
              <w:jc w:val="both"/>
              <w:rPr>
                <w:rFonts w:eastAsia="Times New Roman"/>
                <w:color w:val="000000"/>
                <w:lang w:eastAsia="vi-VN"/>
              </w:rPr>
            </w:pPr>
            <w:r w:rsidRPr="00C8209A">
              <w:t>Trường hợp 01 người tham dự với 2 chức vụ, chức danh khác nhau thì chỉ được bỏ 01 phiếu và chỉ tính là 01 người trong danh sách triệu tập.</w:t>
            </w:r>
          </w:p>
        </w:tc>
        <w:tc>
          <w:tcPr>
            <w:tcW w:w="2941" w:type="dxa"/>
            <w:tcBorders>
              <w:top w:val="nil"/>
              <w:left w:val="nil"/>
              <w:bottom w:val="single" w:sz="4" w:space="0" w:color="auto"/>
              <w:right w:val="single" w:sz="4" w:space="0" w:color="auto"/>
            </w:tcBorders>
          </w:tcPr>
          <w:p w14:paraId="7071507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DF15765" w14:textId="77777777" w:rsidTr="00A23BA8">
        <w:trPr>
          <w:jc w:val="center"/>
        </w:trPr>
        <w:tc>
          <w:tcPr>
            <w:tcW w:w="0" w:type="auto"/>
            <w:tcBorders>
              <w:top w:val="nil"/>
              <w:left w:val="single" w:sz="4" w:space="0" w:color="auto"/>
              <w:bottom w:val="single" w:sz="4" w:space="0" w:color="auto"/>
              <w:right w:val="single" w:sz="4" w:space="0" w:color="auto"/>
            </w:tcBorders>
          </w:tcPr>
          <w:p w14:paraId="58E702B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15F93C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AB3F6DB" w14:textId="58C5CF01" w:rsidR="00A23BA8" w:rsidRPr="003055C5" w:rsidRDefault="00A23BA8" w:rsidP="00A23BA8">
            <w:pPr>
              <w:spacing w:after="0" w:line="240" w:lineRule="auto"/>
              <w:jc w:val="both"/>
              <w:rPr>
                <w:rFonts w:eastAsia="Times New Roman"/>
                <w:color w:val="000000"/>
                <w:lang w:eastAsia="vi-VN"/>
              </w:rPr>
            </w:pPr>
            <w:r w:rsidRPr="00C8209A">
              <w:t xml:space="preserve">Trường hợp đã triệu tập nhưng vắng mặt vì lý do bất khả kháng không thể thực hiện bỏ phiếu thì không tính vào tổng số người được triệu tập. </w:t>
            </w:r>
          </w:p>
        </w:tc>
        <w:tc>
          <w:tcPr>
            <w:tcW w:w="2941" w:type="dxa"/>
            <w:tcBorders>
              <w:top w:val="nil"/>
              <w:left w:val="nil"/>
              <w:bottom w:val="single" w:sz="4" w:space="0" w:color="auto"/>
              <w:right w:val="single" w:sz="4" w:space="0" w:color="auto"/>
            </w:tcBorders>
          </w:tcPr>
          <w:p w14:paraId="2511FBB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EA7E0D6" w14:textId="77777777" w:rsidTr="00A23BA8">
        <w:trPr>
          <w:jc w:val="center"/>
        </w:trPr>
        <w:tc>
          <w:tcPr>
            <w:tcW w:w="0" w:type="auto"/>
            <w:tcBorders>
              <w:top w:val="nil"/>
              <w:left w:val="single" w:sz="4" w:space="0" w:color="auto"/>
              <w:bottom w:val="single" w:sz="4" w:space="0" w:color="auto"/>
              <w:right w:val="single" w:sz="4" w:space="0" w:color="auto"/>
            </w:tcBorders>
          </w:tcPr>
          <w:p w14:paraId="6EB289F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263C57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89C1085" w14:textId="37A338AC" w:rsidR="00A23BA8" w:rsidRPr="003055C5" w:rsidRDefault="00A23BA8" w:rsidP="00A23BA8">
            <w:pPr>
              <w:spacing w:after="0" w:line="240" w:lineRule="auto"/>
              <w:jc w:val="both"/>
              <w:rPr>
                <w:rFonts w:eastAsia="Times New Roman"/>
                <w:color w:val="000000"/>
                <w:lang w:eastAsia="vi-VN"/>
              </w:rPr>
            </w:pPr>
            <w:r w:rsidRPr="00C8209A">
              <w:t>Cơ quan tham mưu về công tác cán bộ báo cáo cấp có thẩm quyền xem xét, quyết định danh sách triệu tập tại các Hội nghị; các trường hợp vắng mặt vì lý do bất khả kháng.</w:t>
            </w:r>
          </w:p>
        </w:tc>
        <w:tc>
          <w:tcPr>
            <w:tcW w:w="2941" w:type="dxa"/>
            <w:tcBorders>
              <w:top w:val="nil"/>
              <w:left w:val="nil"/>
              <w:bottom w:val="single" w:sz="4" w:space="0" w:color="auto"/>
              <w:right w:val="single" w:sz="4" w:space="0" w:color="auto"/>
            </w:tcBorders>
          </w:tcPr>
          <w:p w14:paraId="76329C6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1F24393" w14:textId="3FFEC6B7" w:rsidTr="00A23BA8">
        <w:trPr>
          <w:jc w:val="center"/>
        </w:trPr>
        <w:tc>
          <w:tcPr>
            <w:tcW w:w="0" w:type="auto"/>
            <w:tcBorders>
              <w:top w:val="nil"/>
              <w:left w:val="single" w:sz="4" w:space="0" w:color="auto"/>
              <w:bottom w:val="single" w:sz="4" w:space="0" w:color="auto"/>
              <w:right w:val="single" w:sz="4" w:space="0" w:color="auto"/>
            </w:tcBorders>
          </w:tcPr>
          <w:p w14:paraId="3712E88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7ABFDC" w14:textId="4DC5C49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Thực hiện quy trình bổ nhiệm đối với nguồn nhân sự tại chỗ:</w:t>
            </w:r>
          </w:p>
        </w:tc>
        <w:tc>
          <w:tcPr>
            <w:tcW w:w="6237" w:type="dxa"/>
            <w:tcBorders>
              <w:top w:val="nil"/>
              <w:left w:val="nil"/>
              <w:bottom w:val="single" w:sz="4" w:space="0" w:color="auto"/>
              <w:right w:val="single" w:sz="4" w:space="0" w:color="auto"/>
            </w:tcBorders>
            <w:hideMark/>
          </w:tcPr>
          <w:p w14:paraId="3E1F4DA3" w14:textId="2BA556B9" w:rsidR="00A23BA8" w:rsidRPr="003055C5" w:rsidRDefault="00A23BA8" w:rsidP="00A23BA8">
            <w:pPr>
              <w:spacing w:after="0" w:line="240" w:lineRule="auto"/>
              <w:jc w:val="both"/>
              <w:rPr>
                <w:rFonts w:eastAsia="Times New Roman"/>
                <w:color w:val="000000"/>
                <w:lang w:eastAsia="vi-VN"/>
              </w:rPr>
            </w:pPr>
            <w:r w:rsidRPr="00C8209A">
              <w:t>b) Bước 1: Hội nghị tập thể lãnh đạo</w:t>
            </w:r>
          </w:p>
        </w:tc>
        <w:tc>
          <w:tcPr>
            <w:tcW w:w="2941" w:type="dxa"/>
            <w:tcBorders>
              <w:top w:val="nil"/>
              <w:left w:val="nil"/>
              <w:bottom w:val="single" w:sz="4" w:space="0" w:color="auto"/>
              <w:right w:val="single" w:sz="4" w:space="0" w:color="auto"/>
            </w:tcBorders>
          </w:tcPr>
          <w:p w14:paraId="2C1A3D2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0802567" w14:textId="05A93034" w:rsidTr="00A23BA8">
        <w:trPr>
          <w:jc w:val="center"/>
        </w:trPr>
        <w:tc>
          <w:tcPr>
            <w:tcW w:w="0" w:type="auto"/>
            <w:tcBorders>
              <w:top w:val="nil"/>
              <w:left w:val="single" w:sz="4" w:space="0" w:color="auto"/>
              <w:bottom w:val="single" w:sz="4" w:space="0" w:color="auto"/>
              <w:right w:val="single" w:sz="4" w:space="0" w:color="auto"/>
            </w:tcBorders>
          </w:tcPr>
          <w:p w14:paraId="0F8C0FD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1744AE" w14:textId="6B6EAA6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Quy trình bổ nhiệm đối với nguồn nhân sự tại chỗ gồm 05 bước; các hội nghị chỉ được tiến hành khi có ít nhất 2/3 số người được triệu tập có mặt. Thành phần triệu tập thực hiện theo quy định tại khoản này, trừ trường hợp quy định tại khoản 2 Điều 47 Nghị định này.</w:t>
            </w:r>
          </w:p>
        </w:tc>
        <w:tc>
          <w:tcPr>
            <w:tcW w:w="6237" w:type="dxa"/>
            <w:tcBorders>
              <w:top w:val="nil"/>
              <w:left w:val="nil"/>
              <w:bottom w:val="single" w:sz="4" w:space="0" w:color="auto"/>
              <w:right w:val="single" w:sz="4" w:space="0" w:color="auto"/>
            </w:tcBorders>
            <w:hideMark/>
          </w:tcPr>
          <w:p w14:paraId="55B29EBA" w14:textId="7A887216" w:rsidR="00A23BA8" w:rsidRPr="003055C5" w:rsidRDefault="00A23BA8" w:rsidP="00A23BA8">
            <w:pPr>
              <w:spacing w:after="0" w:line="240" w:lineRule="auto"/>
              <w:jc w:val="both"/>
              <w:rPr>
                <w:rFonts w:eastAsia="Times New Roman"/>
                <w:color w:val="000000"/>
                <w:lang w:eastAsia="vi-VN"/>
              </w:rPr>
            </w:pPr>
            <w:r w:rsidRPr="00C8209A">
              <w:t>Thành phần: Người đứng đầu, cấp phó của người đứng đầu cơ quan, tổ chức, đơn vị. Kết quả thảo luận và đề xuất được ghi thành biên bản.</w:t>
            </w:r>
          </w:p>
        </w:tc>
        <w:tc>
          <w:tcPr>
            <w:tcW w:w="2941" w:type="dxa"/>
            <w:tcBorders>
              <w:top w:val="nil"/>
              <w:left w:val="nil"/>
              <w:bottom w:val="single" w:sz="4" w:space="0" w:color="auto"/>
              <w:right w:val="single" w:sz="4" w:space="0" w:color="auto"/>
            </w:tcBorders>
          </w:tcPr>
          <w:p w14:paraId="46AAFA5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89BF0E0" w14:textId="28534921" w:rsidTr="00A23BA8">
        <w:trPr>
          <w:jc w:val="center"/>
        </w:trPr>
        <w:tc>
          <w:tcPr>
            <w:tcW w:w="0" w:type="auto"/>
            <w:tcBorders>
              <w:top w:val="nil"/>
              <w:left w:val="single" w:sz="4" w:space="0" w:color="auto"/>
              <w:bottom w:val="single" w:sz="4" w:space="0" w:color="auto"/>
              <w:right w:val="single" w:sz="4" w:space="0" w:color="auto"/>
            </w:tcBorders>
          </w:tcPr>
          <w:p w14:paraId="661E590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F27C679" w14:textId="0B480CC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Bước 1: Hội nghị tập thể lãnh đạo (lần 1)</w:t>
            </w:r>
          </w:p>
        </w:tc>
        <w:tc>
          <w:tcPr>
            <w:tcW w:w="6237" w:type="dxa"/>
            <w:tcBorders>
              <w:top w:val="nil"/>
              <w:left w:val="nil"/>
              <w:bottom w:val="single" w:sz="4" w:space="0" w:color="auto"/>
              <w:right w:val="single" w:sz="4" w:space="0" w:color="auto"/>
            </w:tcBorders>
            <w:hideMark/>
          </w:tcPr>
          <w:p w14:paraId="03F5D293" w14:textId="574C1F36" w:rsidR="00A23BA8" w:rsidRPr="003055C5" w:rsidRDefault="00A23BA8" w:rsidP="00A23BA8">
            <w:pPr>
              <w:spacing w:after="0" w:line="240" w:lineRule="auto"/>
              <w:jc w:val="both"/>
              <w:rPr>
                <w:rFonts w:eastAsia="Times New Roman"/>
                <w:color w:val="000000"/>
                <w:lang w:eastAsia="vi-VN"/>
              </w:rPr>
            </w:pPr>
            <w:r w:rsidRPr="00C8209A">
              <w:t>Hội nghị tập thể lãnh đạo thực hiện các nhiệm vụ sau đây</w:t>
            </w:r>
          </w:p>
        </w:tc>
        <w:tc>
          <w:tcPr>
            <w:tcW w:w="2941" w:type="dxa"/>
            <w:tcBorders>
              <w:top w:val="nil"/>
              <w:left w:val="nil"/>
              <w:bottom w:val="single" w:sz="4" w:space="0" w:color="auto"/>
              <w:right w:val="single" w:sz="4" w:space="0" w:color="auto"/>
            </w:tcBorders>
          </w:tcPr>
          <w:p w14:paraId="1E29493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5E475DC" w14:textId="30E973E1" w:rsidTr="00A23BA8">
        <w:trPr>
          <w:jc w:val="center"/>
        </w:trPr>
        <w:tc>
          <w:tcPr>
            <w:tcW w:w="0" w:type="auto"/>
            <w:tcBorders>
              <w:top w:val="nil"/>
              <w:left w:val="single" w:sz="4" w:space="0" w:color="auto"/>
              <w:bottom w:val="single" w:sz="4" w:space="0" w:color="auto"/>
              <w:right w:val="single" w:sz="4" w:space="0" w:color="auto"/>
            </w:tcBorders>
          </w:tcPr>
          <w:p w14:paraId="77C45F1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1747FF0" w14:textId="354A204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Trên cơ sở chủ trương bổ nhiệm, yêu cầu nhiệm vụ của đơn vị và nguồn nhân sự trong quy hoạch, người đứng đầu chủ trì cùng tập thể lãnh đạo thảo luận, rà soát, thống nhất về cơ cấu, số lượng, tiêu chuẩn, điều kiện và quy trình nhân sự; đồng thời tiến hành rà soát kết quả đánh giá, nhận xét đối với từng nhân sự trong quy hoạch (gồm cả nhân sự được quy hoạch chức danh tương đương trở lên) và thông qua danh sách nhân sự đáp ứng tiêu chuẩn, điều kiện theo quy định để lấy ý kiến giới thiệu ở bước tiếp theo.</w:t>
            </w:r>
          </w:p>
        </w:tc>
        <w:tc>
          <w:tcPr>
            <w:tcW w:w="6237" w:type="dxa"/>
            <w:tcBorders>
              <w:top w:val="nil"/>
              <w:left w:val="nil"/>
              <w:bottom w:val="single" w:sz="4" w:space="0" w:color="auto"/>
              <w:right w:val="single" w:sz="4" w:space="0" w:color="auto"/>
            </w:tcBorders>
            <w:hideMark/>
          </w:tcPr>
          <w:p w14:paraId="4D5D0DBA" w14:textId="6F157C6B" w:rsidR="00A23BA8" w:rsidRPr="003055C5" w:rsidRDefault="00A23BA8" w:rsidP="00A23BA8">
            <w:pPr>
              <w:spacing w:after="0" w:line="240" w:lineRule="auto"/>
              <w:jc w:val="both"/>
              <w:rPr>
                <w:rFonts w:eastAsia="Times New Roman"/>
                <w:color w:val="000000"/>
                <w:lang w:eastAsia="vi-VN"/>
              </w:rPr>
            </w:pPr>
            <w:r w:rsidRPr="00C8209A">
              <w:t>Thảo luận, rà soát, thống nhất về cơ cấu, số lượng, tiêu chuẩn, điều kiện, quy trình nhân sự.</w:t>
            </w:r>
          </w:p>
        </w:tc>
        <w:tc>
          <w:tcPr>
            <w:tcW w:w="2941" w:type="dxa"/>
            <w:tcBorders>
              <w:top w:val="nil"/>
              <w:left w:val="nil"/>
              <w:bottom w:val="single" w:sz="4" w:space="0" w:color="auto"/>
              <w:right w:val="single" w:sz="4" w:space="0" w:color="auto"/>
            </w:tcBorders>
          </w:tcPr>
          <w:p w14:paraId="070F567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D46E8FB" w14:textId="72757B0E" w:rsidTr="00A23BA8">
        <w:trPr>
          <w:jc w:val="center"/>
        </w:trPr>
        <w:tc>
          <w:tcPr>
            <w:tcW w:w="0" w:type="auto"/>
            <w:tcBorders>
              <w:top w:val="nil"/>
              <w:left w:val="single" w:sz="4" w:space="0" w:color="auto"/>
              <w:bottom w:val="single" w:sz="4" w:space="0" w:color="auto"/>
              <w:right w:val="single" w:sz="4" w:space="0" w:color="auto"/>
            </w:tcBorders>
          </w:tcPr>
          <w:p w14:paraId="3EE18B3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8A31DE" w14:textId="4380CA6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Thành phần: Tập thể lãnh đạo cơ quan, đơn vị, gồm:</w:t>
            </w:r>
          </w:p>
        </w:tc>
        <w:tc>
          <w:tcPr>
            <w:tcW w:w="6237" w:type="dxa"/>
            <w:tcBorders>
              <w:top w:val="nil"/>
              <w:left w:val="nil"/>
              <w:bottom w:val="single" w:sz="4" w:space="0" w:color="auto"/>
              <w:right w:val="single" w:sz="4" w:space="0" w:color="auto"/>
            </w:tcBorders>
            <w:hideMark/>
          </w:tcPr>
          <w:p w14:paraId="58A7ED49" w14:textId="5C146EF5" w:rsidR="00A23BA8" w:rsidRPr="003055C5" w:rsidRDefault="00A23BA8" w:rsidP="00A23BA8">
            <w:pPr>
              <w:spacing w:after="0" w:line="240" w:lineRule="auto"/>
              <w:jc w:val="both"/>
              <w:rPr>
                <w:rFonts w:eastAsia="Times New Roman"/>
                <w:color w:val="000000"/>
                <w:lang w:eastAsia="vi-VN"/>
              </w:rPr>
            </w:pPr>
            <w:r w:rsidRPr="00C8209A">
              <w:t>Căn cứ rà soát: Chủ trương bổ nhiệm đã được cấp có thẩm quyền phê duyệt; yêu cầu nhiệm vụ; nguồn nhân sự trong quy hoạch, bao gồm quy hoạch chức vụ, chức danh tương đương trở lên.</w:t>
            </w:r>
          </w:p>
        </w:tc>
        <w:tc>
          <w:tcPr>
            <w:tcW w:w="2941" w:type="dxa"/>
            <w:tcBorders>
              <w:top w:val="nil"/>
              <w:left w:val="nil"/>
              <w:bottom w:val="single" w:sz="4" w:space="0" w:color="auto"/>
              <w:right w:val="single" w:sz="4" w:space="0" w:color="auto"/>
            </w:tcBorders>
          </w:tcPr>
          <w:p w14:paraId="1FFEC82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65F0B9B" w14:textId="0C50D0E4" w:rsidTr="00A23BA8">
        <w:trPr>
          <w:jc w:val="center"/>
        </w:trPr>
        <w:tc>
          <w:tcPr>
            <w:tcW w:w="0" w:type="auto"/>
            <w:tcBorders>
              <w:top w:val="nil"/>
              <w:left w:val="single" w:sz="4" w:space="0" w:color="auto"/>
              <w:bottom w:val="single" w:sz="4" w:space="0" w:color="auto"/>
              <w:right w:val="single" w:sz="4" w:space="0" w:color="auto"/>
            </w:tcBorders>
          </w:tcPr>
          <w:p w14:paraId="02F8B47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464A864" w14:textId="6DA58BF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Người đứng đầu, cấp phó của người đứng đầu đơn vị sự nghiệp công lập; việc xác định người đứng đầu trong cơ sở giáo dục đại học thực hiện theo quy định của Đảng và của pháp luật chuyên ngành.</w:t>
            </w:r>
          </w:p>
        </w:tc>
        <w:tc>
          <w:tcPr>
            <w:tcW w:w="6237" w:type="dxa"/>
            <w:tcBorders>
              <w:top w:val="nil"/>
              <w:left w:val="nil"/>
              <w:bottom w:val="single" w:sz="4" w:space="0" w:color="auto"/>
              <w:right w:val="single" w:sz="4" w:space="0" w:color="auto"/>
            </w:tcBorders>
            <w:hideMark/>
          </w:tcPr>
          <w:p w14:paraId="049D01E9" w14:textId="4B057BAF" w:rsidR="00A23BA8" w:rsidRPr="003055C5" w:rsidRDefault="00A23BA8" w:rsidP="00A23BA8">
            <w:pPr>
              <w:spacing w:after="0" w:line="240" w:lineRule="auto"/>
              <w:jc w:val="both"/>
              <w:rPr>
                <w:rFonts w:eastAsia="Times New Roman"/>
                <w:color w:val="000000"/>
                <w:lang w:eastAsia="vi-VN"/>
              </w:rPr>
            </w:pPr>
            <w:r w:rsidRPr="00C8209A">
              <w:t>Rà soát kết quả nhận xét, đánh giá đối với từng nhân sự trong quy hoạch, gồm cả nhân sự được quy hoạch chức vụ, chức danh tương đương trở lên.</w:t>
            </w:r>
          </w:p>
        </w:tc>
        <w:tc>
          <w:tcPr>
            <w:tcW w:w="2941" w:type="dxa"/>
            <w:tcBorders>
              <w:top w:val="nil"/>
              <w:left w:val="nil"/>
              <w:bottom w:val="single" w:sz="4" w:space="0" w:color="auto"/>
              <w:right w:val="single" w:sz="4" w:space="0" w:color="auto"/>
            </w:tcBorders>
          </w:tcPr>
          <w:p w14:paraId="136A7D1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E5A47D1" w14:textId="774CBE87" w:rsidTr="00A23BA8">
        <w:trPr>
          <w:jc w:val="center"/>
        </w:trPr>
        <w:tc>
          <w:tcPr>
            <w:tcW w:w="0" w:type="auto"/>
            <w:tcBorders>
              <w:top w:val="nil"/>
              <w:left w:val="single" w:sz="4" w:space="0" w:color="auto"/>
              <w:bottom w:val="single" w:sz="4" w:space="0" w:color="auto"/>
              <w:right w:val="single" w:sz="4" w:space="0" w:color="auto"/>
            </w:tcBorders>
          </w:tcPr>
          <w:p w14:paraId="66D37B8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74D097B" w14:textId="1A310D2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Trường hợp người đứng đầu, cấp  phó của người đứng đầu đơn vị sự nghiệp công lập không trong Ban thường vụ cấp ủy cùng cấp (đối với tổ chức đảng cấp trên cơ sở) hoặc cấp ủy cùng cấp (đối với tổ chức đảng cấp cơ sở) của cơ quan, đơn vị thì người đứng đầu Ban thường vụ cấp ủy cùng cấp (đối </w:t>
            </w:r>
            <w:r w:rsidRPr="003055C5">
              <w:rPr>
                <w:rFonts w:eastAsia="Times New Roman"/>
                <w:color w:val="000000"/>
                <w:lang w:eastAsia="vi-VN"/>
              </w:rPr>
              <w:lastRenderedPageBreak/>
              <w:t>với tổ chức đảng cấp trên cơ sở) hoặc người đứng đầu cấp ủy cùng cấp (đối với tổ chức đảng cấp cơ sở) của cơ quan, đơn vị tham dự.</w:t>
            </w:r>
          </w:p>
        </w:tc>
        <w:tc>
          <w:tcPr>
            <w:tcW w:w="6237" w:type="dxa"/>
            <w:tcBorders>
              <w:top w:val="nil"/>
              <w:left w:val="nil"/>
              <w:bottom w:val="single" w:sz="4" w:space="0" w:color="auto"/>
              <w:right w:val="single" w:sz="4" w:space="0" w:color="auto"/>
            </w:tcBorders>
            <w:hideMark/>
          </w:tcPr>
          <w:p w14:paraId="41719B29" w14:textId="7CEF91AB" w:rsidR="00A23BA8" w:rsidRPr="003055C5" w:rsidRDefault="00A23BA8" w:rsidP="00A23BA8">
            <w:pPr>
              <w:spacing w:after="0" w:line="240" w:lineRule="auto"/>
              <w:jc w:val="both"/>
              <w:rPr>
                <w:rFonts w:eastAsia="Times New Roman"/>
                <w:color w:val="000000"/>
                <w:lang w:eastAsia="vi-VN"/>
              </w:rPr>
            </w:pPr>
            <w:r w:rsidRPr="00C8209A">
              <w:lastRenderedPageBreak/>
              <w:t>Thông qua danh sách nhân sự đáp ứng tiêu chuẩn, điều kiện theo quy định.</w:t>
            </w:r>
          </w:p>
        </w:tc>
        <w:tc>
          <w:tcPr>
            <w:tcW w:w="2941" w:type="dxa"/>
            <w:tcBorders>
              <w:top w:val="nil"/>
              <w:left w:val="nil"/>
              <w:bottom w:val="single" w:sz="4" w:space="0" w:color="auto"/>
              <w:right w:val="single" w:sz="4" w:space="0" w:color="auto"/>
            </w:tcBorders>
          </w:tcPr>
          <w:p w14:paraId="56363A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812E040" w14:textId="79720B37" w:rsidTr="00A23BA8">
        <w:trPr>
          <w:jc w:val="center"/>
        </w:trPr>
        <w:tc>
          <w:tcPr>
            <w:tcW w:w="0" w:type="auto"/>
            <w:tcBorders>
              <w:top w:val="nil"/>
              <w:left w:val="single" w:sz="4" w:space="0" w:color="auto"/>
              <w:bottom w:val="single" w:sz="4" w:space="0" w:color="auto"/>
              <w:right w:val="single" w:sz="4" w:space="0" w:color="auto"/>
            </w:tcBorders>
          </w:tcPr>
          <w:p w14:paraId="7C59E81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81E130" w14:textId="5A369E0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Căn cứ vào phân cấp thẩm quyền bổ nhiệm, đại diện lãnh đạo cơ quan có thẩm quyền bổ nhiệm chủ trì hội nghị hoặc ủy quyền chủ trì hội nghị.</w:t>
            </w:r>
          </w:p>
        </w:tc>
        <w:tc>
          <w:tcPr>
            <w:tcW w:w="6237" w:type="dxa"/>
            <w:tcBorders>
              <w:top w:val="nil"/>
              <w:left w:val="nil"/>
              <w:bottom w:val="single" w:sz="4" w:space="0" w:color="auto"/>
              <w:right w:val="single" w:sz="4" w:space="0" w:color="auto"/>
            </w:tcBorders>
            <w:hideMark/>
          </w:tcPr>
          <w:p w14:paraId="19A8B420" w14:textId="58636258" w:rsidR="00A23BA8" w:rsidRPr="003055C5" w:rsidRDefault="00A23BA8" w:rsidP="00A23BA8">
            <w:pPr>
              <w:spacing w:after="0" w:line="240" w:lineRule="auto"/>
              <w:jc w:val="both"/>
              <w:rPr>
                <w:rFonts w:eastAsia="Times New Roman"/>
                <w:color w:val="000000"/>
                <w:lang w:eastAsia="vi-VN"/>
              </w:rPr>
            </w:pPr>
            <w:r w:rsidRPr="00C8209A">
              <w:t>Ghi phiếu giới thiệu nhân sự trên cơ sở danh sách nhân sự đáp ứng tiêu chuẩn, điều kiện bằng cách tích phiếu.</w:t>
            </w:r>
          </w:p>
        </w:tc>
        <w:tc>
          <w:tcPr>
            <w:tcW w:w="2941" w:type="dxa"/>
            <w:tcBorders>
              <w:top w:val="nil"/>
              <w:left w:val="nil"/>
              <w:bottom w:val="single" w:sz="4" w:space="0" w:color="auto"/>
              <w:right w:val="single" w:sz="4" w:space="0" w:color="auto"/>
            </w:tcBorders>
          </w:tcPr>
          <w:p w14:paraId="272539D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9121367" w14:textId="5A27ABB7" w:rsidTr="00A23BA8">
        <w:trPr>
          <w:jc w:val="center"/>
        </w:trPr>
        <w:tc>
          <w:tcPr>
            <w:tcW w:w="0" w:type="auto"/>
            <w:tcBorders>
              <w:top w:val="nil"/>
              <w:left w:val="single" w:sz="4" w:space="0" w:color="auto"/>
              <w:bottom w:val="single" w:sz="4" w:space="0" w:color="auto"/>
              <w:right w:val="single" w:sz="4" w:space="0" w:color="auto"/>
            </w:tcBorders>
          </w:tcPr>
          <w:p w14:paraId="6C03689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31F309" w14:textId="2029508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Người đứng đầu cơ quan hoặc bộ phận tham mưu về tổ chức, cán bộ của cấp có thẩm quyền bổ nhiệm tham dự hoặc ủy quyền cho cấp phó tham dự hội nghị nhưng không bỏ phiếu.</w:t>
            </w:r>
          </w:p>
        </w:tc>
        <w:tc>
          <w:tcPr>
            <w:tcW w:w="6237" w:type="dxa"/>
            <w:tcBorders>
              <w:top w:val="nil"/>
              <w:left w:val="nil"/>
              <w:bottom w:val="single" w:sz="4" w:space="0" w:color="auto"/>
              <w:right w:val="single" w:sz="4" w:space="0" w:color="auto"/>
            </w:tcBorders>
            <w:hideMark/>
          </w:tcPr>
          <w:p w14:paraId="22455672" w14:textId="37138E72" w:rsidR="00A23BA8" w:rsidRPr="003055C5" w:rsidRDefault="00A23BA8" w:rsidP="00A23BA8">
            <w:pPr>
              <w:spacing w:after="0" w:line="240" w:lineRule="auto"/>
              <w:jc w:val="both"/>
              <w:rPr>
                <w:rFonts w:eastAsia="Times New Roman"/>
                <w:color w:val="000000"/>
                <w:lang w:eastAsia="vi-VN"/>
              </w:rPr>
            </w:pPr>
            <w:r w:rsidRPr="00C8209A">
              <w:t>Mỗi thành viên giới thiệu 01 người cho một chức danh; người đạt số phiếu đồng ý cao nhất trên 50% tổng số người được triệu tập thì được lựa chọn. Trường hợp không có nhân sự đạt trên 50% số phiếu giới thiệu thì chọn tất cả nhân sự có số phiếu giới thiệu đạt từ 30% trở lên để giới thiệu ở bước tiếp theo. Trường hợp không có nhân sự đạt số phiếu từ 30% trở lên thì không tiếp tục thực hiện và báo cáo cấp có thẩm quyền xem xét, chỉ đạo.</w:t>
            </w:r>
          </w:p>
        </w:tc>
        <w:tc>
          <w:tcPr>
            <w:tcW w:w="2941" w:type="dxa"/>
            <w:tcBorders>
              <w:top w:val="nil"/>
              <w:left w:val="nil"/>
              <w:bottom w:val="single" w:sz="4" w:space="0" w:color="auto"/>
              <w:right w:val="single" w:sz="4" w:space="0" w:color="auto"/>
            </w:tcBorders>
          </w:tcPr>
          <w:p w14:paraId="3EF36C7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D9DCFEB" w14:textId="1B93E02D" w:rsidTr="00A23BA8">
        <w:trPr>
          <w:jc w:val="center"/>
        </w:trPr>
        <w:tc>
          <w:tcPr>
            <w:tcW w:w="0" w:type="auto"/>
            <w:tcBorders>
              <w:top w:val="nil"/>
              <w:left w:val="single" w:sz="4" w:space="0" w:color="auto"/>
              <w:bottom w:val="single" w:sz="4" w:space="0" w:color="auto"/>
              <w:right w:val="single" w:sz="4" w:space="0" w:color="auto"/>
            </w:tcBorders>
          </w:tcPr>
          <w:p w14:paraId="4DCB49A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57F34E8" w14:textId="59D14ED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Kết quả thảo luận và đề xuất được ghi thành biên bản.</w:t>
            </w:r>
          </w:p>
        </w:tc>
        <w:tc>
          <w:tcPr>
            <w:tcW w:w="6237" w:type="dxa"/>
            <w:tcBorders>
              <w:top w:val="nil"/>
              <w:left w:val="nil"/>
              <w:bottom w:val="single" w:sz="4" w:space="0" w:color="auto"/>
              <w:right w:val="single" w:sz="4" w:space="0" w:color="auto"/>
            </w:tcBorders>
            <w:hideMark/>
          </w:tcPr>
          <w:p w14:paraId="1C1D5DA2" w14:textId="05FA27CA" w:rsidR="00A23BA8" w:rsidRPr="003055C5" w:rsidRDefault="00A23BA8" w:rsidP="00A23BA8">
            <w:pPr>
              <w:spacing w:after="0" w:line="240" w:lineRule="auto"/>
              <w:jc w:val="both"/>
              <w:rPr>
                <w:rFonts w:eastAsia="Times New Roman"/>
                <w:color w:val="000000"/>
                <w:lang w:eastAsia="vi-VN"/>
              </w:rPr>
            </w:pPr>
            <w:r w:rsidRPr="00C8209A">
              <w:t>c) Bước 2: Hội nghị tập thể lãnh đạo mở rộng</w:t>
            </w:r>
          </w:p>
        </w:tc>
        <w:tc>
          <w:tcPr>
            <w:tcW w:w="2941" w:type="dxa"/>
            <w:tcBorders>
              <w:top w:val="nil"/>
              <w:left w:val="nil"/>
              <w:bottom w:val="single" w:sz="4" w:space="0" w:color="auto"/>
              <w:right w:val="single" w:sz="4" w:space="0" w:color="auto"/>
            </w:tcBorders>
          </w:tcPr>
          <w:p w14:paraId="130BEFD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32C4E4F" w14:textId="4BFE0977" w:rsidTr="00A23BA8">
        <w:trPr>
          <w:jc w:val="center"/>
        </w:trPr>
        <w:tc>
          <w:tcPr>
            <w:tcW w:w="0" w:type="auto"/>
            <w:tcBorders>
              <w:top w:val="nil"/>
              <w:left w:val="single" w:sz="4" w:space="0" w:color="auto"/>
              <w:bottom w:val="single" w:sz="4" w:space="0" w:color="auto"/>
              <w:right w:val="single" w:sz="4" w:space="0" w:color="auto"/>
            </w:tcBorders>
          </w:tcPr>
          <w:p w14:paraId="1481B29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3E2977" w14:textId="0AD47B0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Bước 2: Hội nghị tập thể lãnh đạo mở rộng</w:t>
            </w:r>
          </w:p>
        </w:tc>
        <w:tc>
          <w:tcPr>
            <w:tcW w:w="6237" w:type="dxa"/>
            <w:tcBorders>
              <w:top w:val="nil"/>
              <w:left w:val="nil"/>
              <w:bottom w:val="single" w:sz="4" w:space="0" w:color="auto"/>
              <w:right w:val="single" w:sz="4" w:space="0" w:color="auto"/>
            </w:tcBorders>
            <w:hideMark/>
          </w:tcPr>
          <w:p w14:paraId="5DC96B75" w14:textId="550F721C" w:rsidR="00A23BA8" w:rsidRPr="003055C5" w:rsidRDefault="00A23BA8" w:rsidP="00A23BA8">
            <w:pPr>
              <w:spacing w:after="0" w:line="240" w:lineRule="auto"/>
              <w:jc w:val="both"/>
              <w:rPr>
                <w:rFonts w:eastAsia="Times New Roman"/>
                <w:color w:val="000000"/>
                <w:lang w:eastAsia="vi-VN"/>
              </w:rPr>
            </w:pPr>
            <w:r w:rsidRPr="00C8209A">
              <w:t>Thành phần: Tập thể lãnh đạo theo quy định tại điểm a khoản này; Ủy viên Ban thường vụ cấp ủy cùng cấp (đối với tổ chức đảng cấp trên cơ sở) hoặc cấp ủy cùng cấp (đối với tổ chức đảng cấp cơ sở) của cơ quan, tổ chức, đơn vị; người đứng đầu các đơn vị thuộc và trực thuộc (nếu có).</w:t>
            </w:r>
          </w:p>
        </w:tc>
        <w:tc>
          <w:tcPr>
            <w:tcW w:w="2941" w:type="dxa"/>
            <w:tcBorders>
              <w:top w:val="nil"/>
              <w:left w:val="nil"/>
              <w:bottom w:val="single" w:sz="4" w:space="0" w:color="auto"/>
              <w:right w:val="single" w:sz="4" w:space="0" w:color="auto"/>
            </w:tcBorders>
          </w:tcPr>
          <w:p w14:paraId="6BBDF0B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F317565" w14:textId="70C7CE07" w:rsidTr="00A23BA8">
        <w:trPr>
          <w:jc w:val="center"/>
        </w:trPr>
        <w:tc>
          <w:tcPr>
            <w:tcW w:w="0" w:type="auto"/>
            <w:tcBorders>
              <w:top w:val="nil"/>
              <w:left w:val="single" w:sz="4" w:space="0" w:color="auto"/>
              <w:bottom w:val="single" w:sz="4" w:space="0" w:color="auto"/>
              <w:right w:val="single" w:sz="4" w:space="0" w:color="auto"/>
            </w:tcBorders>
          </w:tcPr>
          <w:p w14:paraId="360B7CA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5C4E845" w14:textId="4EABF60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Căn cứ vào cơ cấu, số lượng, tiêu chuẩn, điều kiện và danh sách nhân sự đã được thông qua ở bước 1, người đứng đầu trao đổi định hướng nhân sự bổ nhiệm phù hợp với yêu cầu của đơn vị để hội nghị thảo luận và tiến hành giới thiệu nhân sự bằng phiếu kín.</w:t>
            </w:r>
          </w:p>
        </w:tc>
        <w:tc>
          <w:tcPr>
            <w:tcW w:w="6237" w:type="dxa"/>
            <w:tcBorders>
              <w:top w:val="nil"/>
              <w:left w:val="nil"/>
              <w:bottom w:val="single" w:sz="4" w:space="0" w:color="auto"/>
              <w:right w:val="single" w:sz="4" w:space="0" w:color="auto"/>
            </w:tcBorders>
            <w:hideMark/>
          </w:tcPr>
          <w:p w14:paraId="0E0F620E" w14:textId="3611E59C" w:rsidR="00A23BA8" w:rsidRPr="003055C5" w:rsidRDefault="00A23BA8" w:rsidP="00A23BA8">
            <w:pPr>
              <w:spacing w:after="0" w:line="240" w:lineRule="auto"/>
              <w:jc w:val="both"/>
              <w:rPr>
                <w:rFonts w:eastAsia="Times New Roman"/>
                <w:color w:val="000000"/>
                <w:lang w:eastAsia="vi-VN"/>
              </w:rPr>
            </w:pPr>
            <w:r w:rsidRPr="00C8209A">
              <w:t>Hội nghị tập thể lãnh đạo mở rộng thực hiện các nhiệm vụ sau đây:</w:t>
            </w:r>
          </w:p>
        </w:tc>
        <w:tc>
          <w:tcPr>
            <w:tcW w:w="2941" w:type="dxa"/>
            <w:tcBorders>
              <w:top w:val="nil"/>
              <w:left w:val="nil"/>
              <w:bottom w:val="single" w:sz="4" w:space="0" w:color="auto"/>
              <w:right w:val="single" w:sz="4" w:space="0" w:color="auto"/>
            </w:tcBorders>
          </w:tcPr>
          <w:p w14:paraId="3C37DC0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FFAC490" w14:textId="45FFD6C6" w:rsidTr="00A23BA8">
        <w:trPr>
          <w:jc w:val="center"/>
        </w:trPr>
        <w:tc>
          <w:tcPr>
            <w:tcW w:w="0" w:type="auto"/>
            <w:tcBorders>
              <w:top w:val="nil"/>
              <w:left w:val="single" w:sz="4" w:space="0" w:color="auto"/>
              <w:bottom w:val="single" w:sz="4" w:space="0" w:color="auto"/>
              <w:right w:val="single" w:sz="4" w:space="0" w:color="auto"/>
            </w:tcBorders>
          </w:tcPr>
          <w:p w14:paraId="31EAA01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7719A61" w14:textId="71BB1A3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Thành phần: Tập thể lãnh đạo theo quy định tại điểm a khoản này; Ban thường vụ cấp ủy cùng cấp (đối với tổ chức đảng cấp trên cơ sở) hoặc cấp ủy cùng cấp (đối với tổ chức đảng cấp cơ sở) của cơ quan, đơn vị; người đứng đầu các đơn vị thuộc và trực thuộc (nếu có).</w:t>
            </w:r>
          </w:p>
        </w:tc>
        <w:tc>
          <w:tcPr>
            <w:tcW w:w="6237" w:type="dxa"/>
            <w:tcBorders>
              <w:top w:val="nil"/>
              <w:left w:val="nil"/>
              <w:bottom w:val="single" w:sz="4" w:space="0" w:color="auto"/>
              <w:right w:val="single" w:sz="4" w:space="0" w:color="auto"/>
            </w:tcBorders>
            <w:hideMark/>
          </w:tcPr>
          <w:p w14:paraId="4C3C4A4A" w14:textId="5948FD32" w:rsidR="00A23BA8" w:rsidRPr="003055C5" w:rsidRDefault="00A23BA8" w:rsidP="00A23BA8">
            <w:pPr>
              <w:spacing w:after="0" w:line="240" w:lineRule="auto"/>
              <w:jc w:val="both"/>
              <w:rPr>
                <w:rFonts w:eastAsia="Times New Roman"/>
                <w:color w:val="000000"/>
                <w:lang w:eastAsia="vi-VN"/>
              </w:rPr>
            </w:pPr>
            <w:r w:rsidRPr="00C8209A">
              <w:t>Thảo luận về kết quả giới thiệu nhân sự ở bước 1</w:t>
            </w:r>
          </w:p>
        </w:tc>
        <w:tc>
          <w:tcPr>
            <w:tcW w:w="2941" w:type="dxa"/>
            <w:tcBorders>
              <w:top w:val="nil"/>
              <w:left w:val="nil"/>
              <w:bottom w:val="single" w:sz="4" w:space="0" w:color="auto"/>
              <w:right w:val="single" w:sz="4" w:space="0" w:color="auto"/>
            </w:tcBorders>
          </w:tcPr>
          <w:p w14:paraId="02DF3D8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5D7AAE3" w14:textId="494918F9" w:rsidTr="00A23BA8">
        <w:trPr>
          <w:jc w:val="center"/>
        </w:trPr>
        <w:tc>
          <w:tcPr>
            <w:tcW w:w="0" w:type="auto"/>
            <w:tcBorders>
              <w:top w:val="nil"/>
              <w:left w:val="single" w:sz="4" w:space="0" w:color="auto"/>
              <w:bottom w:val="single" w:sz="4" w:space="0" w:color="auto"/>
              <w:right w:val="single" w:sz="4" w:space="0" w:color="auto"/>
            </w:tcBorders>
          </w:tcPr>
          <w:p w14:paraId="382EEA8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2538D53" w14:textId="110CEEB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Nguyên tắc giới thiệu và lựa chọn: Mỗi thành viên tham dự hội nghị giới thiệu 01 người cho một chức danh; người nào đạt số phiếu cao nhất trong số người đạt tỷ lệ trên 50% tính trên tổng số người được triệu tập giới thiệu thì được lựa chọn. Trường hợp không có người nào đạt trên 50% thì chọn tất cả người có số phiếu giới thiệu đạt từ 30% trở lên để giới thiệu ở bước tiếp theo. Trường hợp không có người đạt 30% số phiếu giới thiệu thì không tiếp tục thực hiện các bước tiếp theo và báo cáo cấp có thẩm quyền xem xét, chỉ đạo.</w:t>
            </w:r>
          </w:p>
        </w:tc>
        <w:tc>
          <w:tcPr>
            <w:tcW w:w="6237" w:type="dxa"/>
            <w:tcBorders>
              <w:top w:val="nil"/>
              <w:left w:val="nil"/>
              <w:bottom w:val="single" w:sz="4" w:space="0" w:color="auto"/>
              <w:right w:val="single" w:sz="4" w:space="0" w:color="auto"/>
            </w:tcBorders>
            <w:hideMark/>
          </w:tcPr>
          <w:p w14:paraId="2A6167CB" w14:textId="3A58A9D7" w:rsidR="00A23BA8" w:rsidRPr="003055C5" w:rsidRDefault="00A23BA8" w:rsidP="00A23BA8">
            <w:pPr>
              <w:spacing w:after="0" w:line="240" w:lineRule="auto"/>
              <w:jc w:val="both"/>
              <w:rPr>
                <w:rFonts w:eastAsia="Times New Roman"/>
                <w:color w:val="000000"/>
                <w:lang w:eastAsia="vi-VN"/>
              </w:rPr>
            </w:pPr>
            <w:r w:rsidRPr="00C8209A">
              <w:t>Ghi phiếu giới thiệu nhân sự bằng cách tính phiếu.</w:t>
            </w:r>
          </w:p>
        </w:tc>
        <w:tc>
          <w:tcPr>
            <w:tcW w:w="2941" w:type="dxa"/>
            <w:tcBorders>
              <w:top w:val="nil"/>
              <w:left w:val="nil"/>
              <w:bottom w:val="single" w:sz="4" w:space="0" w:color="auto"/>
              <w:right w:val="single" w:sz="4" w:space="0" w:color="auto"/>
            </w:tcBorders>
          </w:tcPr>
          <w:p w14:paraId="144FDEA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E58CEF0" w14:textId="571C8C9F" w:rsidTr="00A23BA8">
        <w:trPr>
          <w:jc w:val="center"/>
        </w:trPr>
        <w:tc>
          <w:tcPr>
            <w:tcW w:w="0" w:type="auto"/>
            <w:tcBorders>
              <w:top w:val="nil"/>
              <w:left w:val="single" w:sz="4" w:space="0" w:color="auto"/>
              <w:bottom w:val="single" w:sz="4" w:space="0" w:color="auto"/>
              <w:right w:val="single" w:sz="4" w:space="0" w:color="auto"/>
            </w:tcBorders>
          </w:tcPr>
          <w:p w14:paraId="567229C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C3C5FE" w14:textId="7AE8F7A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Phiếu giới thiệu nhân sự bổ nhiệm do Ban tổ chức hội nghị phát hành, có đóng dấu treo của đơn vị. Kết quả kiểm phiếu được ghi thành biên bản, không công bố tại hội nghị này.</w:t>
            </w:r>
          </w:p>
        </w:tc>
        <w:tc>
          <w:tcPr>
            <w:tcW w:w="6237" w:type="dxa"/>
            <w:tcBorders>
              <w:top w:val="nil"/>
              <w:left w:val="nil"/>
              <w:bottom w:val="single" w:sz="4" w:space="0" w:color="auto"/>
              <w:right w:val="single" w:sz="4" w:space="0" w:color="auto"/>
            </w:tcBorders>
            <w:hideMark/>
          </w:tcPr>
          <w:p w14:paraId="0A8F811C" w14:textId="0718EC59" w:rsidR="00A23BA8" w:rsidRPr="003055C5" w:rsidRDefault="00A23BA8" w:rsidP="00A23BA8">
            <w:pPr>
              <w:spacing w:after="0" w:line="240" w:lineRule="auto"/>
              <w:jc w:val="both"/>
              <w:rPr>
                <w:rFonts w:eastAsia="Times New Roman"/>
                <w:color w:val="000000"/>
                <w:lang w:eastAsia="vi-VN"/>
              </w:rPr>
            </w:pPr>
            <w:r w:rsidRPr="00C8209A">
              <w:t>Mỗi thành viên giới thiệu 01 người cho một chức danh trong danh sách nhân sự được giới thiệu ở bước 1; nhân sự đạt số phiếu cao nhất trên 50% tổng số người được triệu tập thì được lựa chọn. Trường hợp không có nhân sự đạt trên 50% số phiếu giới thiệu thì chọn tất cả nhân sự có số phiếu giới thiệu đạt từ 30% trở lên để giới thiệu ở bước tiếp theo. Trường hợp không có nhân sự đạt số phiếu từ 30% trở lên thì không tiếp tục thực hiện bước tiếp theo và báo cáo cấp có thẩm quyền xem xét, chỉ đạo.</w:t>
            </w:r>
          </w:p>
        </w:tc>
        <w:tc>
          <w:tcPr>
            <w:tcW w:w="2941" w:type="dxa"/>
            <w:tcBorders>
              <w:top w:val="nil"/>
              <w:left w:val="nil"/>
              <w:bottom w:val="single" w:sz="4" w:space="0" w:color="auto"/>
              <w:right w:val="single" w:sz="4" w:space="0" w:color="auto"/>
            </w:tcBorders>
          </w:tcPr>
          <w:p w14:paraId="7D4B8A3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9B01A2C" w14:textId="5601A995" w:rsidTr="00A23BA8">
        <w:trPr>
          <w:jc w:val="center"/>
        </w:trPr>
        <w:tc>
          <w:tcPr>
            <w:tcW w:w="0" w:type="auto"/>
            <w:tcBorders>
              <w:top w:val="nil"/>
              <w:left w:val="single" w:sz="4" w:space="0" w:color="auto"/>
              <w:bottom w:val="single" w:sz="4" w:space="0" w:color="auto"/>
              <w:right w:val="single" w:sz="4" w:space="0" w:color="auto"/>
            </w:tcBorders>
          </w:tcPr>
          <w:p w14:paraId="292DDE0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0796C4" w14:textId="74BA467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Bước 3: Hội nghị tập thể lãnh đạo (lần 2)</w:t>
            </w:r>
          </w:p>
        </w:tc>
        <w:tc>
          <w:tcPr>
            <w:tcW w:w="6237" w:type="dxa"/>
            <w:tcBorders>
              <w:top w:val="nil"/>
              <w:left w:val="nil"/>
              <w:bottom w:val="single" w:sz="4" w:space="0" w:color="auto"/>
              <w:right w:val="single" w:sz="4" w:space="0" w:color="auto"/>
            </w:tcBorders>
            <w:hideMark/>
          </w:tcPr>
          <w:p w14:paraId="6E2FC547" w14:textId="5DA1E96C" w:rsidR="00A23BA8" w:rsidRPr="003055C5" w:rsidRDefault="00A23BA8" w:rsidP="00A23BA8">
            <w:pPr>
              <w:spacing w:after="0" w:line="240" w:lineRule="auto"/>
              <w:jc w:val="both"/>
              <w:rPr>
                <w:rFonts w:eastAsia="Times New Roman"/>
                <w:color w:val="000000"/>
                <w:lang w:eastAsia="vi-VN"/>
              </w:rPr>
            </w:pPr>
            <w:r w:rsidRPr="00C8209A">
              <w:t>Kết quả kiểm phiếu được công bố tại hội nghị này.</w:t>
            </w:r>
          </w:p>
        </w:tc>
        <w:tc>
          <w:tcPr>
            <w:tcW w:w="2941" w:type="dxa"/>
            <w:tcBorders>
              <w:top w:val="nil"/>
              <w:left w:val="nil"/>
              <w:bottom w:val="single" w:sz="4" w:space="0" w:color="auto"/>
              <w:right w:val="single" w:sz="4" w:space="0" w:color="auto"/>
            </w:tcBorders>
          </w:tcPr>
          <w:p w14:paraId="18D3981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3C0BDE2" w14:textId="087D7CFA" w:rsidTr="00A23BA8">
        <w:trPr>
          <w:jc w:val="center"/>
        </w:trPr>
        <w:tc>
          <w:tcPr>
            <w:tcW w:w="0" w:type="auto"/>
            <w:tcBorders>
              <w:top w:val="nil"/>
              <w:left w:val="single" w:sz="4" w:space="0" w:color="auto"/>
              <w:bottom w:val="single" w:sz="4" w:space="0" w:color="auto"/>
              <w:right w:val="single" w:sz="4" w:space="0" w:color="auto"/>
            </w:tcBorders>
          </w:tcPr>
          <w:p w14:paraId="7BA18BB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E8DAAF" w14:textId="5FAC9A1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Trên cơ sở kết quả giới thiệu nhân sự ở bước 2, tập thể lãnh đạo tiến hành thảo luận và giới thiệu nhân sự bằng phiếu kín.</w:t>
            </w:r>
          </w:p>
        </w:tc>
        <w:tc>
          <w:tcPr>
            <w:tcW w:w="6237" w:type="dxa"/>
            <w:tcBorders>
              <w:top w:val="nil"/>
              <w:left w:val="nil"/>
              <w:bottom w:val="single" w:sz="4" w:space="0" w:color="auto"/>
              <w:right w:val="single" w:sz="4" w:space="0" w:color="auto"/>
            </w:tcBorders>
            <w:hideMark/>
          </w:tcPr>
          <w:p w14:paraId="071A371B" w14:textId="29AF0E36" w:rsidR="00A23BA8" w:rsidRPr="003055C5" w:rsidRDefault="00A23BA8" w:rsidP="00A23BA8">
            <w:pPr>
              <w:spacing w:after="0" w:line="240" w:lineRule="auto"/>
              <w:jc w:val="both"/>
              <w:rPr>
                <w:rFonts w:eastAsia="Times New Roman"/>
                <w:color w:val="000000"/>
                <w:lang w:eastAsia="vi-VN"/>
              </w:rPr>
            </w:pPr>
            <w:r w:rsidRPr="00C8209A">
              <w:t>d) Bước 3: Hội nghị cán bộ chủ chốt</w:t>
            </w:r>
          </w:p>
        </w:tc>
        <w:tc>
          <w:tcPr>
            <w:tcW w:w="2941" w:type="dxa"/>
            <w:tcBorders>
              <w:top w:val="nil"/>
              <w:left w:val="nil"/>
              <w:bottom w:val="single" w:sz="4" w:space="0" w:color="auto"/>
              <w:right w:val="single" w:sz="4" w:space="0" w:color="auto"/>
            </w:tcBorders>
          </w:tcPr>
          <w:p w14:paraId="51302A2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EF3F0C2" w14:textId="3FCE283B" w:rsidTr="00A23BA8">
        <w:trPr>
          <w:jc w:val="center"/>
        </w:trPr>
        <w:tc>
          <w:tcPr>
            <w:tcW w:w="0" w:type="auto"/>
            <w:tcBorders>
              <w:top w:val="nil"/>
              <w:left w:val="single" w:sz="4" w:space="0" w:color="auto"/>
              <w:bottom w:val="single" w:sz="4" w:space="0" w:color="auto"/>
              <w:right w:val="single" w:sz="4" w:space="0" w:color="auto"/>
            </w:tcBorders>
          </w:tcPr>
          <w:p w14:paraId="6821638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4414DFB" w14:textId="7F79363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Thành phần: Thực hiện như quy định ở bước 1.</w:t>
            </w:r>
          </w:p>
        </w:tc>
        <w:tc>
          <w:tcPr>
            <w:tcW w:w="6237" w:type="dxa"/>
            <w:tcBorders>
              <w:top w:val="nil"/>
              <w:left w:val="nil"/>
              <w:bottom w:val="single" w:sz="4" w:space="0" w:color="auto"/>
              <w:right w:val="single" w:sz="4" w:space="0" w:color="auto"/>
            </w:tcBorders>
            <w:hideMark/>
          </w:tcPr>
          <w:p w14:paraId="38598FF1" w14:textId="75C0F6C3" w:rsidR="00A23BA8" w:rsidRPr="003055C5" w:rsidRDefault="00A23BA8" w:rsidP="00A23BA8">
            <w:pPr>
              <w:spacing w:after="0" w:line="240" w:lineRule="auto"/>
              <w:jc w:val="both"/>
              <w:rPr>
                <w:rFonts w:eastAsia="Times New Roman"/>
                <w:color w:val="000000"/>
                <w:lang w:eastAsia="vi-VN"/>
              </w:rPr>
            </w:pPr>
            <w:r w:rsidRPr="00C8209A">
              <w:t>Hội nghị cán bộ chủ chốt ghi phiếu giới thiệu nhân sự bằng cách tích phiếu kín trên cơ sở danh sách giới thiệu nhân sự ở bước 2. Phiếu giới thiệu nhân sự có thể ký tên hoặc không ký tên.</w:t>
            </w:r>
          </w:p>
        </w:tc>
        <w:tc>
          <w:tcPr>
            <w:tcW w:w="2941" w:type="dxa"/>
            <w:tcBorders>
              <w:top w:val="nil"/>
              <w:left w:val="nil"/>
              <w:bottom w:val="single" w:sz="4" w:space="0" w:color="auto"/>
              <w:right w:val="single" w:sz="4" w:space="0" w:color="auto"/>
            </w:tcBorders>
          </w:tcPr>
          <w:p w14:paraId="62EA484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8D190CA" w14:textId="50E2EA3C" w:rsidTr="00A23BA8">
        <w:trPr>
          <w:jc w:val="center"/>
        </w:trPr>
        <w:tc>
          <w:tcPr>
            <w:tcW w:w="0" w:type="auto"/>
            <w:tcBorders>
              <w:top w:val="nil"/>
              <w:left w:val="single" w:sz="4" w:space="0" w:color="auto"/>
              <w:bottom w:val="single" w:sz="4" w:space="0" w:color="auto"/>
              <w:right w:val="single" w:sz="4" w:space="0" w:color="auto"/>
            </w:tcBorders>
          </w:tcPr>
          <w:p w14:paraId="43370CA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F682502" w14:textId="63F4D90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Nguyên tắc giới thiệu và lựa chọn: Mỗi thành viên giới thiệu 01 người cho 01 chức danh trong số nhân sự được giới thiệu ở bước 2 hoặc giới thiệu người khác có đủ tiêu chuẩn, điều kiện theo quy định; người nào đạt số phiếu cao nhất trong số người đạt tỷ lệ trên 50% tính trên tổng số người được triệu tập giới thiệu thì được lựa chọn. Trường hợp không có người nào đạt trên 50% thì chọn tất cả người có số phiếu giới thiệu đạt từ 30% trở lên để giới thiệu ở bước tiếp theo. Trường hợp không có người đạt 30% số phiếu giới thiệu thì không tiếp tục thực hiện các bước tiếp theo và báo cáo cấp có thẩm quyền xem xét, chỉ đạo.</w:t>
            </w:r>
          </w:p>
        </w:tc>
        <w:tc>
          <w:tcPr>
            <w:tcW w:w="6237" w:type="dxa"/>
            <w:tcBorders>
              <w:top w:val="nil"/>
              <w:left w:val="nil"/>
              <w:bottom w:val="single" w:sz="4" w:space="0" w:color="auto"/>
              <w:right w:val="single" w:sz="4" w:space="0" w:color="auto"/>
            </w:tcBorders>
            <w:hideMark/>
          </w:tcPr>
          <w:p w14:paraId="69609218" w14:textId="2FAA2D63" w:rsidR="00A23BA8" w:rsidRPr="003055C5" w:rsidRDefault="00A23BA8" w:rsidP="00A23BA8">
            <w:pPr>
              <w:spacing w:after="0" w:line="240" w:lineRule="auto"/>
              <w:jc w:val="both"/>
              <w:rPr>
                <w:rFonts w:eastAsia="Times New Roman"/>
                <w:color w:val="000000"/>
                <w:lang w:eastAsia="vi-VN"/>
              </w:rPr>
            </w:pPr>
            <w:r w:rsidRPr="00C8209A">
              <w:t>Thành phần: Tập thể lãnh đạo mở rộng theo quy định tại điểm c khoản này; người đứng đầu các tổ chức chính trị - xã hội của cơ quan, tổ chức, đơn vị (nếu có); cấp phó của người đứng đầu các cơ quan, tổ chức, đơn vị thuộc và trực thuộc (nếu có).</w:t>
            </w:r>
          </w:p>
        </w:tc>
        <w:tc>
          <w:tcPr>
            <w:tcW w:w="2941" w:type="dxa"/>
            <w:tcBorders>
              <w:top w:val="nil"/>
              <w:left w:val="nil"/>
              <w:bottom w:val="single" w:sz="4" w:space="0" w:color="auto"/>
              <w:right w:val="single" w:sz="4" w:space="0" w:color="auto"/>
            </w:tcBorders>
          </w:tcPr>
          <w:p w14:paraId="2C40ECF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3EDF923" w14:textId="51CFB285" w:rsidTr="00A23BA8">
        <w:trPr>
          <w:jc w:val="center"/>
        </w:trPr>
        <w:tc>
          <w:tcPr>
            <w:tcW w:w="0" w:type="auto"/>
            <w:tcBorders>
              <w:top w:val="nil"/>
              <w:left w:val="single" w:sz="4" w:space="0" w:color="auto"/>
              <w:bottom w:val="single" w:sz="4" w:space="0" w:color="auto"/>
              <w:right w:val="single" w:sz="4" w:space="0" w:color="auto"/>
            </w:tcBorders>
          </w:tcPr>
          <w:p w14:paraId="1CB1D23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AAC68B4" w14:textId="31EE43F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nhân sự giới thiệu ở bước này khác với nhân sự được giới thiệu ở bước 2, tập thể lãnh đạo họp, thảo luận, phân tích, đánh giá, xem xét, quyết định việc lựa chọn nhân sự để giới thiệu ở bước tiếp theo bằng phiếu kín theo thẩm quyền và chịu trách nhiệm về quyết định của mình. Người được lựa chọn phải được tối thiểu 2/3 tổng số thành viên tập thể lãnh đạo giới thiệu. Trường hợp không có người đạt đủ số phiếu thì không tiếp tục thực hiện các bước tiếp theo và báo cáo cấp có thẩm quyền xem xét, chỉ đạo.</w:t>
            </w:r>
          </w:p>
        </w:tc>
        <w:tc>
          <w:tcPr>
            <w:tcW w:w="6237" w:type="dxa"/>
            <w:tcBorders>
              <w:top w:val="nil"/>
              <w:left w:val="nil"/>
              <w:bottom w:val="single" w:sz="4" w:space="0" w:color="auto"/>
              <w:right w:val="single" w:sz="4" w:space="0" w:color="auto"/>
            </w:tcBorders>
            <w:hideMark/>
          </w:tcPr>
          <w:p w14:paraId="23399AA2" w14:textId="2F02A6F0" w:rsidR="00A23BA8" w:rsidRPr="003055C5" w:rsidRDefault="00A23BA8" w:rsidP="00A23BA8">
            <w:pPr>
              <w:spacing w:after="0" w:line="240" w:lineRule="auto"/>
              <w:jc w:val="both"/>
              <w:rPr>
                <w:rFonts w:eastAsia="Times New Roman"/>
                <w:color w:val="000000"/>
                <w:lang w:eastAsia="vi-VN"/>
              </w:rPr>
            </w:pPr>
            <w:r w:rsidRPr="00C8209A">
              <w:t>Trường hợp bổ nhiệm viên chức lãnh đạo, quản lý của đơn vị là tổ chức cấu thành hoặc của cơ quan, tổ chức, đơn vị có đơn vị thuộc, trực thuộc nhưng có dưới 30 người hoặc của cơ quan, tổ chức, đơn vị không có đơn vị thuộc, trực thuộc thì thành phần tham dự gồm toàn thể viên chức của cơ quan, tổ chức, đơn vị đó.</w:t>
            </w:r>
          </w:p>
        </w:tc>
        <w:tc>
          <w:tcPr>
            <w:tcW w:w="2941" w:type="dxa"/>
            <w:tcBorders>
              <w:top w:val="nil"/>
              <w:left w:val="nil"/>
              <w:bottom w:val="single" w:sz="4" w:space="0" w:color="auto"/>
              <w:right w:val="single" w:sz="4" w:space="0" w:color="auto"/>
            </w:tcBorders>
          </w:tcPr>
          <w:p w14:paraId="28007CA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7ACEBC8" w14:textId="35BAA819" w:rsidTr="00A23BA8">
        <w:trPr>
          <w:jc w:val="center"/>
        </w:trPr>
        <w:tc>
          <w:tcPr>
            <w:tcW w:w="0" w:type="auto"/>
            <w:tcBorders>
              <w:top w:val="nil"/>
              <w:left w:val="single" w:sz="4" w:space="0" w:color="auto"/>
              <w:bottom w:val="single" w:sz="4" w:space="0" w:color="auto"/>
              <w:right w:val="single" w:sz="4" w:space="0" w:color="auto"/>
            </w:tcBorders>
          </w:tcPr>
          <w:p w14:paraId="6A58831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7BAE14" w14:textId="6CD9608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Phiếu giới thiệu nhân sự bổ nhiệm do Ban tổ chức hội nghị phát hành, có đóng dấu treo của đơn vị. Kết quả kiểm phiếu được ghi thành biên bản, được công bố tại hội nghị này.</w:t>
            </w:r>
          </w:p>
        </w:tc>
        <w:tc>
          <w:tcPr>
            <w:tcW w:w="6237" w:type="dxa"/>
            <w:tcBorders>
              <w:top w:val="nil"/>
              <w:left w:val="nil"/>
              <w:bottom w:val="single" w:sz="4" w:space="0" w:color="auto"/>
              <w:right w:val="single" w:sz="4" w:space="0" w:color="auto"/>
            </w:tcBorders>
            <w:hideMark/>
          </w:tcPr>
          <w:p w14:paraId="22D1DA35" w14:textId="6FDFDED4" w:rsidR="00A23BA8" w:rsidRPr="003055C5" w:rsidRDefault="00A23BA8" w:rsidP="00A23BA8">
            <w:pPr>
              <w:spacing w:after="0" w:line="240" w:lineRule="auto"/>
              <w:jc w:val="both"/>
              <w:rPr>
                <w:rFonts w:eastAsia="Times New Roman"/>
                <w:color w:val="000000"/>
                <w:lang w:eastAsia="vi-VN"/>
              </w:rPr>
            </w:pPr>
            <w:r w:rsidRPr="00C8209A">
              <w:t>Hội nghị tập thể lãnh đạo chủ chốt thực hiện các nhiệm vụ sau đây:</w:t>
            </w:r>
          </w:p>
        </w:tc>
        <w:tc>
          <w:tcPr>
            <w:tcW w:w="2941" w:type="dxa"/>
            <w:tcBorders>
              <w:top w:val="nil"/>
              <w:left w:val="nil"/>
              <w:bottom w:val="single" w:sz="4" w:space="0" w:color="auto"/>
              <w:right w:val="single" w:sz="4" w:space="0" w:color="auto"/>
            </w:tcBorders>
          </w:tcPr>
          <w:p w14:paraId="54CF9EF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3348E61" w14:textId="3C1292C5" w:rsidTr="00A23BA8">
        <w:trPr>
          <w:jc w:val="center"/>
        </w:trPr>
        <w:tc>
          <w:tcPr>
            <w:tcW w:w="0" w:type="auto"/>
            <w:tcBorders>
              <w:top w:val="nil"/>
              <w:left w:val="single" w:sz="4" w:space="0" w:color="auto"/>
              <w:bottom w:val="single" w:sz="4" w:space="0" w:color="auto"/>
              <w:right w:val="single" w:sz="4" w:space="0" w:color="auto"/>
            </w:tcBorders>
          </w:tcPr>
          <w:p w14:paraId="4D475C6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FDE5143" w14:textId="60A8F83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Bước 4: Hội nghị cán bộ chủ chốt</w:t>
            </w:r>
          </w:p>
        </w:tc>
        <w:tc>
          <w:tcPr>
            <w:tcW w:w="6237" w:type="dxa"/>
            <w:tcBorders>
              <w:top w:val="nil"/>
              <w:left w:val="nil"/>
              <w:bottom w:val="single" w:sz="4" w:space="0" w:color="auto"/>
              <w:right w:val="single" w:sz="4" w:space="0" w:color="auto"/>
            </w:tcBorders>
            <w:hideMark/>
          </w:tcPr>
          <w:p w14:paraId="3EE06FFA" w14:textId="5CE3904D" w:rsidR="00A23BA8" w:rsidRPr="003055C5" w:rsidRDefault="00A23BA8" w:rsidP="00A23BA8">
            <w:pPr>
              <w:spacing w:after="0" w:line="240" w:lineRule="auto"/>
              <w:jc w:val="both"/>
              <w:rPr>
                <w:rFonts w:eastAsia="Times New Roman"/>
                <w:color w:val="000000"/>
                <w:lang w:eastAsia="vi-VN"/>
              </w:rPr>
            </w:pPr>
            <w:r w:rsidRPr="00C8209A">
              <w:t xml:space="preserve">Thông báo danh sách nhân sự được giới thiệu ở bước 2; </w:t>
            </w:r>
          </w:p>
        </w:tc>
        <w:tc>
          <w:tcPr>
            <w:tcW w:w="2941" w:type="dxa"/>
            <w:tcBorders>
              <w:top w:val="nil"/>
              <w:left w:val="nil"/>
              <w:bottom w:val="single" w:sz="4" w:space="0" w:color="auto"/>
              <w:right w:val="single" w:sz="4" w:space="0" w:color="auto"/>
            </w:tcBorders>
          </w:tcPr>
          <w:p w14:paraId="2F95610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DB27C50" w14:textId="10B79AF1" w:rsidTr="00A23BA8">
        <w:trPr>
          <w:jc w:val="center"/>
        </w:trPr>
        <w:tc>
          <w:tcPr>
            <w:tcW w:w="0" w:type="auto"/>
            <w:tcBorders>
              <w:top w:val="nil"/>
              <w:left w:val="single" w:sz="4" w:space="0" w:color="auto"/>
              <w:bottom w:val="single" w:sz="4" w:space="0" w:color="auto"/>
              <w:right w:val="single" w:sz="4" w:space="0" w:color="auto"/>
            </w:tcBorders>
          </w:tcPr>
          <w:p w14:paraId="265D3FB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24700CB" w14:textId="45B0B00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Tổ chức lấy ý kiến của cán bộ chủ chốt theo danh sách nhân sự được giới thiệu ở bước 3.</w:t>
            </w:r>
          </w:p>
        </w:tc>
        <w:tc>
          <w:tcPr>
            <w:tcW w:w="6237" w:type="dxa"/>
            <w:tcBorders>
              <w:top w:val="nil"/>
              <w:left w:val="nil"/>
              <w:bottom w:val="single" w:sz="4" w:space="0" w:color="auto"/>
              <w:right w:val="single" w:sz="4" w:space="0" w:color="auto"/>
            </w:tcBorders>
            <w:hideMark/>
          </w:tcPr>
          <w:p w14:paraId="08F6589F" w14:textId="757BD8C7" w:rsidR="00A23BA8" w:rsidRPr="003055C5" w:rsidRDefault="00A23BA8" w:rsidP="00A23BA8">
            <w:pPr>
              <w:spacing w:after="0" w:line="240" w:lineRule="auto"/>
              <w:jc w:val="both"/>
              <w:rPr>
                <w:rFonts w:eastAsia="Times New Roman"/>
                <w:color w:val="000000"/>
                <w:lang w:eastAsia="vi-VN"/>
              </w:rPr>
            </w:pPr>
            <w:r w:rsidRPr="00C8209A">
              <w:t>Tóm tắt lý lịch, quá trình học tập, công tác; bản kê khai tài sản, thu nhập theo quy định của pháp luật; đánh giá, nhận xét và dự kiến phân công công tác.</w:t>
            </w:r>
          </w:p>
        </w:tc>
        <w:tc>
          <w:tcPr>
            <w:tcW w:w="2941" w:type="dxa"/>
            <w:tcBorders>
              <w:top w:val="nil"/>
              <w:left w:val="nil"/>
              <w:bottom w:val="single" w:sz="4" w:space="0" w:color="auto"/>
              <w:right w:val="single" w:sz="4" w:space="0" w:color="auto"/>
            </w:tcBorders>
          </w:tcPr>
          <w:p w14:paraId="6EBFC3C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BB07D5" w14:textId="4DC673EC" w:rsidTr="00A23BA8">
        <w:trPr>
          <w:jc w:val="center"/>
        </w:trPr>
        <w:tc>
          <w:tcPr>
            <w:tcW w:w="0" w:type="auto"/>
            <w:tcBorders>
              <w:top w:val="nil"/>
              <w:left w:val="single" w:sz="4" w:space="0" w:color="auto"/>
              <w:bottom w:val="single" w:sz="4" w:space="0" w:color="auto"/>
              <w:right w:val="single" w:sz="4" w:space="0" w:color="auto"/>
            </w:tcBorders>
          </w:tcPr>
          <w:p w14:paraId="56C467B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357FDDF" w14:textId="6261A35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Thành phần: Tập thể lãnh đạo theo quy định tại điểm b khoản này; người đứng đầu các tổ chức chính trị - xã hội của đơn vị sự nghiệp công lập; cấp phó người đứng đầu đơn vị thuộc và trực thuộc (nếu có).</w:t>
            </w:r>
          </w:p>
        </w:tc>
        <w:tc>
          <w:tcPr>
            <w:tcW w:w="6237" w:type="dxa"/>
            <w:tcBorders>
              <w:top w:val="nil"/>
              <w:left w:val="nil"/>
              <w:bottom w:val="single" w:sz="4" w:space="0" w:color="auto"/>
              <w:right w:val="single" w:sz="4" w:space="0" w:color="auto"/>
            </w:tcBorders>
            <w:hideMark/>
          </w:tcPr>
          <w:p w14:paraId="11B35B1C" w14:textId="28F382DE" w:rsidR="00A23BA8" w:rsidRPr="003055C5" w:rsidRDefault="00A23BA8" w:rsidP="00A23BA8">
            <w:pPr>
              <w:spacing w:after="0" w:line="240" w:lineRule="auto"/>
              <w:jc w:val="both"/>
              <w:rPr>
                <w:rFonts w:eastAsia="Times New Roman"/>
                <w:color w:val="000000"/>
                <w:lang w:eastAsia="vi-VN"/>
              </w:rPr>
            </w:pPr>
            <w:r w:rsidRPr="00C8209A">
              <w:t>Ghi phiếu giới thiệu nhân sự bằng cách tính phiếu.</w:t>
            </w:r>
          </w:p>
        </w:tc>
        <w:tc>
          <w:tcPr>
            <w:tcW w:w="2941" w:type="dxa"/>
            <w:tcBorders>
              <w:top w:val="nil"/>
              <w:left w:val="nil"/>
              <w:bottom w:val="single" w:sz="4" w:space="0" w:color="auto"/>
              <w:right w:val="single" w:sz="4" w:space="0" w:color="auto"/>
            </w:tcBorders>
          </w:tcPr>
          <w:p w14:paraId="5159FB4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A17E6C0" w14:textId="0409A4C5" w:rsidTr="00A23BA8">
        <w:trPr>
          <w:jc w:val="center"/>
        </w:trPr>
        <w:tc>
          <w:tcPr>
            <w:tcW w:w="0" w:type="auto"/>
            <w:tcBorders>
              <w:top w:val="nil"/>
              <w:left w:val="single" w:sz="4" w:space="0" w:color="auto"/>
              <w:bottom w:val="single" w:sz="4" w:space="0" w:color="auto"/>
              <w:right w:val="single" w:sz="4" w:space="0" w:color="auto"/>
            </w:tcBorders>
          </w:tcPr>
          <w:p w14:paraId="4FF5EFA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A2834DF" w14:textId="47CAF3C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bổ nhiệm viên chức quản lý của đơn vị là tổ chức cấu thành hoặc cơ quan, đơn vị có đơn vị thuộc, trực thuộc nhưng có dưới 30 người hoặc cơ quan, đơn vị không có tổ chức cấu thành thì thành phần tham dự gồm toàn thể viên chức của cơ quan, đơn vị.</w:t>
            </w:r>
          </w:p>
        </w:tc>
        <w:tc>
          <w:tcPr>
            <w:tcW w:w="6237" w:type="dxa"/>
            <w:tcBorders>
              <w:top w:val="nil"/>
              <w:left w:val="nil"/>
              <w:bottom w:val="single" w:sz="4" w:space="0" w:color="auto"/>
              <w:right w:val="single" w:sz="4" w:space="0" w:color="auto"/>
            </w:tcBorders>
            <w:hideMark/>
          </w:tcPr>
          <w:p w14:paraId="63811538" w14:textId="3F546706" w:rsidR="00A23BA8" w:rsidRPr="003055C5" w:rsidRDefault="00A23BA8" w:rsidP="00A23BA8">
            <w:pPr>
              <w:spacing w:after="0" w:line="240" w:lineRule="auto"/>
              <w:jc w:val="both"/>
              <w:rPr>
                <w:rFonts w:eastAsia="Times New Roman"/>
                <w:color w:val="000000"/>
                <w:lang w:eastAsia="vi-VN"/>
              </w:rPr>
            </w:pPr>
            <w:r w:rsidRPr="00C8209A">
              <w:t>Mỗi thành viên giới thiệu 01 người cho một chức danh trong danh sách nhân sự được giới thiệu ở bước 2; nhân sự đạt số phiếu đồng ý cao nhất trên 50% tổng số người được triệu tập có mặt thì được lựa chọn. Trường hợp không có nhân sự đạt số phiếu trên 50% thì không tiếp tục thực hiện bước tiếp theo và báo cáo cấp có thẩm quyền xem xét, chỉ đạo.</w:t>
            </w:r>
          </w:p>
        </w:tc>
        <w:tc>
          <w:tcPr>
            <w:tcW w:w="2941" w:type="dxa"/>
            <w:tcBorders>
              <w:top w:val="nil"/>
              <w:left w:val="nil"/>
              <w:bottom w:val="single" w:sz="4" w:space="0" w:color="auto"/>
              <w:right w:val="single" w:sz="4" w:space="0" w:color="auto"/>
            </w:tcBorders>
          </w:tcPr>
          <w:p w14:paraId="0102C21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3D9F400" w14:textId="61DD438C" w:rsidTr="00A23BA8">
        <w:trPr>
          <w:jc w:val="center"/>
        </w:trPr>
        <w:tc>
          <w:tcPr>
            <w:tcW w:w="0" w:type="auto"/>
            <w:tcBorders>
              <w:top w:val="nil"/>
              <w:left w:val="single" w:sz="4" w:space="0" w:color="auto"/>
              <w:bottom w:val="single" w:sz="4" w:space="0" w:color="auto"/>
              <w:right w:val="single" w:sz="4" w:space="0" w:color="auto"/>
            </w:tcBorders>
          </w:tcPr>
          <w:p w14:paraId="4615213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1FC32AF" w14:textId="28F7D0E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Trình tự lấy ý kiến: Thông báo danh sách nhân sự được giới thiệu ở bước 3; tóm tắt lý lịch, quá trình học tập, công tác; bản kê khai tài sản, thu nhập theo quy định của pháp luật; đánh giá, nhận xét ưu, khuyết điểm, triển vọng phát triển và dự kiến phân công công tác.</w:t>
            </w:r>
          </w:p>
        </w:tc>
        <w:tc>
          <w:tcPr>
            <w:tcW w:w="6237" w:type="dxa"/>
            <w:tcBorders>
              <w:top w:val="nil"/>
              <w:left w:val="nil"/>
              <w:bottom w:val="single" w:sz="4" w:space="0" w:color="auto"/>
              <w:right w:val="single" w:sz="4" w:space="0" w:color="auto"/>
            </w:tcBorders>
            <w:hideMark/>
          </w:tcPr>
          <w:p w14:paraId="333142BC" w14:textId="598EEB00" w:rsidR="00A23BA8" w:rsidRPr="003055C5" w:rsidRDefault="00A23BA8" w:rsidP="00A23BA8">
            <w:pPr>
              <w:spacing w:after="0" w:line="240" w:lineRule="auto"/>
              <w:jc w:val="both"/>
              <w:rPr>
                <w:rFonts w:eastAsia="Times New Roman"/>
                <w:color w:val="000000"/>
                <w:lang w:eastAsia="vi-VN"/>
              </w:rPr>
            </w:pPr>
            <w:r w:rsidRPr="00C8209A">
              <w:t>Kết quả kiểm phiếu không công bố tại hội nghị này.</w:t>
            </w:r>
          </w:p>
        </w:tc>
        <w:tc>
          <w:tcPr>
            <w:tcW w:w="2941" w:type="dxa"/>
            <w:tcBorders>
              <w:top w:val="nil"/>
              <w:left w:val="nil"/>
              <w:bottom w:val="single" w:sz="4" w:space="0" w:color="auto"/>
              <w:right w:val="single" w:sz="4" w:space="0" w:color="auto"/>
            </w:tcBorders>
          </w:tcPr>
          <w:p w14:paraId="0075457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418D36F" w14:textId="2DF722AD" w:rsidTr="00A23BA8">
        <w:trPr>
          <w:jc w:val="center"/>
        </w:trPr>
        <w:tc>
          <w:tcPr>
            <w:tcW w:w="0" w:type="auto"/>
            <w:tcBorders>
              <w:top w:val="nil"/>
              <w:left w:val="single" w:sz="4" w:space="0" w:color="auto"/>
              <w:bottom w:val="single" w:sz="4" w:space="0" w:color="auto"/>
              <w:right w:val="single" w:sz="4" w:space="0" w:color="auto"/>
            </w:tcBorders>
          </w:tcPr>
          <w:p w14:paraId="40421C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B726556" w14:textId="33A79D1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Ghi phiếu giới thiệu nhân sự (có thể ký tên hoặc không ký tên). Phiếu giới thiệu nhân sự do Ban tổ chức hội nghị phát hành, có đóng dấu treo của đơn vị. Kết quả kiểm phiếu được ghi thành biên bản, không công bố tại hội nghị này.</w:t>
            </w:r>
          </w:p>
        </w:tc>
        <w:tc>
          <w:tcPr>
            <w:tcW w:w="6237" w:type="dxa"/>
            <w:tcBorders>
              <w:top w:val="nil"/>
              <w:left w:val="nil"/>
              <w:bottom w:val="single" w:sz="4" w:space="0" w:color="auto"/>
              <w:right w:val="single" w:sz="4" w:space="0" w:color="auto"/>
            </w:tcBorders>
            <w:hideMark/>
          </w:tcPr>
          <w:p w14:paraId="4EA67D11" w14:textId="00D1C123" w:rsidR="00A23BA8" w:rsidRPr="003055C5" w:rsidRDefault="00A23BA8" w:rsidP="00A23BA8">
            <w:pPr>
              <w:spacing w:after="0" w:line="240" w:lineRule="auto"/>
              <w:jc w:val="both"/>
              <w:rPr>
                <w:rFonts w:eastAsia="Times New Roman"/>
                <w:color w:val="000000"/>
                <w:lang w:eastAsia="vi-VN"/>
              </w:rPr>
            </w:pPr>
            <w:r w:rsidRPr="00C8209A">
              <w:t>đ) Bước 4: Hội nghị tập thể lãnh đạo</w:t>
            </w:r>
          </w:p>
        </w:tc>
        <w:tc>
          <w:tcPr>
            <w:tcW w:w="2941" w:type="dxa"/>
            <w:tcBorders>
              <w:top w:val="nil"/>
              <w:left w:val="nil"/>
              <w:bottom w:val="single" w:sz="4" w:space="0" w:color="auto"/>
              <w:right w:val="single" w:sz="4" w:space="0" w:color="auto"/>
            </w:tcBorders>
          </w:tcPr>
          <w:p w14:paraId="7CFA1A0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F46E2A4" w14:textId="21C5089F" w:rsidTr="00A23BA8">
        <w:trPr>
          <w:jc w:val="center"/>
        </w:trPr>
        <w:tc>
          <w:tcPr>
            <w:tcW w:w="0" w:type="auto"/>
            <w:tcBorders>
              <w:top w:val="nil"/>
              <w:left w:val="single" w:sz="4" w:space="0" w:color="auto"/>
              <w:bottom w:val="single" w:sz="4" w:space="0" w:color="auto"/>
              <w:right w:val="single" w:sz="4" w:space="0" w:color="auto"/>
            </w:tcBorders>
          </w:tcPr>
          <w:p w14:paraId="13730FA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774367F" w14:textId="4350F27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 Bước 5: Hội nghị tập thể lãnh đạo (lần 3)</w:t>
            </w:r>
          </w:p>
        </w:tc>
        <w:tc>
          <w:tcPr>
            <w:tcW w:w="6237" w:type="dxa"/>
            <w:tcBorders>
              <w:top w:val="nil"/>
              <w:left w:val="nil"/>
              <w:bottom w:val="single" w:sz="4" w:space="0" w:color="auto"/>
              <w:right w:val="single" w:sz="4" w:space="0" w:color="auto"/>
            </w:tcBorders>
            <w:hideMark/>
          </w:tcPr>
          <w:p w14:paraId="305B7291" w14:textId="168AE0D1" w:rsidR="00A23BA8" w:rsidRPr="003055C5" w:rsidRDefault="00A23BA8" w:rsidP="00A23BA8">
            <w:pPr>
              <w:spacing w:after="0" w:line="240" w:lineRule="auto"/>
              <w:jc w:val="both"/>
              <w:rPr>
                <w:rFonts w:eastAsia="Times New Roman"/>
                <w:color w:val="000000"/>
                <w:lang w:eastAsia="vi-VN"/>
              </w:rPr>
            </w:pPr>
            <w:r w:rsidRPr="00C8209A">
              <w:t>Thành phần: Như thành phần bước 1.</w:t>
            </w:r>
          </w:p>
        </w:tc>
        <w:tc>
          <w:tcPr>
            <w:tcW w:w="2941" w:type="dxa"/>
            <w:tcBorders>
              <w:top w:val="nil"/>
              <w:left w:val="nil"/>
              <w:bottom w:val="single" w:sz="4" w:space="0" w:color="auto"/>
              <w:right w:val="single" w:sz="4" w:space="0" w:color="auto"/>
            </w:tcBorders>
          </w:tcPr>
          <w:p w14:paraId="1EE8930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54EC8C0" w14:textId="5B5E4B03" w:rsidTr="00A23BA8">
        <w:trPr>
          <w:jc w:val="center"/>
        </w:trPr>
        <w:tc>
          <w:tcPr>
            <w:tcW w:w="0" w:type="auto"/>
            <w:tcBorders>
              <w:top w:val="nil"/>
              <w:left w:val="single" w:sz="4" w:space="0" w:color="auto"/>
              <w:bottom w:val="single" w:sz="4" w:space="0" w:color="auto"/>
              <w:right w:val="single" w:sz="4" w:space="0" w:color="auto"/>
            </w:tcBorders>
          </w:tcPr>
          <w:p w14:paraId="29A7CEE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D718FBD" w14:textId="402D6C7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Trước khi tiến hành hội nghị, cơ quan, đơn vị có văn bản đề nghị Ban thường vụ đảng ủy, chi ủy hoặc đảng ủy, chi bộ (những nơi không có ban thường vụ, chi ủy) đánh giá, nhận xét bằng văn bản về nhân sự; tiến hành xác minh, kết luận những vấn đề mới nảy sinh (nếu có) đối với nhân sự.</w:t>
            </w:r>
          </w:p>
        </w:tc>
        <w:tc>
          <w:tcPr>
            <w:tcW w:w="6237" w:type="dxa"/>
            <w:tcBorders>
              <w:top w:val="nil"/>
              <w:left w:val="nil"/>
              <w:bottom w:val="single" w:sz="4" w:space="0" w:color="auto"/>
              <w:right w:val="single" w:sz="4" w:space="0" w:color="auto"/>
            </w:tcBorders>
            <w:hideMark/>
          </w:tcPr>
          <w:p w14:paraId="28A3F731" w14:textId="5FFB02BA" w:rsidR="00A23BA8" w:rsidRPr="003055C5" w:rsidRDefault="00A23BA8" w:rsidP="00A23BA8">
            <w:pPr>
              <w:spacing w:after="0" w:line="240" w:lineRule="auto"/>
              <w:jc w:val="both"/>
              <w:rPr>
                <w:rFonts w:eastAsia="Times New Roman"/>
                <w:color w:val="000000"/>
                <w:lang w:eastAsia="vi-VN"/>
              </w:rPr>
            </w:pPr>
            <w:r w:rsidRPr="00C8209A">
              <w:t>Hội nghị tập thể lãnh đạo thực hiện các nhiệm vụ sau đây:</w:t>
            </w:r>
          </w:p>
        </w:tc>
        <w:tc>
          <w:tcPr>
            <w:tcW w:w="2941" w:type="dxa"/>
            <w:tcBorders>
              <w:top w:val="nil"/>
              <w:left w:val="nil"/>
              <w:bottom w:val="single" w:sz="4" w:space="0" w:color="auto"/>
              <w:right w:val="single" w:sz="4" w:space="0" w:color="auto"/>
            </w:tcBorders>
          </w:tcPr>
          <w:p w14:paraId="4B70A48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8F9E9AE" w14:textId="3B63D0B7" w:rsidTr="00A23BA8">
        <w:trPr>
          <w:jc w:val="center"/>
        </w:trPr>
        <w:tc>
          <w:tcPr>
            <w:tcW w:w="0" w:type="auto"/>
            <w:tcBorders>
              <w:top w:val="nil"/>
              <w:left w:val="single" w:sz="4" w:space="0" w:color="auto"/>
              <w:bottom w:val="single" w:sz="4" w:space="0" w:color="auto"/>
              <w:right w:val="single" w:sz="4" w:space="0" w:color="auto"/>
            </w:tcBorders>
          </w:tcPr>
          <w:p w14:paraId="744D458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A783F33" w14:textId="25BA39E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Tập thể lãnh đạo thảo luận và biểu quyết nhân sự.</w:t>
            </w:r>
          </w:p>
        </w:tc>
        <w:tc>
          <w:tcPr>
            <w:tcW w:w="6237" w:type="dxa"/>
            <w:tcBorders>
              <w:top w:val="nil"/>
              <w:left w:val="nil"/>
              <w:bottom w:val="single" w:sz="4" w:space="0" w:color="auto"/>
              <w:right w:val="single" w:sz="4" w:space="0" w:color="auto"/>
            </w:tcBorders>
            <w:hideMark/>
          </w:tcPr>
          <w:p w14:paraId="621D4C03" w14:textId="317317B8" w:rsidR="00A23BA8" w:rsidRPr="003055C5" w:rsidRDefault="00A23BA8" w:rsidP="00A23BA8">
            <w:pPr>
              <w:spacing w:after="0" w:line="240" w:lineRule="auto"/>
              <w:jc w:val="both"/>
              <w:rPr>
                <w:rFonts w:eastAsia="Times New Roman"/>
                <w:color w:val="000000"/>
                <w:lang w:eastAsia="vi-VN"/>
              </w:rPr>
            </w:pPr>
            <w:r w:rsidRPr="00C8209A">
              <w:t>Thảo luận về kết quả bỏ phiếu tại bước 3.</w:t>
            </w:r>
          </w:p>
        </w:tc>
        <w:tc>
          <w:tcPr>
            <w:tcW w:w="2941" w:type="dxa"/>
            <w:tcBorders>
              <w:top w:val="nil"/>
              <w:left w:val="nil"/>
              <w:bottom w:val="single" w:sz="4" w:space="0" w:color="auto"/>
              <w:right w:val="single" w:sz="4" w:space="0" w:color="auto"/>
            </w:tcBorders>
          </w:tcPr>
          <w:p w14:paraId="7F4ACCE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62DDA46" w14:textId="73A2A9C1" w:rsidTr="00A23BA8">
        <w:trPr>
          <w:jc w:val="center"/>
        </w:trPr>
        <w:tc>
          <w:tcPr>
            <w:tcW w:w="0" w:type="auto"/>
            <w:tcBorders>
              <w:top w:val="nil"/>
              <w:left w:val="single" w:sz="4" w:space="0" w:color="auto"/>
              <w:bottom w:val="single" w:sz="4" w:space="0" w:color="auto"/>
              <w:right w:val="single" w:sz="4" w:space="0" w:color="auto"/>
            </w:tcBorders>
          </w:tcPr>
          <w:p w14:paraId="220CCF9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68682D7" w14:textId="53709B9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Thành phần: Thực hiện như quy định ở bước 1.</w:t>
            </w:r>
          </w:p>
        </w:tc>
        <w:tc>
          <w:tcPr>
            <w:tcW w:w="6237" w:type="dxa"/>
            <w:tcBorders>
              <w:top w:val="nil"/>
              <w:left w:val="nil"/>
              <w:bottom w:val="single" w:sz="4" w:space="0" w:color="auto"/>
              <w:right w:val="single" w:sz="4" w:space="0" w:color="auto"/>
            </w:tcBorders>
            <w:hideMark/>
          </w:tcPr>
          <w:p w14:paraId="315648A6" w14:textId="6C2B0245" w:rsidR="00A23BA8" w:rsidRPr="003055C5" w:rsidRDefault="00A23BA8" w:rsidP="00A23BA8">
            <w:pPr>
              <w:spacing w:after="0" w:line="240" w:lineRule="auto"/>
              <w:jc w:val="both"/>
              <w:rPr>
                <w:rFonts w:eastAsia="Times New Roman"/>
                <w:color w:val="000000"/>
                <w:lang w:eastAsia="vi-VN"/>
              </w:rPr>
            </w:pPr>
            <w:r w:rsidRPr="00C8209A">
              <w:t>Căn cứ thảo luận: Ý kiến đánh giá, nhận xét của cấp ủy đảng có thẩm quyền (đối với những đơn vị nơi đảng ủy không lãnh đạo toàn diện); kết quả xác minh, kết luận những vấn đề mới nảy sinh đối với nhân sự (nếu có);</w:t>
            </w:r>
          </w:p>
        </w:tc>
        <w:tc>
          <w:tcPr>
            <w:tcW w:w="2941" w:type="dxa"/>
            <w:tcBorders>
              <w:top w:val="nil"/>
              <w:left w:val="nil"/>
              <w:bottom w:val="single" w:sz="4" w:space="0" w:color="auto"/>
              <w:right w:val="single" w:sz="4" w:space="0" w:color="auto"/>
            </w:tcBorders>
          </w:tcPr>
          <w:p w14:paraId="42573F0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F1A909" w14:textId="281A01BB" w:rsidTr="00A23BA8">
        <w:trPr>
          <w:jc w:val="center"/>
        </w:trPr>
        <w:tc>
          <w:tcPr>
            <w:tcW w:w="0" w:type="auto"/>
            <w:tcBorders>
              <w:top w:val="nil"/>
              <w:left w:val="single" w:sz="4" w:space="0" w:color="auto"/>
              <w:bottom w:val="single" w:sz="4" w:space="0" w:color="auto"/>
              <w:right w:val="single" w:sz="4" w:space="0" w:color="auto"/>
            </w:tcBorders>
          </w:tcPr>
          <w:p w14:paraId="543D9C9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81BA4B1" w14:textId="6084730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Trình tự thực hiện: Căn cứ vào ý kiến đánh giá, nhận xét bằng văn bản của Ban thường vụ đảng ủy, chi ủy hoặc đảng ủy, chi bộ; kết quả lấy phiếu ở các hội nghị; kết quả xác minh, kết luận những vấn đề mới nảy sinh (nếu có) đối với nhân sự được đề nghị bổ nhiệm, tập thể lãnh đạo thảo luận và biểu quyết nhân sự bằng phiếu kín.</w:t>
            </w:r>
          </w:p>
        </w:tc>
        <w:tc>
          <w:tcPr>
            <w:tcW w:w="6237" w:type="dxa"/>
            <w:tcBorders>
              <w:top w:val="nil"/>
              <w:left w:val="nil"/>
              <w:bottom w:val="single" w:sz="4" w:space="0" w:color="auto"/>
              <w:right w:val="single" w:sz="4" w:space="0" w:color="auto"/>
            </w:tcBorders>
            <w:hideMark/>
          </w:tcPr>
          <w:p w14:paraId="1789FE68" w14:textId="159AB72A" w:rsidR="00A23BA8" w:rsidRPr="003055C5" w:rsidRDefault="00A23BA8" w:rsidP="00A23BA8">
            <w:pPr>
              <w:spacing w:after="0" w:line="240" w:lineRule="auto"/>
              <w:jc w:val="both"/>
              <w:rPr>
                <w:rFonts w:eastAsia="Times New Roman"/>
                <w:color w:val="000000"/>
                <w:lang w:eastAsia="vi-VN"/>
              </w:rPr>
            </w:pPr>
            <w:r w:rsidRPr="00C8209A">
              <w:t>Ghi phiếu biểu quyết về nhân sự bằng cách tích phiếu kín.</w:t>
            </w:r>
          </w:p>
        </w:tc>
        <w:tc>
          <w:tcPr>
            <w:tcW w:w="2941" w:type="dxa"/>
            <w:tcBorders>
              <w:top w:val="nil"/>
              <w:left w:val="nil"/>
              <w:bottom w:val="single" w:sz="4" w:space="0" w:color="auto"/>
              <w:right w:val="single" w:sz="4" w:space="0" w:color="auto"/>
            </w:tcBorders>
          </w:tcPr>
          <w:p w14:paraId="08C1250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BC25DA4" w14:textId="74B61298" w:rsidTr="00A23BA8">
        <w:trPr>
          <w:jc w:val="center"/>
        </w:trPr>
        <w:tc>
          <w:tcPr>
            <w:tcW w:w="0" w:type="auto"/>
            <w:tcBorders>
              <w:top w:val="nil"/>
              <w:left w:val="single" w:sz="4" w:space="0" w:color="auto"/>
              <w:bottom w:val="single" w:sz="4" w:space="0" w:color="auto"/>
              <w:right w:val="single" w:sz="4" w:space="0" w:color="auto"/>
            </w:tcBorders>
          </w:tcPr>
          <w:p w14:paraId="4BC4614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8EE7C2A" w14:textId="5AAD773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Nguyên tắc lựa chọn: Người đạt số phiếu cao nhất trong số người đạt tỷ lệ trên 50% tính trên tổng số người được triệu tập giới thiệu thì được lựa chọn đề nghị bổ nhiệm. Trường hợp 02 người có số phiếu ngang nhau đều đạt tỷ lệ 50% thì người đứng đầu xem xét, lựa chọn nhân sự để đề nghị bổ nhiệm; đồng thời báo cáo đầy đủ các ý kiến khác nhau để cấp có thẩm quyền xem xét, quyết định.</w:t>
            </w:r>
          </w:p>
        </w:tc>
        <w:tc>
          <w:tcPr>
            <w:tcW w:w="6237" w:type="dxa"/>
            <w:tcBorders>
              <w:top w:val="nil"/>
              <w:left w:val="nil"/>
              <w:bottom w:val="single" w:sz="4" w:space="0" w:color="auto"/>
              <w:right w:val="single" w:sz="4" w:space="0" w:color="auto"/>
            </w:tcBorders>
            <w:hideMark/>
          </w:tcPr>
          <w:p w14:paraId="401E0C15" w14:textId="37BD8A82" w:rsidR="00A23BA8" w:rsidRPr="003055C5" w:rsidRDefault="00A23BA8" w:rsidP="00A23BA8">
            <w:pPr>
              <w:spacing w:after="0" w:line="240" w:lineRule="auto"/>
              <w:jc w:val="both"/>
              <w:rPr>
                <w:rFonts w:eastAsia="Times New Roman"/>
                <w:color w:val="000000"/>
                <w:lang w:eastAsia="vi-VN"/>
              </w:rPr>
            </w:pPr>
            <w:r w:rsidRPr="00C8209A">
              <w:t>Nhân sự đạt số phiếu cao nhất trên 50% tổng số người được triệu tập thì được lựa chọn bổ nhiệm. Trường hợp 2 người có số phiếu ngang nhau đạt tỷ lệ 50% thì người đứng đầu xem xét, lựa chọn nhân sự để trình, đồng thời báo cáo đầy đủ các ý kiến khác nhau để cấp có thẩm quyền xem xét, quyết định. Trường hợp khuyết người đứng đầu thì báo cáo cấp có thẩm quyền xem xét, quyết định.</w:t>
            </w:r>
          </w:p>
        </w:tc>
        <w:tc>
          <w:tcPr>
            <w:tcW w:w="2941" w:type="dxa"/>
            <w:tcBorders>
              <w:top w:val="nil"/>
              <w:left w:val="nil"/>
              <w:bottom w:val="single" w:sz="4" w:space="0" w:color="auto"/>
              <w:right w:val="single" w:sz="4" w:space="0" w:color="auto"/>
            </w:tcBorders>
          </w:tcPr>
          <w:p w14:paraId="07F4530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BFBDAD3" w14:textId="4320CB31" w:rsidTr="00A23BA8">
        <w:trPr>
          <w:jc w:val="center"/>
        </w:trPr>
        <w:tc>
          <w:tcPr>
            <w:tcW w:w="0" w:type="auto"/>
            <w:tcBorders>
              <w:top w:val="nil"/>
              <w:left w:val="single" w:sz="4" w:space="0" w:color="auto"/>
              <w:bottom w:val="single" w:sz="4" w:space="0" w:color="auto"/>
              <w:right w:val="single" w:sz="4" w:space="0" w:color="auto"/>
            </w:tcBorders>
          </w:tcPr>
          <w:p w14:paraId="77F4D70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A8F3884" w14:textId="47D6011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Phiếu biểu quyết nhân sự bổ nhiệm do Ban tổ chức hội nghị phát hành, có đóng dấu treo của đơn vị. Kết quả kiểm phiếu được ghi thành biên bản.</w:t>
            </w:r>
          </w:p>
        </w:tc>
        <w:tc>
          <w:tcPr>
            <w:tcW w:w="6237" w:type="dxa"/>
            <w:tcBorders>
              <w:top w:val="nil"/>
              <w:left w:val="nil"/>
              <w:bottom w:val="single" w:sz="4" w:space="0" w:color="auto"/>
              <w:right w:val="single" w:sz="4" w:space="0" w:color="auto"/>
            </w:tcBorders>
            <w:hideMark/>
          </w:tcPr>
          <w:p w14:paraId="7377F4EB" w14:textId="5B659DDB" w:rsidR="00A23BA8" w:rsidRPr="003055C5" w:rsidRDefault="00A23BA8" w:rsidP="00A23BA8">
            <w:pPr>
              <w:spacing w:after="0" w:line="240" w:lineRule="auto"/>
              <w:jc w:val="both"/>
              <w:rPr>
                <w:rFonts w:eastAsia="Times New Roman"/>
                <w:color w:val="000000"/>
                <w:lang w:eastAsia="vi-VN"/>
              </w:rPr>
            </w:pPr>
            <w:r w:rsidRPr="00C8209A">
              <w:t>Kết quả kiểm phiếu được công bố tại hội nghị.</w:t>
            </w:r>
          </w:p>
        </w:tc>
        <w:tc>
          <w:tcPr>
            <w:tcW w:w="2941" w:type="dxa"/>
            <w:tcBorders>
              <w:top w:val="nil"/>
              <w:left w:val="nil"/>
              <w:bottom w:val="single" w:sz="4" w:space="0" w:color="auto"/>
              <w:right w:val="single" w:sz="4" w:space="0" w:color="auto"/>
            </w:tcBorders>
          </w:tcPr>
          <w:p w14:paraId="5C1FE66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117A556" w14:textId="4ED5C6F8" w:rsidTr="00A23BA8">
        <w:trPr>
          <w:jc w:val="center"/>
        </w:trPr>
        <w:tc>
          <w:tcPr>
            <w:tcW w:w="0" w:type="auto"/>
            <w:tcBorders>
              <w:top w:val="nil"/>
              <w:left w:val="single" w:sz="4" w:space="0" w:color="auto"/>
              <w:bottom w:val="single" w:sz="4" w:space="0" w:color="auto"/>
              <w:right w:val="single" w:sz="4" w:space="0" w:color="auto"/>
            </w:tcBorders>
          </w:tcPr>
          <w:p w14:paraId="7C7A745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806A971" w14:textId="06EAE5B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Người đứng đầu đơn vị sự nghiệp công lập ra quyết định bổ nhiệm theo thẩm quyền hoặc trình cấp có thẩm quyền xem xét, quyết định.</w:t>
            </w:r>
          </w:p>
        </w:tc>
        <w:tc>
          <w:tcPr>
            <w:tcW w:w="6237" w:type="dxa"/>
            <w:tcBorders>
              <w:top w:val="nil"/>
              <w:left w:val="nil"/>
              <w:bottom w:val="single" w:sz="4" w:space="0" w:color="auto"/>
              <w:right w:val="single" w:sz="4" w:space="0" w:color="auto"/>
            </w:tcBorders>
            <w:hideMark/>
          </w:tcPr>
          <w:p w14:paraId="629F3741" w14:textId="30EE0EE1" w:rsidR="00A23BA8" w:rsidRPr="003055C5" w:rsidRDefault="00A23BA8" w:rsidP="00A23BA8">
            <w:pPr>
              <w:spacing w:after="0" w:line="240" w:lineRule="auto"/>
              <w:jc w:val="both"/>
              <w:rPr>
                <w:rFonts w:eastAsia="Times New Roman"/>
                <w:color w:val="000000"/>
                <w:lang w:eastAsia="vi-VN"/>
              </w:rPr>
            </w:pPr>
            <w:r w:rsidRPr="00C8209A">
              <w:t>Người đứng đầu cơ quan, tổ chức, đơn vị ra quyết định bổ nhiệm theo thẩm quyền hoặc trình cấp có thẩm quyền xem xét, quyết định theo quy định.</w:t>
            </w:r>
          </w:p>
        </w:tc>
        <w:tc>
          <w:tcPr>
            <w:tcW w:w="2941" w:type="dxa"/>
            <w:tcBorders>
              <w:top w:val="nil"/>
              <w:left w:val="nil"/>
              <w:bottom w:val="single" w:sz="4" w:space="0" w:color="auto"/>
              <w:right w:val="single" w:sz="4" w:space="0" w:color="auto"/>
            </w:tcBorders>
          </w:tcPr>
          <w:p w14:paraId="7A3EE69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20A7282" w14:textId="77777777" w:rsidTr="00A23BA8">
        <w:trPr>
          <w:jc w:val="center"/>
        </w:trPr>
        <w:tc>
          <w:tcPr>
            <w:tcW w:w="0" w:type="auto"/>
            <w:tcBorders>
              <w:top w:val="nil"/>
              <w:left w:val="single" w:sz="4" w:space="0" w:color="auto"/>
              <w:bottom w:val="single" w:sz="4" w:space="0" w:color="auto"/>
              <w:right w:val="single" w:sz="4" w:space="0" w:color="auto"/>
            </w:tcBorders>
          </w:tcPr>
          <w:p w14:paraId="4B00EA5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D2A20D4"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43A6B70" w14:textId="750EDB85" w:rsidR="00A23BA8" w:rsidRPr="003055C5" w:rsidRDefault="00A23BA8" w:rsidP="00A23BA8">
            <w:pPr>
              <w:spacing w:after="0" w:line="240" w:lineRule="auto"/>
              <w:jc w:val="both"/>
              <w:rPr>
                <w:rFonts w:eastAsia="Times New Roman"/>
                <w:color w:val="000000"/>
                <w:lang w:eastAsia="vi-VN"/>
              </w:rPr>
            </w:pPr>
            <w:r w:rsidRPr="001036EB">
              <w:rPr>
                <w:rFonts w:eastAsia="Times New Roman"/>
                <w:color w:val="000000"/>
                <w:lang w:eastAsia="vi-VN"/>
              </w:rPr>
              <w:t>3. Căn cứ điều kiện cụ thể của cơ quan, tổ chức, Bộ trưởng, Thủ trưởng cơ quan ngang Bộ, người đứng đầu tổ chức do Chính phủ, Thủ tướng Chính phủ thành lập mà không phải là đơn vị sự nghiệp công lập, Chủ tịch Ủy ban nhân dân tỉnh, thành phố trực thuộc Trung ương quy định cụ thể về: Thẩm quyền bổ nhiệm</w:t>
            </w:r>
            <w:r>
              <w:rPr>
                <w:rFonts w:eastAsia="Times New Roman"/>
                <w:color w:val="000000"/>
                <w:lang w:val="en-US" w:eastAsia="vi-VN"/>
              </w:rPr>
              <w:t xml:space="preserve"> viên chức quản lý</w:t>
            </w:r>
            <w:r w:rsidRPr="001036EB">
              <w:rPr>
                <w:rFonts w:eastAsia="Times New Roman"/>
                <w:color w:val="000000"/>
                <w:lang w:eastAsia="vi-VN"/>
              </w:rPr>
              <w:t>; nguyên tắc xác định nguồn nhân sự tại chỗ, nguồn nhân sự từ nơi khác đối với trường hợp đơn vị có tổ chức cấu thành.</w:t>
            </w:r>
          </w:p>
        </w:tc>
        <w:tc>
          <w:tcPr>
            <w:tcW w:w="2941" w:type="dxa"/>
            <w:tcBorders>
              <w:top w:val="nil"/>
              <w:left w:val="nil"/>
              <w:bottom w:val="single" w:sz="4" w:space="0" w:color="auto"/>
              <w:right w:val="single" w:sz="4" w:space="0" w:color="auto"/>
            </w:tcBorders>
          </w:tcPr>
          <w:p w14:paraId="60387C6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B81A421" w14:textId="77777777" w:rsidTr="00A23BA8">
        <w:trPr>
          <w:jc w:val="center"/>
        </w:trPr>
        <w:tc>
          <w:tcPr>
            <w:tcW w:w="0" w:type="auto"/>
            <w:tcBorders>
              <w:top w:val="nil"/>
              <w:left w:val="single" w:sz="4" w:space="0" w:color="auto"/>
              <w:bottom w:val="single" w:sz="4" w:space="0" w:color="auto"/>
              <w:right w:val="single" w:sz="4" w:space="0" w:color="auto"/>
            </w:tcBorders>
          </w:tcPr>
          <w:p w14:paraId="15D7CA4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278ED87"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43D09B1" w14:textId="78EE900F" w:rsidR="00A23BA8" w:rsidRPr="001036EB" w:rsidRDefault="00A23BA8" w:rsidP="00A23BA8">
            <w:pPr>
              <w:spacing w:after="0" w:line="240" w:lineRule="auto"/>
              <w:jc w:val="both"/>
              <w:rPr>
                <w:rFonts w:eastAsia="Times New Roman"/>
                <w:b/>
                <w:bCs/>
                <w:color w:val="000000"/>
                <w:lang w:eastAsia="vi-VN"/>
              </w:rPr>
            </w:pPr>
            <w:r w:rsidRPr="001036EB">
              <w:rPr>
                <w:rFonts w:eastAsia="Times New Roman"/>
                <w:b/>
                <w:bCs/>
                <w:color w:val="000000"/>
                <w:lang w:val="en-US" w:eastAsia="vi-VN"/>
              </w:rPr>
              <w:t>Điều 3</w:t>
            </w:r>
            <w:r>
              <w:rPr>
                <w:rFonts w:eastAsia="Times New Roman"/>
                <w:b/>
                <w:bCs/>
                <w:color w:val="000000"/>
                <w:lang w:val="en-US" w:eastAsia="vi-VN"/>
              </w:rPr>
              <w:t>2</w:t>
            </w:r>
            <w:r w:rsidRPr="001036EB">
              <w:rPr>
                <w:rFonts w:eastAsia="Times New Roman"/>
                <w:b/>
                <w:bCs/>
                <w:color w:val="000000"/>
                <w:lang w:val="en-US" w:eastAsia="vi-VN"/>
              </w:rPr>
              <w:t xml:space="preserve">. </w:t>
            </w:r>
            <w:r w:rsidRPr="001036EB">
              <w:rPr>
                <w:rFonts w:eastAsia="Times New Roman"/>
                <w:b/>
                <w:bCs/>
                <w:color w:val="000000"/>
                <w:lang w:eastAsia="vi-VN"/>
              </w:rPr>
              <w:t>Trình tự, thủ tục thực hiện bổ nhiệm đối với nguồn nhân sự từ nơi khác</w:t>
            </w:r>
          </w:p>
        </w:tc>
        <w:tc>
          <w:tcPr>
            <w:tcW w:w="2941" w:type="dxa"/>
            <w:tcBorders>
              <w:top w:val="nil"/>
              <w:left w:val="nil"/>
              <w:bottom w:val="single" w:sz="4" w:space="0" w:color="auto"/>
              <w:right w:val="single" w:sz="4" w:space="0" w:color="auto"/>
            </w:tcBorders>
          </w:tcPr>
          <w:p w14:paraId="74A9A73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C8AAF6" w14:textId="5A222306" w:rsidTr="00A23BA8">
        <w:trPr>
          <w:jc w:val="center"/>
        </w:trPr>
        <w:tc>
          <w:tcPr>
            <w:tcW w:w="0" w:type="auto"/>
            <w:tcBorders>
              <w:top w:val="nil"/>
              <w:left w:val="single" w:sz="4" w:space="0" w:color="auto"/>
              <w:bottom w:val="single" w:sz="4" w:space="0" w:color="auto"/>
              <w:right w:val="single" w:sz="4" w:space="0" w:color="auto"/>
            </w:tcBorders>
          </w:tcPr>
          <w:p w14:paraId="2375404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32E9D39" w14:textId="00CF156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Thực hiện quy trình bổ nhiệm đối với nguồn nhân sự từ nơi khác:</w:t>
            </w:r>
          </w:p>
        </w:tc>
        <w:tc>
          <w:tcPr>
            <w:tcW w:w="6237" w:type="dxa"/>
            <w:tcBorders>
              <w:top w:val="nil"/>
              <w:left w:val="nil"/>
              <w:bottom w:val="single" w:sz="4" w:space="0" w:color="auto"/>
              <w:right w:val="single" w:sz="4" w:space="0" w:color="auto"/>
            </w:tcBorders>
            <w:hideMark/>
          </w:tcPr>
          <w:p w14:paraId="3E526A66" w14:textId="01ED7C23" w:rsidR="00A23BA8" w:rsidRPr="003055C5" w:rsidRDefault="00A23BA8" w:rsidP="00A23BA8">
            <w:pPr>
              <w:spacing w:after="0" w:line="240" w:lineRule="auto"/>
              <w:jc w:val="both"/>
              <w:rPr>
                <w:rFonts w:eastAsia="Times New Roman"/>
                <w:color w:val="000000"/>
                <w:lang w:eastAsia="vi-VN"/>
              </w:rPr>
            </w:pPr>
            <w:r w:rsidRPr="00BB2709">
              <w:t>Cơ quan, bộ phận tham mưu về tổ chức, cán bộ của cơ quan có thẩm quyền bổ nhiệm tiến hành các công việc gồm 03 bước như sau:</w:t>
            </w:r>
          </w:p>
        </w:tc>
        <w:tc>
          <w:tcPr>
            <w:tcW w:w="2941" w:type="dxa"/>
            <w:tcBorders>
              <w:top w:val="nil"/>
              <w:left w:val="nil"/>
              <w:bottom w:val="single" w:sz="4" w:space="0" w:color="auto"/>
              <w:right w:val="single" w:sz="4" w:space="0" w:color="auto"/>
            </w:tcBorders>
          </w:tcPr>
          <w:p w14:paraId="6AA67F1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CD29C72" w14:textId="10673E86" w:rsidTr="00A23BA8">
        <w:trPr>
          <w:jc w:val="center"/>
        </w:trPr>
        <w:tc>
          <w:tcPr>
            <w:tcW w:w="0" w:type="auto"/>
            <w:tcBorders>
              <w:top w:val="nil"/>
              <w:left w:val="single" w:sz="4" w:space="0" w:color="auto"/>
              <w:bottom w:val="single" w:sz="4" w:space="0" w:color="auto"/>
              <w:right w:val="single" w:sz="4" w:space="0" w:color="auto"/>
            </w:tcBorders>
          </w:tcPr>
          <w:p w14:paraId="12941AA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F538C62" w14:textId="642FA32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 Trường hợp nhân sự do cấp có thẩm quyền dự kiến điều động, bổ nhiệm từ nguồn nhân sự ngoài cơ quan, đơn vị hoặc do cơ quan, tổ chức đơn vị đề xuất thì cơ quan, bộ phận tham mưu về tổ chức, cán bộ tiến hành các công việc gồm 03 bước như sau:</w:t>
            </w:r>
          </w:p>
        </w:tc>
        <w:tc>
          <w:tcPr>
            <w:tcW w:w="6237" w:type="dxa"/>
            <w:tcBorders>
              <w:top w:val="nil"/>
              <w:left w:val="nil"/>
              <w:bottom w:val="single" w:sz="4" w:space="0" w:color="auto"/>
              <w:right w:val="single" w:sz="4" w:space="0" w:color="auto"/>
            </w:tcBorders>
            <w:hideMark/>
          </w:tcPr>
          <w:p w14:paraId="433D96E5" w14:textId="77D4E078" w:rsidR="00A23BA8" w:rsidRPr="003055C5" w:rsidRDefault="00A23BA8" w:rsidP="00A23BA8">
            <w:pPr>
              <w:spacing w:after="0" w:line="240" w:lineRule="auto"/>
              <w:jc w:val="both"/>
              <w:rPr>
                <w:rFonts w:eastAsia="Times New Roman"/>
                <w:color w:val="000000"/>
                <w:lang w:eastAsia="vi-VN"/>
              </w:rPr>
            </w:pPr>
            <w:r w:rsidRPr="00BB2709">
              <w:t>a) Bước 1: Trao đổi, lấy ý kiến của tập thể lãnh đạo của cơ quan, tổ chức, đơn vị nơi dự kiến bổ nhiệm về chủ trương bổ nhiệm.</w:t>
            </w:r>
          </w:p>
        </w:tc>
        <w:tc>
          <w:tcPr>
            <w:tcW w:w="2941" w:type="dxa"/>
            <w:tcBorders>
              <w:top w:val="nil"/>
              <w:left w:val="nil"/>
              <w:bottom w:val="single" w:sz="4" w:space="0" w:color="auto"/>
              <w:right w:val="single" w:sz="4" w:space="0" w:color="auto"/>
            </w:tcBorders>
          </w:tcPr>
          <w:p w14:paraId="63D65CF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1DC26B1" w14:textId="31BA4C99" w:rsidTr="00A23BA8">
        <w:trPr>
          <w:jc w:val="center"/>
        </w:trPr>
        <w:tc>
          <w:tcPr>
            <w:tcW w:w="0" w:type="auto"/>
            <w:tcBorders>
              <w:top w:val="nil"/>
              <w:left w:val="single" w:sz="4" w:space="0" w:color="auto"/>
              <w:bottom w:val="single" w:sz="4" w:space="0" w:color="auto"/>
              <w:right w:val="single" w:sz="4" w:space="0" w:color="auto"/>
            </w:tcBorders>
          </w:tcPr>
          <w:p w14:paraId="0EC7D65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6C87F4F" w14:textId="56D043D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Bước 1: Trao đổi ý kiến với tập thể lãnh đạo của cơ quan, đơn vị tiếp nhận nhân sự về chủ trương bổ nhiệm.</w:t>
            </w:r>
          </w:p>
        </w:tc>
        <w:tc>
          <w:tcPr>
            <w:tcW w:w="6237" w:type="dxa"/>
            <w:tcBorders>
              <w:top w:val="nil"/>
              <w:left w:val="nil"/>
              <w:bottom w:val="single" w:sz="4" w:space="0" w:color="auto"/>
              <w:right w:val="single" w:sz="4" w:space="0" w:color="auto"/>
            </w:tcBorders>
            <w:hideMark/>
          </w:tcPr>
          <w:p w14:paraId="74C8AE85" w14:textId="6EED4A5F" w:rsidR="00A23BA8" w:rsidRPr="003055C5" w:rsidRDefault="00A23BA8" w:rsidP="00A23BA8">
            <w:pPr>
              <w:spacing w:after="0" w:line="240" w:lineRule="auto"/>
              <w:jc w:val="both"/>
              <w:rPr>
                <w:rFonts w:eastAsia="Times New Roman"/>
                <w:color w:val="000000"/>
                <w:lang w:eastAsia="vi-VN"/>
              </w:rPr>
            </w:pPr>
            <w:r w:rsidRPr="00BB2709">
              <w:t>b) Bước 2: Trao đổi, lấy ý kiến bằng văn bản của tập thể lãnh đạo cơ quan, tổ chức, đơn vị nơi nhân sự đang công tác về chủ trương điều động, bổ nhiệm; lấy đánh giá, nhận xét của địa phương, cơ quan, đơn vị và hồ sơ nhân sự theo quy định.</w:t>
            </w:r>
          </w:p>
        </w:tc>
        <w:tc>
          <w:tcPr>
            <w:tcW w:w="2941" w:type="dxa"/>
            <w:tcBorders>
              <w:top w:val="nil"/>
              <w:left w:val="nil"/>
              <w:bottom w:val="single" w:sz="4" w:space="0" w:color="auto"/>
              <w:right w:val="single" w:sz="4" w:space="0" w:color="auto"/>
            </w:tcBorders>
          </w:tcPr>
          <w:p w14:paraId="531958A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145F015" w14:textId="0E6A0A88" w:rsidTr="00A23BA8">
        <w:trPr>
          <w:jc w:val="center"/>
        </w:trPr>
        <w:tc>
          <w:tcPr>
            <w:tcW w:w="0" w:type="auto"/>
            <w:tcBorders>
              <w:top w:val="nil"/>
              <w:left w:val="single" w:sz="4" w:space="0" w:color="auto"/>
              <w:bottom w:val="single" w:sz="4" w:space="0" w:color="auto"/>
              <w:right w:val="single" w:sz="4" w:space="0" w:color="auto"/>
            </w:tcBorders>
          </w:tcPr>
          <w:p w14:paraId="1902854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5C5303E" w14:textId="2376A0C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Bước 2: Trao đổi ý kiến với tập thể lãnh đạo nơi nhân sự đang công tác về chủ trương bổ nhiệm. Tập thể lãnh đạo nơi nhân sự dự kiến bổ nhiệm đang </w:t>
            </w:r>
            <w:r w:rsidRPr="003055C5">
              <w:rPr>
                <w:rFonts w:eastAsia="Times New Roman"/>
                <w:color w:val="000000"/>
                <w:lang w:eastAsia="vi-VN"/>
              </w:rPr>
              <w:lastRenderedPageBreak/>
              <w:t>công tác tổ chức lấy phiếu. Người được đề nghị bổ nhiệm phải đạt số phiếu trên 50% tập thể lãnh đạo đồng ý; trường hợp đạt tỷ lệ 50% thì do người đứng đầu xem xét, quyết định; trường hợp đạt tỷ lệ dưới 50% thì báo cáo cấp có thẩm quyền xem xét, quyết định.</w:t>
            </w:r>
          </w:p>
        </w:tc>
        <w:tc>
          <w:tcPr>
            <w:tcW w:w="6237" w:type="dxa"/>
            <w:tcBorders>
              <w:top w:val="nil"/>
              <w:left w:val="nil"/>
              <w:bottom w:val="single" w:sz="4" w:space="0" w:color="auto"/>
              <w:right w:val="single" w:sz="4" w:space="0" w:color="auto"/>
            </w:tcBorders>
            <w:hideMark/>
          </w:tcPr>
          <w:p w14:paraId="78D86920" w14:textId="7CEEC3E9" w:rsidR="00A23BA8" w:rsidRPr="003055C5" w:rsidRDefault="00A23BA8" w:rsidP="00A23BA8">
            <w:pPr>
              <w:spacing w:after="0" w:line="240" w:lineRule="auto"/>
              <w:jc w:val="both"/>
              <w:rPr>
                <w:rFonts w:eastAsia="Times New Roman"/>
                <w:color w:val="000000"/>
                <w:lang w:eastAsia="vi-VN"/>
              </w:rPr>
            </w:pPr>
            <w:r w:rsidRPr="00BB2709">
              <w:lastRenderedPageBreak/>
              <w:t>Gặp nhân sự để trao đổi về yêu cầu nhiệm vụ công tác.</w:t>
            </w:r>
          </w:p>
        </w:tc>
        <w:tc>
          <w:tcPr>
            <w:tcW w:w="2941" w:type="dxa"/>
            <w:tcBorders>
              <w:top w:val="nil"/>
              <w:left w:val="nil"/>
              <w:bottom w:val="single" w:sz="4" w:space="0" w:color="auto"/>
              <w:right w:val="single" w:sz="4" w:space="0" w:color="auto"/>
            </w:tcBorders>
          </w:tcPr>
          <w:p w14:paraId="1522C86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CB7D79A" w14:textId="726F6F82" w:rsidTr="00A23BA8">
        <w:trPr>
          <w:jc w:val="center"/>
        </w:trPr>
        <w:tc>
          <w:tcPr>
            <w:tcW w:w="0" w:type="auto"/>
            <w:tcBorders>
              <w:top w:val="nil"/>
              <w:left w:val="single" w:sz="4" w:space="0" w:color="auto"/>
              <w:bottom w:val="single" w:sz="4" w:space="0" w:color="auto"/>
              <w:right w:val="single" w:sz="4" w:space="0" w:color="auto"/>
            </w:tcBorders>
          </w:tcPr>
          <w:p w14:paraId="00E6A1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318080F" w14:textId="10BEC05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Lấy đánh giá, nhận xét của địa phương, cơ quan, tổ chức.</w:t>
            </w:r>
          </w:p>
        </w:tc>
        <w:tc>
          <w:tcPr>
            <w:tcW w:w="6237" w:type="dxa"/>
            <w:tcBorders>
              <w:top w:val="nil"/>
              <w:left w:val="nil"/>
              <w:bottom w:val="single" w:sz="4" w:space="0" w:color="auto"/>
              <w:right w:val="single" w:sz="4" w:space="0" w:color="auto"/>
            </w:tcBorders>
            <w:hideMark/>
          </w:tcPr>
          <w:p w14:paraId="1BF9E44B" w14:textId="72EA91B6" w:rsidR="00A23BA8" w:rsidRPr="003055C5" w:rsidRDefault="00A23BA8" w:rsidP="00A23BA8">
            <w:pPr>
              <w:spacing w:after="0" w:line="240" w:lineRule="auto"/>
              <w:jc w:val="both"/>
              <w:rPr>
                <w:rFonts w:eastAsia="Times New Roman"/>
                <w:color w:val="000000"/>
                <w:lang w:eastAsia="vi-VN"/>
              </w:rPr>
            </w:pPr>
            <w:r w:rsidRPr="00BB2709">
              <w:t>c) Bước 3: Chủ trì, phối hợp với các cơ quan, tổ chức, đơn vị liên quan thẩm định về nhân sự và lập tờ trình trình cấp có thẩm quyền xem xét, quyết định.</w:t>
            </w:r>
          </w:p>
        </w:tc>
        <w:tc>
          <w:tcPr>
            <w:tcW w:w="2941" w:type="dxa"/>
            <w:tcBorders>
              <w:top w:val="nil"/>
              <w:left w:val="nil"/>
              <w:bottom w:val="single" w:sz="4" w:space="0" w:color="auto"/>
              <w:right w:val="single" w:sz="4" w:space="0" w:color="auto"/>
            </w:tcBorders>
          </w:tcPr>
          <w:p w14:paraId="3815C8B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70E8E4F" w14:textId="36C2AD8A" w:rsidTr="00A23BA8">
        <w:trPr>
          <w:jc w:val="center"/>
        </w:trPr>
        <w:tc>
          <w:tcPr>
            <w:tcW w:w="0" w:type="auto"/>
            <w:tcBorders>
              <w:top w:val="nil"/>
              <w:left w:val="single" w:sz="4" w:space="0" w:color="auto"/>
              <w:bottom w:val="single" w:sz="4" w:space="0" w:color="auto"/>
              <w:right w:val="single" w:sz="4" w:space="0" w:color="auto"/>
            </w:tcBorders>
          </w:tcPr>
          <w:p w14:paraId="72A2C96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3D71E4B" w14:textId="2ABB687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Gặp nhân sự được dự kiến bổ nhiệm để trao đổi về yêu cầu nhiệm vụ công tác.</w:t>
            </w:r>
          </w:p>
        </w:tc>
        <w:tc>
          <w:tcPr>
            <w:tcW w:w="6237" w:type="dxa"/>
            <w:tcBorders>
              <w:top w:val="nil"/>
              <w:left w:val="nil"/>
              <w:bottom w:val="single" w:sz="4" w:space="0" w:color="auto"/>
              <w:right w:val="single" w:sz="4" w:space="0" w:color="auto"/>
            </w:tcBorders>
            <w:hideMark/>
          </w:tcPr>
          <w:p w14:paraId="3EB1D393" w14:textId="07DBF39C" w:rsidR="00A23BA8" w:rsidRPr="003055C5" w:rsidRDefault="00A23BA8" w:rsidP="00A23BA8">
            <w:pPr>
              <w:spacing w:after="0" w:line="240" w:lineRule="auto"/>
              <w:jc w:val="both"/>
              <w:rPr>
                <w:rFonts w:eastAsia="Times New Roman"/>
                <w:color w:val="000000"/>
                <w:lang w:eastAsia="vi-VN"/>
              </w:rPr>
            </w:pPr>
            <w:r w:rsidRPr="00BB2709">
              <w:t>Trường hợp nhân sự bảo đảm tiêu chuẩn, điều kiện theo quy định nhưng cơ quan, tổ chức, đơn vị (nơi nhân sự đang công tác hoặc nơi dự kiến bổ nhiệm) hoặc nhân sự được dự kiến bổ nhiệm còn có ý kiến khác nhau, chưa thống nhất thì cơ quan, bộ phận tham mưu về tổ chức, cán bộ báo cáo đầy đủ các ý kiến và trình cấp có thẩm quyền xem xét, quyết định.</w:t>
            </w:r>
          </w:p>
        </w:tc>
        <w:tc>
          <w:tcPr>
            <w:tcW w:w="2941" w:type="dxa"/>
            <w:tcBorders>
              <w:top w:val="nil"/>
              <w:left w:val="nil"/>
              <w:bottom w:val="single" w:sz="4" w:space="0" w:color="auto"/>
              <w:right w:val="single" w:sz="4" w:space="0" w:color="auto"/>
            </w:tcBorders>
          </w:tcPr>
          <w:p w14:paraId="6588476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225B53C" w14:textId="3828CE3B" w:rsidTr="00A23BA8">
        <w:trPr>
          <w:jc w:val="center"/>
        </w:trPr>
        <w:tc>
          <w:tcPr>
            <w:tcW w:w="0" w:type="auto"/>
            <w:tcBorders>
              <w:top w:val="nil"/>
              <w:left w:val="single" w:sz="4" w:space="0" w:color="auto"/>
              <w:bottom w:val="single" w:sz="4" w:space="0" w:color="auto"/>
              <w:right w:val="single" w:sz="4" w:space="0" w:color="auto"/>
            </w:tcBorders>
          </w:tcPr>
          <w:p w14:paraId="37A9C1A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47659B9" w14:textId="6A14B67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Bước 3: Chủ trì, phối hợp với các cơ quan, tổ chức liên quan thẩm định về nhân sự và lập tờ trình trình cấp có thẩm quyền xem xét, quyết định.</w:t>
            </w:r>
          </w:p>
        </w:tc>
        <w:tc>
          <w:tcPr>
            <w:tcW w:w="6237" w:type="dxa"/>
            <w:tcBorders>
              <w:top w:val="nil"/>
              <w:left w:val="nil"/>
              <w:bottom w:val="single" w:sz="4" w:space="0" w:color="auto"/>
              <w:right w:val="single" w:sz="4" w:space="0" w:color="auto"/>
            </w:tcBorders>
            <w:hideMark/>
          </w:tcPr>
          <w:p w14:paraId="1B5CCCB3" w14:textId="2F411B54" w:rsidR="00A23BA8" w:rsidRPr="003055C5" w:rsidRDefault="00A23BA8" w:rsidP="00A23BA8">
            <w:pPr>
              <w:spacing w:after="0" w:line="240" w:lineRule="auto"/>
              <w:jc w:val="both"/>
              <w:rPr>
                <w:rFonts w:eastAsia="Times New Roman"/>
                <w:color w:val="000000"/>
                <w:lang w:eastAsia="vi-VN"/>
              </w:rPr>
            </w:pPr>
            <w:r w:rsidRPr="00BB2709">
              <w:t>Người đứng đầu cơ quan, tổ chức, đơn vị ra quyết định bổ nhiệm theo thẩm quyền hoặc trình cấp có thẩm quyền xem xét, quyết định.</w:t>
            </w:r>
          </w:p>
        </w:tc>
        <w:tc>
          <w:tcPr>
            <w:tcW w:w="2941" w:type="dxa"/>
            <w:tcBorders>
              <w:top w:val="nil"/>
              <w:left w:val="nil"/>
              <w:bottom w:val="single" w:sz="4" w:space="0" w:color="auto"/>
              <w:right w:val="single" w:sz="4" w:space="0" w:color="auto"/>
            </w:tcBorders>
          </w:tcPr>
          <w:p w14:paraId="107C78A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CB782D1" w14:textId="122DD353" w:rsidTr="00A23BA8">
        <w:trPr>
          <w:jc w:val="center"/>
        </w:trPr>
        <w:tc>
          <w:tcPr>
            <w:tcW w:w="0" w:type="auto"/>
            <w:tcBorders>
              <w:top w:val="nil"/>
              <w:left w:val="single" w:sz="4" w:space="0" w:color="auto"/>
              <w:bottom w:val="single" w:sz="4" w:space="0" w:color="auto"/>
              <w:right w:val="single" w:sz="4" w:space="0" w:color="auto"/>
            </w:tcBorders>
          </w:tcPr>
          <w:p w14:paraId="04F7F52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A6A035" w14:textId="0676571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nhân sự bảo đảm tiêu chuẩn, điều kiện theo quy định nhưng cơ quan, tổ chức, đơn vị (nơi nhân sự công tác hoặc nơi dự kiến bổ nhiệm) hoặc nhân sự được dự kiến bổ nhiệm còn có ý kiến khác nhau, chưa thống nhất thì cơ quan, bộ phận tham mưu về tổ chức, cán bộ báo cáo đầy đủ các ý kiến và trình cấp có thẩm quyền xem xét, quyết định.</w:t>
            </w:r>
          </w:p>
        </w:tc>
        <w:tc>
          <w:tcPr>
            <w:tcW w:w="6237" w:type="dxa"/>
            <w:tcBorders>
              <w:top w:val="nil"/>
              <w:left w:val="nil"/>
              <w:bottom w:val="single" w:sz="4" w:space="0" w:color="auto"/>
              <w:right w:val="single" w:sz="4" w:space="0" w:color="auto"/>
            </w:tcBorders>
            <w:hideMark/>
          </w:tcPr>
          <w:p w14:paraId="125CC9D4" w14:textId="5FBB9AF6"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0310C82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D15D75" w14:textId="35DB786E" w:rsidTr="00A23BA8">
        <w:trPr>
          <w:jc w:val="center"/>
        </w:trPr>
        <w:tc>
          <w:tcPr>
            <w:tcW w:w="0" w:type="auto"/>
            <w:tcBorders>
              <w:top w:val="nil"/>
              <w:left w:val="single" w:sz="4" w:space="0" w:color="auto"/>
              <w:bottom w:val="single" w:sz="4" w:space="0" w:color="auto"/>
              <w:right w:val="single" w:sz="4" w:space="0" w:color="auto"/>
            </w:tcBorders>
          </w:tcPr>
          <w:p w14:paraId="599FECC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7223343" w14:textId="3783E2C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Căn cứ quy định tại khoản 2 Điều này, quy định của cấp có thẩm quyền về thẩm quyền, quy trình, thủ tục bổ nhiệm và điều kiện cụ thể của đơn vị sự nghiệp công lập, người đứng đầu cơ quan có thẩm quyền quản lý viên chức hoặc người đứng đầu cơ quan được phân cấp thẩm quyền bổ nhiệm quyết định cụ thể thành phần tham dự các bước trong quy trình bổ nhiệm.</w:t>
            </w:r>
          </w:p>
        </w:tc>
        <w:tc>
          <w:tcPr>
            <w:tcW w:w="6237" w:type="dxa"/>
            <w:tcBorders>
              <w:top w:val="nil"/>
              <w:left w:val="nil"/>
              <w:bottom w:val="single" w:sz="4" w:space="0" w:color="auto"/>
              <w:right w:val="single" w:sz="4" w:space="0" w:color="auto"/>
            </w:tcBorders>
          </w:tcPr>
          <w:p w14:paraId="7615790A" w14:textId="6546947E"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3FA7DBE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B325E8F" w14:textId="25ABB90F" w:rsidTr="00A23BA8">
        <w:trPr>
          <w:jc w:val="center"/>
        </w:trPr>
        <w:tc>
          <w:tcPr>
            <w:tcW w:w="0" w:type="auto"/>
            <w:tcBorders>
              <w:top w:val="nil"/>
              <w:left w:val="single" w:sz="4" w:space="0" w:color="auto"/>
              <w:bottom w:val="single" w:sz="4" w:space="0" w:color="auto"/>
              <w:right w:val="single" w:sz="4" w:space="0" w:color="auto"/>
            </w:tcBorders>
          </w:tcPr>
          <w:p w14:paraId="6CD9A72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AFB2FD6" w14:textId="674C154A" w:rsidR="00A23BA8" w:rsidRPr="001036EB" w:rsidRDefault="00A23BA8" w:rsidP="00A23BA8">
            <w:pPr>
              <w:spacing w:after="0" w:line="240" w:lineRule="auto"/>
              <w:jc w:val="both"/>
              <w:rPr>
                <w:rFonts w:eastAsia="Times New Roman"/>
                <w:b/>
                <w:bCs/>
                <w:color w:val="000000"/>
                <w:lang w:eastAsia="vi-VN"/>
              </w:rPr>
            </w:pPr>
            <w:r w:rsidRPr="001036EB">
              <w:rPr>
                <w:rFonts w:eastAsia="Times New Roman"/>
                <w:b/>
                <w:bCs/>
                <w:color w:val="000000"/>
                <w:lang w:eastAsia="vi-VN"/>
              </w:rPr>
              <w:t>Điều 47. Bổ nhiệm trong trường hợp khác</w:t>
            </w:r>
          </w:p>
        </w:tc>
        <w:tc>
          <w:tcPr>
            <w:tcW w:w="6237" w:type="dxa"/>
            <w:tcBorders>
              <w:top w:val="nil"/>
              <w:left w:val="nil"/>
              <w:bottom w:val="single" w:sz="4" w:space="0" w:color="auto"/>
              <w:right w:val="single" w:sz="4" w:space="0" w:color="auto"/>
            </w:tcBorders>
            <w:hideMark/>
          </w:tcPr>
          <w:p w14:paraId="416718E2" w14:textId="35445B74" w:rsidR="00A23BA8" w:rsidRPr="00681D25" w:rsidRDefault="00A23BA8" w:rsidP="00A23BA8">
            <w:pPr>
              <w:spacing w:after="0" w:line="240" w:lineRule="auto"/>
              <w:jc w:val="both"/>
              <w:rPr>
                <w:rFonts w:eastAsia="Times New Roman"/>
                <w:b/>
                <w:bCs/>
                <w:color w:val="000000"/>
                <w:lang w:eastAsia="vi-VN"/>
              </w:rPr>
            </w:pPr>
            <w:r w:rsidRPr="00681D25">
              <w:rPr>
                <w:b/>
                <w:bCs/>
              </w:rPr>
              <w:t>Điều 3</w:t>
            </w:r>
            <w:r>
              <w:rPr>
                <w:b/>
                <w:bCs/>
                <w:lang w:val="en-US"/>
              </w:rPr>
              <w:t>3</w:t>
            </w:r>
            <w:r w:rsidRPr="00681D25">
              <w:rPr>
                <w:b/>
                <w:bCs/>
              </w:rPr>
              <w:t>. Bổ nhiệm trong trường hợp khác</w:t>
            </w:r>
          </w:p>
        </w:tc>
        <w:tc>
          <w:tcPr>
            <w:tcW w:w="2941" w:type="dxa"/>
            <w:tcBorders>
              <w:top w:val="nil"/>
              <w:left w:val="nil"/>
              <w:bottom w:val="single" w:sz="4" w:space="0" w:color="auto"/>
              <w:right w:val="single" w:sz="4" w:space="0" w:color="auto"/>
            </w:tcBorders>
          </w:tcPr>
          <w:p w14:paraId="47E7384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180444" w14:textId="0C662494" w:rsidTr="00A23BA8">
        <w:trPr>
          <w:jc w:val="center"/>
        </w:trPr>
        <w:tc>
          <w:tcPr>
            <w:tcW w:w="0" w:type="auto"/>
            <w:tcBorders>
              <w:top w:val="nil"/>
              <w:left w:val="single" w:sz="4" w:space="0" w:color="auto"/>
              <w:bottom w:val="single" w:sz="4" w:space="0" w:color="auto"/>
              <w:right w:val="single" w:sz="4" w:space="0" w:color="auto"/>
            </w:tcBorders>
          </w:tcPr>
          <w:p w14:paraId="75EED8D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662603A" w14:textId="74EE52E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Bổ nhiệm trong trường hợp hợp nhất, sáp nhập, chia tách, tổ chức lại, chuyển đổi mô hình tổ chức:</w:t>
            </w:r>
          </w:p>
        </w:tc>
        <w:tc>
          <w:tcPr>
            <w:tcW w:w="6237" w:type="dxa"/>
            <w:tcBorders>
              <w:top w:val="nil"/>
              <w:left w:val="nil"/>
              <w:bottom w:val="single" w:sz="4" w:space="0" w:color="auto"/>
              <w:right w:val="single" w:sz="4" w:space="0" w:color="auto"/>
            </w:tcBorders>
            <w:hideMark/>
          </w:tcPr>
          <w:p w14:paraId="47126776" w14:textId="6ED2ED02" w:rsidR="00A23BA8" w:rsidRPr="003055C5" w:rsidRDefault="00A23BA8" w:rsidP="00A23BA8">
            <w:pPr>
              <w:spacing w:after="0" w:line="240" w:lineRule="auto"/>
              <w:jc w:val="both"/>
              <w:rPr>
                <w:rFonts w:eastAsia="Times New Roman"/>
                <w:color w:val="000000"/>
                <w:lang w:eastAsia="vi-VN"/>
              </w:rPr>
            </w:pPr>
            <w:r w:rsidRPr="00A168A0">
              <w:t>1. Bổ nhiệm trong trường hợp hợp nhất, sáp nhập, chia tách, tổ chức lại, chuyển đổi mô hình tổ chức:</w:t>
            </w:r>
          </w:p>
        </w:tc>
        <w:tc>
          <w:tcPr>
            <w:tcW w:w="2941" w:type="dxa"/>
            <w:tcBorders>
              <w:top w:val="nil"/>
              <w:left w:val="nil"/>
              <w:bottom w:val="single" w:sz="4" w:space="0" w:color="auto"/>
              <w:right w:val="single" w:sz="4" w:space="0" w:color="auto"/>
            </w:tcBorders>
          </w:tcPr>
          <w:p w14:paraId="45960B1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81AA2F3" w14:textId="2835776F" w:rsidTr="00A23BA8">
        <w:trPr>
          <w:jc w:val="center"/>
        </w:trPr>
        <w:tc>
          <w:tcPr>
            <w:tcW w:w="0" w:type="auto"/>
            <w:tcBorders>
              <w:top w:val="nil"/>
              <w:left w:val="single" w:sz="4" w:space="0" w:color="auto"/>
              <w:bottom w:val="single" w:sz="4" w:space="0" w:color="auto"/>
              <w:right w:val="single" w:sz="4" w:space="0" w:color="auto"/>
            </w:tcBorders>
          </w:tcPr>
          <w:p w14:paraId="5AE9313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C687BD8" w14:textId="6702364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Trường hợp hợp nhất, sáp nhập, chia tách, tổ chức lại, chuyển đổi mô hình tổ chức của đơn vị sự nghiệp công lập mà chức vụ viên chức đang giữ ở đơn vị sự nghiệp công lập cũ tương đương hoặc cao hơn chức vụ dự kiến đảm nhiệm ở đơn vị sự nghiệp công lập mới hoặc trường hợp đổi tên đơn vị sự nghiệp công lập thì cấp có thẩm quyền quyết định bổ nhiệm mà không phải thực hiện quy trình bổ nhiệm; thời hạn bổ nhiệm tính theo quyết định bổ nhiệm cũ.</w:t>
            </w:r>
          </w:p>
        </w:tc>
        <w:tc>
          <w:tcPr>
            <w:tcW w:w="6237" w:type="dxa"/>
            <w:tcBorders>
              <w:top w:val="nil"/>
              <w:left w:val="nil"/>
              <w:bottom w:val="single" w:sz="4" w:space="0" w:color="auto"/>
              <w:right w:val="single" w:sz="4" w:space="0" w:color="auto"/>
            </w:tcBorders>
            <w:hideMark/>
          </w:tcPr>
          <w:p w14:paraId="0F63F0D4" w14:textId="74501655" w:rsidR="00A23BA8" w:rsidRPr="003055C5" w:rsidRDefault="00A23BA8" w:rsidP="00A23BA8">
            <w:pPr>
              <w:spacing w:after="0" w:line="240" w:lineRule="auto"/>
              <w:jc w:val="both"/>
              <w:rPr>
                <w:rFonts w:eastAsia="Times New Roman"/>
                <w:color w:val="000000"/>
                <w:lang w:eastAsia="vi-VN"/>
              </w:rPr>
            </w:pPr>
            <w:r w:rsidRPr="00A168A0">
              <w:t>a) Trường hợp chức vụ viên chức đang giữ ở cơ quan, tổ chức, đơn vị cũ tương đương hoặc cao hơn chức vụ dự kiến đảm nhiệm ở cơ quan, tổ chức, đơn vị mới thì cấp có thẩm quyền căn cứ phẩm chất, năng lực, uy tín của viên chức để xem xét, quyết định bổ nhiệm mà không phải thực hiện quy trình bổ nhiệm theo quy định; thời hạn giữ chức vụ tính theo quyết định bổ nhiệm mới;</w:t>
            </w:r>
          </w:p>
        </w:tc>
        <w:tc>
          <w:tcPr>
            <w:tcW w:w="2941" w:type="dxa"/>
            <w:tcBorders>
              <w:top w:val="nil"/>
              <w:left w:val="nil"/>
              <w:bottom w:val="single" w:sz="4" w:space="0" w:color="auto"/>
              <w:right w:val="single" w:sz="4" w:space="0" w:color="auto"/>
            </w:tcBorders>
          </w:tcPr>
          <w:p w14:paraId="2633A8A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61FC70F" w14:textId="26D8F105" w:rsidTr="00A23BA8">
        <w:trPr>
          <w:jc w:val="center"/>
        </w:trPr>
        <w:tc>
          <w:tcPr>
            <w:tcW w:w="0" w:type="auto"/>
            <w:tcBorders>
              <w:top w:val="nil"/>
              <w:left w:val="single" w:sz="4" w:space="0" w:color="auto"/>
              <w:bottom w:val="single" w:sz="4" w:space="0" w:color="auto"/>
              <w:right w:val="single" w:sz="4" w:space="0" w:color="auto"/>
            </w:tcBorders>
          </w:tcPr>
          <w:p w14:paraId="2756F99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0EA0505" w14:textId="3F11C24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thời hạn bổ nhiệm còn dưới 02 năm thì cấp có thẩm quyền quyết định bổ nhiệm theo quy định tại điểm này hoặc bổ nhiệm theo quy định tại điểm b khoản này.</w:t>
            </w:r>
          </w:p>
        </w:tc>
        <w:tc>
          <w:tcPr>
            <w:tcW w:w="6237" w:type="dxa"/>
            <w:tcBorders>
              <w:top w:val="nil"/>
              <w:left w:val="nil"/>
              <w:bottom w:val="single" w:sz="4" w:space="0" w:color="auto"/>
              <w:right w:val="single" w:sz="4" w:space="0" w:color="auto"/>
            </w:tcBorders>
            <w:hideMark/>
          </w:tcPr>
          <w:p w14:paraId="2CCF41E5" w14:textId="1EBCF2A9" w:rsidR="00A23BA8" w:rsidRPr="003055C5" w:rsidRDefault="00A23BA8" w:rsidP="00A23BA8">
            <w:pPr>
              <w:spacing w:after="0" w:line="240" w:lineRule="auto"/>
              <w:jc w:val="both"/>
              <w:rPr>
                <w:rFonts w:eastAsia="Times New Roman"/>
                <w:color w:val="000000"/>
                <w:lang w:eastAsia="vi-VN"/>
              </w:rPr>
            </w:pPr>
            <w:r w:rsidRPr="00A168A0">
              <w:t>b) Trường hợp đổi tên cơ quan, tổ chức, đơn vị mà không thay đổi mô hình tổ chức thì cấp có thẩm quyền quyết định thay đổi chức vụ theo vị trí việc làm mới tương ứng; thời hạn giữ chức vụ tính theo quyết định bổ nhiệm cũ; không phải thực hiện quy trình bổ nhiệm và không phải lập hồ sơ bổ nhiệm theo quy định;</w:t>
            </w:r>
          </w:p>
        </w:tc>
        <w:tc>
          <w:tcPr>
            <w:tcW w:w="2941" w:type="dxa"/>
            <w:tcBorders>
              <w:top w:val="nil"/>
              <w:left w:val="nil"/>
              <w:bottom w:val="single" w:sz="4" w:space="0" w:color="auto"/>
              <w:right w:val="single" w:sz="4" w:space="0" w:color="auto"/>
            </w:tcBorders>
          </w:tcPr>
          <w:p w14:paraId="6BA3200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C02CF57" w14:textId="6C11D815" w:rsidTr="00A23BA8">
        <w:trPr>
          <w:jc w:val="center"/>
        </w:trPr>
        <w:tc>
          <w:tcPr>
            <w:tcW w:w="0" w:type="auto"/>
            <w:tcBorders>
              <w:top w:val="nil"/>
              <w:left w:val="single" w:sz="4" w:space="0" w:color="auto"/>
              <w:bottom w:val="single" w:sz="4" w:space="0" w:color="auto"/>
              <w:right w:val="single" w:sz="4" w:space="0" w:color="auto"/>
            </w:tcBorders>
          </w:tcPr>
          <w:p w14:paraId="0CF4563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C2459C3" w14:textId="4EB1902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b) Trường hợp hợp nhất, sáp nhập, chia tách, tổ chức lại, chuyển đổi mô hình tổ chức của đơn vị sự nghiệp công lập mà chức vụ viên chức đang giữ ở đơn vị sự nghiệp công lập cũ thấp hơn chức vụ viên chức dự kiến đảm nhiệm ở đơn vị sự nghiệp công lập mới thì việc bổ nhiệm được thực hiện theo quy trình bổ nhiệm đối với nguồn nhân sự từ nơi khác. Trường hợp </w:t>
            </w:r>
            <w:r w:rsidRPr="003055C5">
              <w:rPr>
                <w:rFonts w:eastAsia="Times New Roman"/>
                <w:color w:val="000000"/>
                <w:lang w:eastAsia="vi-VN"/>
              </w:rPr>
              <w:lastRenderedPageBreak/>
              <w:t>chưa có tập thể lãnh đạo của cơ quan, đơn vị tiếp nhận hoặc không còn tập thể lãnh đạo nơi viên chức đang công tác thì cấp có thẩm quyền bổ nhiệm căn cứ Đề án đã được phê duyệt, tờ trình của cơ quan tham mưu về tổ chức, cán bộ để quyết định bổ nhiệm.</w:t>
            </w:r>
          </w:p>
        </w:tc>
        <w:tc>
          <w:tcPr>
            <w:tcW w:w="6237" w:type="dxa"/>
            <w:tcBorders>
              <w:top w:val="nil"/>
              <w:left w:val="nil"/>
              <w:bottom w:val="single" w:sz="4" w:space="0" w:color="auto"/>
              <w:right w:val="single" w:sz="4" w:space="0" w:color="auto"/>
            </w:tcBorders>
            <w:hideMark/>
          </w:tcPr>
          <w:p w14:paraId="09945EBB" w14:textId="50B1D576" w:rsidR="00A23BA8" w:rsidRPr="003055C5" w:rsidRDefault="00A23BA8" w:rsidP="00A23BA8">
            <w:pPr>
              <w:spacing w:after="0" w:line="240" w:lineRule="auto"/>
              <w:jc w:val="both"/>
              <w:rPr>
                <w:rFonts w:eastAsia="Times New Roman"/>
                <w:color w:val="000000"/>
                <w:lang w:eastAsia="vi-VN"/>
              </w:rPr>
            </w:pPr>
            <w:r w:rsidRPr="00A168A0">
              <w:lastRenderedPageBreak/>
              <w:t>c) Trường hợp chức vụ viên chức đang giữ ở cơ quan, tổ chức, đơn vị cũ thấp hơn chức vụ dự kiến đảm nhiệm ở cơ quan, tổ chức, đơn vị mới thì việc bổ nhiệm được thực hiện theo quy trình bổ nhiệm đối với nguồn nhân sự từ nơi khác;</w:t>
            </w:r>
          </w:p>
        </w:tc>
        <w:tc>
          <w:tcPr>
            <w:tcW w:w="2941" w:type="dxa"/>
            <w:tcBorders>
              <w:top w:val="nil"/>
              <w:left w:val="nil"/>
              <w:bottom w:val="single" w:sz="4" w:space="0" w:color="auto"/>
              <w:right w:val="single" w:sz="4" w:space="0" w:color="auto"/>
            </w:tcBorders>
          </w:tcPr>
          <w:p w14:paraId="039B888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CDF6D29" w14:textId="00D26ADC" w:rsidTr="00A23BA8">
        <w:trPr>
          <w:jc w:val="center"/>
        </w:trPr>
        <w:tc>
          <w:tcPr>
            <w:tcW w:w="0" w:type="auto"/>
            <w:tcBorders>
              <w:top w:val="nil"/>
              <w:left w:val="single" w:sz="4" w:space="0" w:color="auto"/>
              <w:bottom w:val="single" w:sz="4" w:space="0" w:color="auto"/>
              <w:right w:val="single" w:sz="4" w:space="0" w:color="auto"/>
            </w:tcBorders>
          </w:tcPr>
          <w:p w14:paraId="5D8C878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2D8FC8F" w14:textId="149CC70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Trường hợp sáp nhập, tổ chức lại, chuyển đổi mô hình tổ chức của đơn vị sự nghiệp công lập mà viên chức quản lý tính đến tháng đủ tuổi nghỉ hưu còn dưới 02 năm thì việc bổ nhiệm thực hiện theo quy định tại điểm a khoản này.</w:t>
            </w:r>
          </w:p>
        </w:tc>
        <w:tc>
          <w:tcPr>
            <w:tcW w:w="6237" w:type="dxa"/>
            <w:tcBorders>
              <w:top w:val="nil"/>
              <w:left w:val="nil"/>
              <w:bottom w:val="single" w:sz="4" w:space="0" w:color="auto"/>
              <w:right w:val="single" w:sz="4" w:space="0" w:color="auto"/>
            </w:tcBorders>
            <w:hideMark/>
          </w:tcPr>
          <w:p w14:paraId="495DC1C5" w14:textId="0EFFEE8A" w:rsidR="00A23BA8" w:rsidRPr="003055C5" w:rsidRDefault="00A23BA8" w:rsidP="00A23BA8">
            <w:pPr>
              <w:spacing w:after="0" w:line="240" w:lineRule="auto"/>
              <w:jc w:val="both"/>
              <w:rPr>
                <w:rFonts w:eastAsia="Times New Roman"/>
                <w:color w:val="000000"/>
                <w:lang w:eastAsia="vi-VN"/>
              </w:rPr>
            </w:pPr>
            <w:r w:rsidRPr="00A168A0">
              <w:t>d) Trường hợp cơ quan, tổ chức, đơn vị mới chưa có tập thể lãnh đạo hoặc không còn tập thể lãnh đạo nơi viên chức đang công tác thì cấp có thẩm quyền bổ nhiệm căn cứ Đề án đã được phê duyệt, tờ trình của cơ quan, bộ phận tham mưu về tổ chức, cán bộ để thống nhất trong Ban thường vụ cấp ủy cùng cấp (đối với tổ chức đảng cấp trên cơ sở) hoặc cấp ủy cùng cấp (đối với tổ chức đảng cấp cơ sở) trước khi ra quyết định bổ nhiệm.</w:t>
            </w:r>
          </w:p>
        </w:tc>
        <w:tc>
          <w:tcPr>
            <w:tcW w:w="2941" w:type="dxa"/>
            <w:tcBorders>
              <w:top w:val="nil"/>
              <w:left w:val="nil"/>
              <w:bottom w:val="single" w:sz="4" w:space="0" w:color="auto"/>
              <w:right w:val="single" w:sz="4" w:space="0" w:color="auto"/>
            </w:tcBorders>
          </w:tcPr>
          <w:p w14:paraId="235A210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26F36D" w14:textId="53B22911" w:rsidTr="00A23BA8">
        <w:trPr>
          <w:jc w:val="center"/>
        </w:trPr>
        <w:tc>
          <w:tcPr>
            <w:tcW w:w="0" w:type="auto"/>
            <w:tcBorders>
              <w:top w:val="nil"/>
              <w:left w:val="single" w:sz="4" w:space="0" w:color="auto"/>
              <w:bottom w:val="single" w:sz="4" w:space="0" w:color="auto"/>
              <w:right w:val="single" w:sz="4" w:space="0" w:color="auto"/>
            </w:tcBorders>
          </w:tcPr>
          <w:p w14:paraId="6BCA5B1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26B7DBD" w14:textId="7338F98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Cấp có thẩm quyền bổ nhiệm chủ trì hoặc ủy quyền chủ trì thực hiện quy trình bổ nhiệm đối với các trường hợp sau:</w:t>
            </w:r>
          </w:p>
        </w:tc>
        <w:tc>
          <w:tcPr>
            <w:tcW w:w="6237" w:type="dxa"/>
            <w:tcBorders>
              <w:top w:val="nil"/>
              <w:left w:val="nil"/>
              <w:bottom w:val="single" w:sz="4" w:space="0" w:color="auto"/>
              <w:right w:val="single" w:sz="4" w:space="0" w:color="auto"/>
            </w:tcBorders>
            <w:hideMark/>
          </w:tcPr>
          <w:p w14:paraId="40C365D8" w14:textId="38D35081" w:rsidR="00A23BA8" w:rsidRPr="003055C5" w:rsidRDefault="00A23BA8" w:rsidP="00A23BA8">
            <w:pPr>
              <w:spacing w:after="0" w:line="240" w:lineRule="auto"/>
              <w:jc w:val="both"/>
              <w:rPr>
                <w:rFonts w:eastAsia="Times New Roman"/>
                <w:color w:val="000000"/>
                <w:lang w:eastAsia="vi-VN"/>
              </w:rPr>
            </w:pPr>
            <w:r w:rsidRPr="00A168A0">
              <w:t>2. Đại diện lãnh đạo cơ quan cấp trên trực tiếp chủ trì thực hiện quy trình bổ nhiệm đối với các trường hợp sau:</w:t>
            </w:r>
          </w:p>
        </w:tc>
        <w:tc>
          <w:tcPr>
            <w:tcW w:w="2941" w:type="dxa"/>
            <w:tcBorders>
              <w:top w:val="nil"/>
              <w:left w:val="nil"/>
              <w:bottom w:val="single" w:sz="4" w:space="0" w:color="auto"/>
              <w:right w:val="single" w:sz="4" w:space="0" w:color="auto"/>
            </w:tcBorders>
          </w:tcPr>
          <w:p w14:paraId="74DE4B8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90CD85" w14:textId="0F035940" w:rsidTr="00A23BA8">
        <w:trPr>
          <w:jc w:val="center"/>
        </w:trPr>
        <w:tc>
          <w:tcPr>
            <w:tcW w:w="0" w:type="auto"/>
            <w:tcBorders>
              <w:top w:val="nil"/>
              <w:left w:val="single" w:sz="4" w:space="0" w:color="auto"/>
              <w:bottom w:val="single" w:sz="4" w:space="0" w:color="auto"/>
              <w:right w:val="single" w:sz="4" w:space="0" w:color="auto"/>
            </w:tcBorders>
          </w:tcPr>
          <w:p w14:paraId="3B7167F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555BEA" w14:textId="4D150BC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Bổ nhiệm người đứng đầu, cấp phó của người đứng đầu đơn vị sự nghiệp công lập mới được thành lập;</w:t>
            </w:r>
          </w:p>
        </w:tc>
        <w:tc>
          <w:tcPr>
            <w:tcW w:w="6237" w:type="dxa"/>
            <w:tcBorders>
              <w:top w:val="nil"/>
              <w:left w:val="nil"/>
              <w:bottom w:val="single" w:sz="4" w:space="0" w:color="auto"/>
              <w:right w:val="single" w:sz="4" w:space="0" w:color="auto"/>
            </w:tcBorders>
            <w:hideMark/>
          </w:tcPr>
          <w:p w14:paraId="6DB3E623" w14:textId="0CD72EDE" w:rsidR="00A23BA8" w:rsidRPr="003055C5" w:rsidRDefault="00A23BA8" w:rsidP="00A23BA8">
            <w:pPr>
              <w:spacing w:after="0" w:line="240" w:lineRule="auto"/>
              <w:jc w:val="both"/>
              <w:rPr>
                <w:rFonts w:eastAsia="Times New Roman"/>
                <w:color w:val="000000"/>
                <w:lang w:eastAsia="vi-VN"/>
              </w:rPr>
            </w:pPr>
            <w:r w:rsidRPr="00A168A0">
              <w:t>a) Bổ nhiệm người đứng đầu, cấp phó của người đứng đầu cơ quan, tổ chức, đơn vị mới được thành lập;</w:t>
            </w:r>
          </w:p>
        </w:tc>
        <w:tc>
          <w:tcPr>
            <w:tcW w:w="2941" w:type="dxa"/>
            <w:tcBorders>
              <w:top w:val="nil"/>
              <w:left w:val="nil"/>
              <w:bottom w:val="single" w:sz="4" w:space="0" w:color="auto"/>
              <w:right w:val="single" w:sz="4" w:space="0" w:color="auto"/>
            </w:tcBorders>
          </w:tcPr>
          <w:p w14:paraId="0E83A78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872BFB4" w14:textId="6BBE66CA" w:rsidTr="00A23BA8">
        <w:trPr>
          <w:jc w:val="center"/>
        </w:trPr>
        <w:tc>
          <w:tcPr>
            <w:tcW w:w="0" w:type="auto"/>
            <w:tcBorders>
              <w:top w:val="nil"/>
              <w:left w:val="single" w:sz="4" w:space="0" w:color="auto"/>
              <w:bottom w:val="single" w:sz="4" w:space="0" w:color="auto"/>
              <w:right w:val="single" w:sz="4" w:space="0" w:color="auto"/>
            </w:tcBorders>
          </w:tcPr>
          <w:p w14:paraId="4F57668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292416" w14:textId="08AF7CE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Trường hợp thực hiện quy trình bổ nhiệm mà thời điểm đó đơn vị sự nghiệp công lập chỉ có 01 lãnh đạo là người đứng đầu hoặc là cấp phó của người đứng đầu hoặc khuyết vị trí lãnh đạo hoặc thực hiện quy trình bổ nhiệm lãnh đạo là người đứng đầu;</w:t>
            </w:r>
          </w:p>
        </w:tc>
        <w:tc>
          <w:tcPr>
            <w:tcW w:w="6237" w:type="dxa"/>
            <w:tcBorders>
              <w:top w:val="nil"/>
              <w:left w:val="nil"/>
              <w:bottom w:val="single" w:sz="4" w:space="0" w:color="auto"/>
              <w:right w:val="single" w:sz="4" w:space="0" w:color="auto"/>
            </w:tcBorders>
            <w:hideMark/>
          </w:tcPr>
          <w:p w14:paraId="4C5A1F62" w14:textId="126C6891" w:rsidR="00A23BA8" w:rsidRPr="003055C5" w:rsidRDefault="00A23BA8" w:rsidP="00A23BA8">
            <w:pPr>
              <w:spacing w:after="0" w:line="240" w:lineRule="auto"/>
              <w:jc w:val="both"/>
              <w:rPr>
                <w:rFonts w:eastAsia="Times New Roman"/>
                <w:color w:val="000000"/>
                <w:lang w:eastAsia="vi-VN"/>
              </w:rPr>
            </w:pPr>
            <w:r w:rsidRPr="00A168A0">
              <w:t>b) Trường hợp thực hiện quy trình bổ nhiệm mà thời điểm đó cơ quan, tổ chức, đơn vị chỉ có 01 lãnh đạo là người đứng đầu hoặc là cấp phó của người đứng đầu hoặc bổ nhiệm người đứng đầu cơ quan, tổ chức, đơn vị;</w:t>
            </w:r>
          </w:p>
        </w:tc>
        <w:tc>
          <w:tcPr>
            <w:tcW w:w="2941" w:type="dxa"/>
            <w:tcBorders>
              <w:top w:val="nil"/>
              <w:left w:val="nil"/>
              <w:bottom w:val="single" w:sz="4" w:space="0" w:color="auto"/>
              <w:right w:val="single" w:sz="4" w:space="0" w:color="auto"/>
            </w:tcBorders>
          </w:tcPr>
          <w:p w14:paraId="027A4C8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993F56" w14:textId="28D73F66" w:rsidTr="00A23BA8">
        <w:trPr>
          <w:jc w:val="center"/>
        </w:trPr>
        <w:tc>
          <w:tcPr>
            <w:tcW w:w="0" w:type="auto"/>
            <w:tcBorders>
              <w:top w:val="nil"/>
              <w:left w:val="single" w:sz="4" w:space="0" w:color="auto"/>
              <w:bottom w:val="single" w:sz="4" w:space="0" w:color="auto"/>
              <w:right w:val="single" w:sz="4" w:space="0" w:color="auto"/>
            </w:tcBorders>
          </w:tcPr>
          <w:p w14:paraId="5649E8D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53132B6" w14:textId="67056D9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Trường hợp thực hiện quy trình bổ nhiệm mà thời điểm đó nội bộ lãnh đạo đơn vị sự nghiệp công lập mất đoàn kết, nhiều người vi phạm kỷ luật, nếu thực hiện quy trình bổ nhiệm sẽ thiếu khách quan;</w:t>
            </w:r>
          </w:p>
        </w:tc>
        <w:tc>
          <w:tcPr>
            <w:tcW w:w="6237" w:type="dxa"/>
            <w:tcBorders>
              <w:top w:val="nil"/>
              <w:left w:val="nil"/>
              <w:bottom w:val="single" w:sz="4" w:space="0" w:color="auto"/>
              <w:right w:val="single" w:sz="4" w:space="0" w:color="auto"/>
            </w:tcBorders>
            <w:hideMark/>
          </w:tcPr>
          <w:p w14:paraId="6B732D2E" w14:textId="2B38A30E" w:rsidR="00A23BA8" w:rsidRPr="003055C5" w:rsidRDefault="00A23BA8" w:rsidP="00A23BA8">
            <w:pPr>
              <w:spacing w:after="0" w:line="240" w:lineRule="auto"/>
              <w:jc w:val="both"/>
              <w:rPr>
                <w:rFonts w:eastAsia="Times New Roman"/>
                <w:color w:val="000000"/>
                <w:lang w:eastAsia="vi-VN"/>
              </w:rPr>
            </w:pPr>
            <w:r w:rsidRPr="00A168A0">
              <w:t>c) Trường hợp thực hiện quy trình bổ nhiệm mà thời điểm đó nội bộ lãnh đạo cơ quan, tổ chức, đơn vị mất đoàn kết, nhiều người vi phạm kỷ luật, nếu thực hiện quy trình bổ nhiệm sẽ thiếu khách quan;</w:t>
            </w:r>
          </w:p>
        </w:tc>
        <w:tc>
          <w:tcPr>
            <w:tcW w:w="2941" w:type="dxa"/>
            <w:tcBorders>
              <w:top w:val="nil"/>
              <w:left w:val="nil"/>
              <w:bottom w:val="single" w:sz="4" w:space="0" w:color="auto"/>
              <w:right w:val="single" w:sz="4" w:space="0" w:color="auto"/>
            </w:tcBorders>
          </w:tcPr>
          <w:p w14:paraId="64A7E9C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89F08CE" w14:textId="18C11B5E" w:rsidTr="00A23BA8">
        <w:trPr>
          <w:jc w:val="center"/>
        </w:trPr>
        <w:tc>
          <w:tcPr>
            <w:tcW w:w="0" w:type="auto"/>
            <w:tcBorders>
              <w:top w:val="nil"/>
              <w:left w:val="single" w:sz="4" w:space="0" w:color="auto"/>
              <w:bottom w:val="single" w:sz="4" w:space="0" w:color="auto"/>
              <w:right w:val="single" w:sz="4" w:space="0" w:color="auto"/>
            </w:tcBorders>
          </w:tcPr>
          <w:p w14:paraId="0D01D42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E1FA95F" w14:textId="6C762F4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Trường hợp vì thiên tai, tai nạn hoặc vì các lý do bất khả kháng khác mà đơn vị sự nghiệp công lập không còn người lãnh đạo, quản lý.</w:t>
            </w:r>
          </w:p>
        </w:tc>
        <w:tc>
          <w:tcPr>
            <w:tcW w:w="6237" w:type="dxa"/>
            <w:tcBorders>
              <w:top w:val="nil"/>
              <w:left w:val="nil"/>
              <w:bottom w:val="single" w:sz="4" w:space="0" w:color="auto"/>
              <w:right w:val="single" w:sz="4" w:space="0" w:color="auto"/>
            </w:tcBorders>
            <w:hideMark/>
          </w:tcPr>
          <w:p w14:paraId="7FB18743" w14:textId="046D59DE" w:rsidR="00A23BA8" w:rsidRPr="003055C5" w:rsidRDefault="00A23BA8" w:rsidP="00A23BA8">
            <w:pPr>
              <w:spacing w:after="0" w:line="240" w:lineRule="auto"/>
              <w:jc w:val="both"/>
              <w:rPr>
                <w:rFonts w:eastAsia="Times New Roman"/>
                <w:color w:val="000000"/>
                <w:lang w:eastAsia="vi-VN"/>
              </w:rPr>
            </w:pPr>
            <w:r w:rsidRPr="00A168A0">
              <w:t>d) Trường hợp vì thiên tai, tai nạn hoặc vì các lý do bất khả kháng khác mà cơ quan, tổ chức, đơn vị không còn người lãnh đạo, quản lý.</w:t>
            </w:r>
          </w:p>
        </w:tc>
        <w:tc>
          <w:tcPr>
            <w:tcW w:w="2941" w:type="dxa"/>
            <w:tcBorders>
              <w:top w:val="nil"/>
              <w:left w:val="nil"/>
              <w:bottom w:val="single" w:sz="4" w:space="0" w:color="auto"/>
              <w:right w:val="single" w:sz="4" w:space="0" w:color="auto"/>
            </w:tcBorders>
          </w:tcPr>
          <w:p w14:paraId="434399F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D4766BC" w14:textId="1376C179" w:rsidTr="00A23BA8">
        <w:trPr>
          <w:jc w:val="center"/>
        </w:trPr>
        <w:tc>
          <w:tcPr>
            <w:tcW w:w="0" w:type="auto"/>
            <w:tcBorders>
              <w:top w:val="nil"/>
              <w:left w:val="single" w:sz="4" w:space="0" w:color="auto"/>
              <w:bottom w:val="single" w:sz="4" w:space="0" w:color="auto"/>
              <w:right w:val="single" w:sz="4" w:space="0" w:color="auto"/>
            </w:tcBorders>
          </w:tcPr>
          <w:p w14:paraId="109CA9D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8219D3A" w14:textId="1A357A2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Người chủ trì có quyền bỏ phiếu tại các bước theo quy định.</w:t>
            </w:r>
          </w:p>
        </w:tc>
        <w:tc>
          <w:tcPr>
            <w:tcW w:w="6237" w:type="dxa"/>
            <w:tcBorders>
              <w:top w:val="nil"/>
              <w:left w:val="nil"/>
              <w:bottom w:val="single" w:sz="4" w:space="0" w:color="auto"/>
              <w:right w:val="single" w:sz="4" w:space="0" w:color="auto"/>
            </w:tcBorders>
            <w:hideMark/>
          </w:tcPr>
          <w:p w14:paraId="6C99A477" w14:textId="6A8066A5" w:rsidR="00A23BA8" w:rsidRPr="003055C5" w:rsidRDefault="00A23BA8" w:rsidP="00A23BA8">
            <w:pPr>
              <w:spacing w:after="0" w:line="240" w:lineRule="auto"/>
              <w:jc w:val="both"/>
              <w:rPr>
                <w:rFonts w:eastAsia="Times New Roman"/>
                <w:color w:val="000000"/>
                <w:lang w:eastAsia="vi-VN"/>
              </w:rPr>
            </w:pPr>
            <w:r w:rsidRPr="00A168A0">
              <w:t>Trình tự, thủ tục thực hiện theo quy định tại Điều 32 Nghị định này.</w:t>
            </w:r>
          </w:p>
        </w:tc>
        <w:tc>
          <w:tcPr>
            <w:tcW w:w="2941" w:type="dxa"/>
            <w:tcBorders>
              <w:top w:val="nil"/>
              <w:left w:val="nil"/>
              <w:bottom w:val="single" w:sz="4" w:space="0" w:color="auto"/>
              <w:right w:val="single" w:sz="4" w:space="0" w:color="auto"/>
            </w:tcBorders>
          </w:tcPr>
          <w:p w14:paraId="4DE8F48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4F9255D" w14:textId="7CF9DA5F" w:rsidTr="00A23BA8">
        <w:trPr>
          <w:jc w:val="center"/>
        </w:trPr>
        <w:tc>
          <w:tcPr>
            <w:tcW w:w="0" w:type="auto"/>
            <w:tcBorders>
              <w:top w:val="nil"/>
              <w:left w:val="single" w:sz="4" w:space="0" w:color="auto"/>
              <w:bottom w:val="single" w:sz="4" w:space="0" w:color="auto"/>
              <w:right w:val="single" w:sz="4" w:space="0" w:color="auto"/>
            </w:tcBorders>
          </w:tcPr>
          <w:p w14:paraId="5D788C7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73D1DBB" w14:textId="652BD43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Trường hợp đơn vị sự nghiệp công lập chưa kiện toàn người đứng đầu, căn cứ yêu cầu nhiệm vụ, cấp có thẩm quyền bổ nhiệm xem xét, quyết định và chịu trách nhiệm việc giao quyền hoặc giao phụ trách đơn vị sự nghiệp công lập cho đến khi bổ nhiệm người đứng đầu đơn vị sự nghiệp công lập. Thời gian giao quyền, giao phụ trách không tính vào thời gian giữ chức vụ khi bổ nhiệm.</w:t>
            </w:r>
          </w:p>
        </w:tc>
        <w:tc>
          <w:tcPr>
            <w:tcW w:w="6237" w:type="dxa"/>
            <w:tcBorders>
              <w:top w:val="nil"/>
              <w:left w:val="nil"/>
              <w:bottom w:val="single" w:sz="4" w:space="0" w:color="auto"/>
              <w:right w:val="single" w:sz="4" w:space="0" w:color="auto"/>
            </w:tcBorders>
            <w:hideMark/>
          </w:tcPr>
          <w:p w14:paraId="1EAA43D6" w14:textId="157585A2" w:rsidR="00A23BA8" w:rsidRPr="003055C5" w:rsidRDefault="00A23BA8" w:rsidP="00A23BA8">
            <w:pPr>
              <w:spacing w:after="0" w:line="240" w:lineRule="auto"/>
              <w:jc w:val="both"/>
              <w:rPr>
                <w:rFonts w:eastAsia="Times New Roman"/>
                <w:color w:val="000000"/>
                <w:lang w:eastAsia="vi-VN"/>
              </w:rPr>
            </w:pPr>
            <w:r w:rsidRPr="00A168A0">
              <w:t xml:space="preserve">3. Trường hợp cơ quan, tổ chức, đơn vị chưa kiện toàn người đứng đầu hoặc vắng mặt người đứng đầu trong một thời gian dài, để bảo đảm thực hiện đầy đủ trách nhiệm, quyền hạn của người đứng đầu và hoạt động thường xuyên của cơ quan, tổ chức, đơn vị, cấp có thẩm quyền bổ nhiệm xem xét, quyết định giao quyền cấp trưởng cho cấp phó của người đứng đầu cơ quan, tổ chức, đơn vị đó, trừ trường hợp theo quyết định của cấp có thẩm quyền. </w:t>
            </w:r>
          </w:p>
        </w:tc>
        <w:tc>
          <w:tcPr>
            <w:tcW w:w="2941" w:type="dxa"/>
            <w:tcBorders>
              <w:top w:val="nil"/>
              <w:left w:val="nil"/>
              <w:bottom w:val="single" w:sz="4" w:space="0" w:color="auto"/>
              <w:right w:val="single" w:sz="4" w:space="0" w:color="auto"/>
            </w:tcBorders>
          </w:tcPr>
          <w:p w14:paraId="183B6DF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19CC16F" w14:textId="3AF67585" w:rsidTr="00A23BA8">
        <w:trPr>
          <w:jc w:val="center"/>
        </w:trPr>
        <w:tc>
          <w:tcPr>
            <w:tcW w:w="0" w:type="auto"/>
            <w:tcBorders>
              <w:top w:val="nil"/>
              <w:left w:val="single" w:sz="4" w:space="0" w:color="auto"/>
              <w:bottom w:val="single" w:sz="4" w:space="0" w:color="auto"/>
              <w:right w:val="single" w:sz="4" w:space="0" w:color="auto"/>
            </w:tcBorders>
          </w:tcPr>
          <w:p w14:paraId="72F625E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51B123C" w14:textId="74B2305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Trường hợp các Bộ, cơ quan ngang bộ, cơ quan thuộc Chính phủ, Ủy ban nhân dân tỉnh, thành phố trực thuộc Trung ương thực hiện thí điểm thi tuyển chức danh viên chức quản lý hoặc thực hiện các nội dung khác theo chủ trương của Đảng thì quy trình bổ nhiệm thực hiện theo hướng dẫn của cơ quan có thẩm quyền.</w:t>
            </w:r>
          </w:p>
        </w:tc>
        <w:tc>
          <w:tcPr>
            <w:tcW w:w="6237" w:type="dxa"/>
            <w:tcBorders>
              <w:top w:val="nil"/>
              <w:left w:val="nil"/>
              <w:bottom w:val="single" w:sz="4" w:space="0" w:color="auto"/>
              <w:right w:val="single" w:sz="4" w:space="0" w:color="auto"/>
            </w:tcBorders>
            <w:hideMark/>
          </w:tcPr>
          <w:p w14:paraId="5A978381" w14:textId="4E81CB83" w:rsidR="00A23BA8" w:rsidRPr="003055C5" w:rsidRDefault="00A23BA8" w:rsidP="00A23BA8">
            <w:pPr>
              <w:spacing w:after="0" w:line="240" w:lineRule="auto"/>
              <w:jc w:val="both"/>
              <w:rPr>
                <w:rFonts w:eastAsia="Times New Roman"/>
                <w:color w:val="000000"/>
                <w:lang w:eastAsia="vi-VN"/>
              </w:rPr>
            </w:pPr>
            <w:r w:rsidRPr="00A168A0">
              <w:t xml:space="preserve">Thời hạn giao quyền đối với trường hợp chưa kiện toàn người đứng đầu tối đa là 12 tháng và không được gia hạn. Thời gian giao quyền không tính vào thời gian giữ chức vụ khi được bổ nhiệm. Trường hợp không giao quyền cấp trưởng thì cấp có thẩm quyền bổ nhiệm quyết định giao cấp phó của cơ quan, tổ chức, đơn vị hoặc người đứng đầu, cấp phó của người đứng đầu cơ quan cấp trên trực tiếp phụ trách đơn vị. </w:t>
            </w:r>
          </w:p>
        </w:tc>
        <w:tc>
          <w:tcPr>
            <w:tcW w:w="2941" w:type="dxa"/>
            <w:tcBorders>
              <w:top w:val="nil"/>
              <w:left w:val="nil"/>
              <w:bottom w:val="single" w:sz="4" w:space="0" w:color="auto"/>
              <w:right w:val="single" w:sz="4" w:space="0" w:color="auto"/>
            </w:tcBorders>
          </w:tcPr>
          <w:p w14:paraId="1C07528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00FE81A" w14:textId="5FF5A509" w:rsidTr="00A23BA8">
        <w:trPr>
          <w:jc w:val="center"/>
        </w:trPr>
        <w:tc>
          <w:tcPr>
            <w:tcW w:w="0" w:type="auto"/>
            <w:tcBorders>
              <w:top w:val="nil"/>
              <w:left w:val="single" w:sz="4" w:space="0" w:color="auto"/>
              <w:bottom w:val="single" w:sz="4" w:space="0" w:color="auto"/>
              <w:right w:val="single" w:sz="4" w:space="0" w:color="auto"/>
            </w:tcBorders>
          </w:tcPr>
          <w:p w14:paraId="35BC225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5B5836E" w14:textId="7775D15A"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4F80176F" w14:textId="33F35FA2" w:rsidR="00A23BA8" w:rsidRPr="003055C5" w:rsidRDefault="00A23BA8" w:rsidP="00A23BA8">
            <w:pPr>
              <w:spacing w:after="0" w:line="240" w:lineRule="auto"/>
              <w:jc w:val="both"/>
              <w:rPr>
                <w:rFonts w:eastAsia="Times New Roman"/>
                <w:color w:val="000000"/>
                <w:lang w:eastAsia="vi-VN"/>
              </w:rPr>
            </w:pPr>
            <w:r w:rsidRPr="00A168A0">
              <w:t xml:space="preserve">4. Trường hợp các Bộ, cơ quan ngang Bộ, tổ chức do Chính phủ, Thủ tướng Chính phủ thành lập mà không phải là đơn vị sự nghiệp công lập, Ủy ban nhân dân tỉnh, thành phố trực thuộc Trung ương thực hiện thí điểm chế độ tập sự lãnh đạo, quản lý; thí điểm giao quyền, trách nhiệm cho người đứng đầu trong việc bổ nhiệm cấp phó (nhân sự từ nguồn tại chỗ hoặc nhân sự từ nguồn ở nơi khác) và đối với bổ nhiệm, miễn nhiệm cấp trưởng của cơ quan, </w:t>
            </w:r>
            <w:r w:rsidRPr="00A168A0">
              <w:lastRenderedPageBreak/>
              <w:t>tổ chức, đơn vị ở cấp hành chính do mình trực tiếp quản lý theo chủ trương của Đảng thì quy trình thực hiện theo hướng dẫn của cấp có thẩm quyền.</w:t>
            </w:r>
          </w:p>
        </w:tc>
        <w:tc>
          <w:tcPr>
            <w:tcW w:w="2941" w:type="dxa"/>
            <w:tcBorders>
              <w:top w:val="nil"/>
              <w:left w:val="nil"/>
              <w:bottom w:val="single" w:sz="4" w:space="0" w:color="auto"/>
              <w:right w:val="single" w:sz="4" w:space="0" w:color="auto"/>
            </w:tcBorders>
          </w:tcPr>
          <w:p w14:paraId="6DC9399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192AC1B" w14:textId="77777777" w:rsidTr="00A23BA8">
        <w:trPr>
          <w:jc w:val="center"/>
        </w:trPr>
        <w:tc>
          <w:tcPr>
            <w:tcW w:w="0" w:type="auto"/>
            <w:tcBorders>
              <w:top w:val="nil"/>
              <w:left w:val="single" w:sz="4" w:space="0" w:color="auto"/>
              <w:bottom w:val="single" w:sz="4" w:space="0" w:color="auto"/>
              <w:right w:val="single" w:sz="4" w:space="0" w:color="auto"/>
            </w:tcBorders>
          </w:tcPr>
          <w:p w14:paraId="7CB91CF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499EA6D" w14:textId="6C8BAF4B" w:rsidR="00A23BA8" w:rsidRPr="001036EB" w:rsidRDefault="00A23BA8" w:rsidP="00A23BA8">
            <w:pPr>
              <w:spacing w:after="0" w:line="240" w:lineRule="auto"/>
              <w:jc w:val="both"/>
              <w:rPr>
                <w:rFonts w:eastAsia="Times New Roman"/>
                <w:b/>
                <w:bCs/>
                <w:color w:val="000000"/>
                <w:lang w:eastAsia="vi-VN"/>
              </w:rPr>
            </w:pPr>
            <w:r w:rsidRPr="001036EB">
              <w:rPr>
                <w:rFonts w:eastAsia="Times New Roman"/>
                <w:b/>
                <w:bCs/>
                <w:color w:val="000000"/>
                <w:lang w:eastAsia="vi-VN"/>
              </w:rPr>
              <w:t>Điều 48. Hồ sơ bổ nhiệm</w:t>
            </w:r>
          </w:p>
        </w:tc>
        <w:tc>
          <w:tcPr>
            <w:tcW w:w="6237" w:type="dxa"/>
            <w:tcBorders>
              <w:top w:val="nil"/>
              <w:left w:val="nil"/>
              <w:bottom w:val="single" w:sz="4" w:space="0" w:color="auto"/>
              <w:right w:val="single" w:sz="4" w:space="0" w:color="auto"/>
            </w:tcBorders>
          </w:tcPr>
          <w:p w14:paraId="7FC3539A" w14:textId="1DDEF27C" w:rsidR="00A23BA8" w:rsidRPr="00681D25" w:rsidRDefault="00A23BA8" w:rsidP="00A23BA8">
            <w:pPr>
              <w:spacing w:after="0" w:line="240" w:lineRule="auto"/>
              <w:jc w:val="both"/>
              <w:rPr>
                <w:rFonts w:eastAsia="Times New Roman"/>
                <w:b/>
                <w:bCs/>
                <w:color w:val="000000"/>
                <w:lang w:eastAsia="vi-VN"/>
              </w:rPr>
            </w:pPr>
            <w:r w:rsidRPr="00681D25">
              <w:rPr>
                <w:rFonts w:eastAsia="Times New Roman"/>
                <w:b/>
                <w:bCs/>
                <w:color w:val="000000"/>
                <w:lang w:eastAsia="vi-VN"/>
              </w:rPr>
              <w:t>Điều 3</w:t>
            </w:r>
            <w:r>
              <w:rPr>
                <w:rFonts w:eastAsia="Times New Roman"/>
                <w:b/>
                <w:bCs/>
                <w:color w:val="000000"/>
                <w:lang w:val="en-US" w:eastAsia="vi-VN"/>
              </w:rPr>
              <w:t>4</w:t>
            </w:r>
            <w:r w:rsidRPr="00681D25">
              <w:rPr>
                <w:rFonts w:eastAsia="Times New Roman"/>
                <w:b/>
                <w:bCs/>
                <w:color w:val="000000"/>
                <w:lang w:eastAsia="vi-VN"/>
              </w:rPr>
              <w:t>. Hồ sơ bổ nhiệm</w:t>
            </w:r>
          </w:p>
        </w:tc>
        <w:tc>
          <w:tcPr>
            <w:tcW w:w="2941" w:type="dxa"/>
            <w:tcBorders>
              <w:top w:val="nil"/>
              <w:left w:val="nil"/>
              <w:bottom w:val="single" w:sz="4" w:space="0" w:color="auto"/>
              <w:right w:val="single" w:sz="4" w:space="0" w:color="auto"/>
            </w:tcBorders>
          </w:tcPr>
          <w:p w14:paraId="036B2C6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F921AF4" w14:textId="5BB412BA" w:rsidTr="00A23BA8">
        <w:trPr>
          <w:jc w:val="center"/>
        </w:trPr>
        <w:tc>
          <w:tcPr>
            <w:tcW w:w="0" w:type="auto"/>
            <w:tcBorders>
              <w:top w:val="nil"/>
              <w:left w:val="single" w:sz="4" w:space="0" w:color="auto"/>
              <w:bottom w:val="single" w:sz="4" w:space="0" w:color="auto"/>
              <w:right w:val="single" w:sz="4" w:space="0" w:color="auto"/>
            </w:tcBorders>
          </w:tcPr>
          <w:p w14:paraId="2F91E22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D47DAB3" w14:textId="0D7DD64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Hồ sơ nhân sự bổ nhiệm phải được kê khai trung thực, chính xác, đầy đủ nội dung nêu tại các mục và phải được cấp có thẩm quyền xác nhận hoặc chứng thực theo quy định, bao gồm:</w:t>
            </w:r>
          </w:p>
        </w:tc>
        <w:tc>
          <w:tcPr>
            <w:tcW w:w="6237" w:type="dxa"/>
            <w:tcBorders>
              <w:top w:val="nil"/>
              <w:left w:val="nil"/>
              <w:bottom w:val="single" w:sz="4" w:space="0" w:color="auto"/>
              <w:right w:val="single" w:sz="4" w:space="0" w:color="auto"/>
            </w:tcBorders>
            <w:hideMark/>
          </w:tcPr>
          <w:p w14:paraId="489DFA24" w14:textId="7B4B433F" w:rsidR="00A23BA8" w:rsidRPr="003055C5" w:rsidRDefault="00A23BA8" w:rsidP="00A23BA8">
            <w:pPr>
              <w:spacing w:after="0" w:line="240" w:lineRule="auto"/>
              <w:jc w:val="both"/>
              <w:rPr>
                <w:rFonts w:eastAsia="Times New Roman"/>
                <w:color w:val="000000"/>
                <w:lang w:eastAsia="vi-VN"/>
              </w:rPr>
            </w:pPr>
            <w:r w:rsidRPr="003F4C3E">
              <w:t>Hồ sơ nhân sự bổ nhiệm phải được kê khai trung thực, chính xác, đầy đủ nội dung nêu tại các mục và phải được cấp có thẩm quyền xác nhận hoặc chứng thực theo quy định, bao gồm:</w:t>
            </w:r>
          </w:p>
        </w:tc>
        <w:tc>
          <w:tcPr>
            <w:tcW w:w="2941" w:type="dxa"/>
            <w:tcBorders>
              <w:top w:val="nil"/>
              <w:left w:val="nil"/>
              <w:bottom w:val="single" w:sz="4" w:space="0" w:color="auto"/>
              <w:right w:val="single" w:sz="4" w:space="0" w:color="auto"/>
            </w:tcBorders>
          </w:tcPr>
          <w:p w14:paraId="263F498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0E2235C" w14:textId="64F59A36" w:rsidTr="00A23BA8">
        <w:trPr>
          <w:jc w:val="center"/>
        </w:trPr>
        <w:tc>
          <w:tcPr>
            <w:tcW w:w="0" w:type="auto"/>
            <w:tcBorders>
              <w:top w:val="nil"/>
              <w:left w:val="single" w:sz="4" w:space="0" w:color="auto"/>
              <w:bottom w:val="single" w:sz="4" w:space="0" w:color="auto"/>
              <w:right w:val="single" w:sz="4" w:space="0" w:color="auto"/>
            </w:tcBorders>
          </w:tcPr>
          <w:p w14:paraId="7920179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32107B6" w14:textId="0A9E61F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Tờ trình về việc bổ nhiệm do người đứng đầu đơn vị sự nghiệp công lập ký (đối với trường hợp trình cấp trên có thẩm quyền quyết định bổ nhiệm) hoặc do người đứng đầu bộ phận phụ trách về công tác tổ chức cán bộ ký (đối với trường hợp người đứng đầu đơn vị sự nghiệp công lập quyết định);</w:t>
            </w:r>
          </w:p>
        </w:tc>
        <w:tc>
          <w:tcPr>
            <w:tcW w:w="6237" w:type="dxa"/>
            <w:tcBorders>
              <w:top w:val="nil"/>
              <w:left w:val="nil"/>
              <w:bottom w:val="single" w:sz="4" w:space="0" w:color="auto"/>
              <w:right w:val="single" w:sz="4" w:space="0" w:color="auto"/>
            </w:tcBorders>
            <w:hideMark/>
          </w:tcPr>
          <w:p w14:paraId="3531C1BC" w14:textId="239CFFE5" w:rsidR="00A23BA8" w:rsidRPr="003055C5" w:rsidRDefault="00A23BA8" w:rsidP="00A23BA8">
            <w:pPr>
              <w:spacing w:after="0" w:line="240" w:lineRule="auto"/>
              <w:jc w:val="both"/>
              <w:rPr>
                <w:rFonts w:eastAsia="Times New Roman"/>
                <w:color w:val="000000"/>
                <w:lang w:eastAsia="vi-VN"/>
              </w:rPr>
            </w:pPr>
            <w:r w:rsidRPr="003F4C3E">
              <w:t>1. Tờ trình về việc bổ nhiệm do người đứng đầu cơ quan, tổ chức, đơn vị ký (đối với trường hợp trình cấp trên có thẩm quyền quyết định bổ nhiệm) hoặc do người đứng đầu cơ quan, bộ phận tham mưu về công tác tổ chức, cán bộ ký (đối với trường hợp người đứng đầu cơ quan, tổ chức, đơn vị quyết định) và biên bản hội nghị, bảng tổng hợp kết quả kiểm phiếu kèm theo biên bản kiểm phiếu ở các bước;</w:t>
            </w:r>
          </w:p>
        </w:tc>
        <w:tc>
          <w:tcPr>
            <w:tcW w:w="2941" w:type="dxa"/>
            <w:tcBorders>
              <w:top w:val="nil"/>
              <w:left w:val="nil"/>
              <w:bottom w:val="single" w:sz="4" w:space="0" w:color="auto"/>
              <w:right w:val="single" w:sz="4" w:space="0" w:color="auto"/>
            </w:tcBorders>
          </w:tcPr>
          <w:p w14:paraId="3D29EA5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9C933E5" w14:textId="0C104548" w:rsidTr="00A23BA8">
        <w:trPr>
          <w:jc w:val="center"/>
        </w:trPr>
        <w:tc>
          <w:tcPr>
            <w:tcW w:w="0" w:type="auto"/>
            <w:tcBorders>
              <w:top w:val="nil"/>
              <w:left w:val="single" w:sz="4" w:space="0" w:color="auto"/>
              <w:bottom w:val="single" w:sz="4" w:space="0" w:color="auto"/>
              <w:right w:val="single" w:sz="4" w:space="0" w:color="auto"/>
            </w:tcBorders>
          </w:tcPr>
          <w:p w14:paraId="57C8AD8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736701" w14:textId="5F36E3A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Bản tổng hợp kết quả kiểm phiếu kèm theo biên bản kiểm phiếu ở các bước trong quy trình bổ nhiệm;</w:t>
            </w:r>
          </w:p>
        </w:tc>
        <w:tc>
          <w:tcPr>
            <w:tcW w:w="6237" w:type="dxa"/>
            <w:tcBorders>
              <w:top w:val="nil"/>
              <w:left w:val="nil"/>
              <w:bottom w:val="single" w:sz="4" w:space="0" w:color="auto"/>
              <w:right w:val="single" w:sz="4" w:space="0" w:color="auto"/>
            </w:tcBorders>
            <w:hideMark/>
          </w:tcPr>
          <w:p w14:paraId="7C433806" w14:textId="1631B319" w:rsidR="00A23BA8" w:rsidRPr="003055C5" w:rsidRDefault="00A23BA8" w:rsidP="00A23BA8">
            <w:pPr>
              <w:spacing w:after="0" w:line="240" w:lineRule="auto"/>
              <w:jc w:val="both"/>
              <w:rPr>
                <w:rFonts w:eastAsia="Times New Roman"/>
                <w:color w:val="000000"/>
                <w:lang w:eastAsia="vi-VN"/>
              </w:rPr>
            </w:pPr>
            <w:r w:rsidRPr="003F4C3E">
              <w:t xml:space="preserve">2. Sơ yếu lý lịch theo quy định do cá nhân tự khai có dán ảnh màu khổ 4x6, được cơ quan trực tiếp quản lý xác nhận và đóng dấu; </w:t>
            </w:r>
          </w:p>
        </w:tc>
        <w:tc>
          <w:tcPr>
            <w:tcW w:w="2941" w:type="dxa"/>
            <w:tcBorders>
              <w:top w:val="nil"/>
              <w:left w:val="nil"/>
              <w:bottom w:val="single" w:sz="4" w:space="0" w:color="auto"/>
              <w:right w:val="single" w:sz="4" w:space="0" w:color="auto"/>
            </w:tcBorders>
          </w:tcPr>
          <w:p w14:paraId="673E92A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328912B" w14:textId="668DE78A" w:rsidTr="00A23BA8">
        <w:trPr>
          <w:jc w:val="center"/>
        </w:trPr>
        <w:tc>
          <w:tcPr>
            <w:tcW w:w="0" w:type="auto"/>
            <w:tcBorders>
              <w:top w:val="nil"/>
              <w:left w:val="single" w:sz="4" w:space="0" w:color="auto"/>
              <w:bottom w:val="single" w:sz="4" w:space="0" w:color="auto"/>
              <w:right w:val="single" w:sz="4" w:space="0" w:color="auto"/>
            </w:tcBorders>
          </w:tcPr>
          <w:p w14:paraId="027D166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6D89973" w14:textId="48B5D36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Sơ yếu lý lịch viên chức do cá nhân tự khai theo mẫu quy định, được đơn vị sự nghiệp công lập trực tiếp quản lý xác nhận, có dán ảnh màu khổ 4x6, chụp trong thời gian không quá 06 tháng;</w:t>
            </w:r>
          </w:p>
        </w:tc>
        <w:tc>
          <w:tcPr>
            <w:tcW w:w="6237" w:type="dxa"/>
            <w:tcBorders>
              <w:top w:val="nil"/>
              <w:left w:val="nil"/>
              <w:bottom w:val="single" w:sz="4" w:space="0" w:color="auto"/>
              <w:right w:val="single" w:sz="4" w:space="0" w:color="auto"/>
            </w:tcBorders>
            <w:hideMark/>
          </w:tcPr>
          <w:p w14:paraId="6E83D8FF" w14:textId="0BCF9927" w:rsidR="00A23BA8" w:rsidRPr="003055C5" w:rsidRDefault="00A23BA8" w:rsidP="00A23BA8">
            <w:pPr>
              <w:spacing w:after="0" w:line="240" w:lineRule="auto"/>
              <w:jc w:val="both"/>
              <w:rPr>
                <w:rFonts w:eastAsia="Times New Roman"/>
                <w:color w:val="000000"/>
                <w:lang w:eastAsia="vi-VN"/>
              </w:rPr>
            </w:pPr>
            <w:r w:rsidRPr="003F4C3E">
              <w:t>3. Đánh giá, nhận xét trong 03 năm gần nhất của tập thể lãnh đạo cơ quan, tổ chức, đơn vị về:</w:t>
            </w:r>
          </w:p>
        </w:tc>
        <w:tc>
          <w:tcPr>
            <w:tcW w:w="2941" w:type="dxa"/>
            <w:tcBorders>
              <w:top w:val="nil"/>
              <w:left w:val="nil"/>
              <w:bottom w:val="single" w:sz="4" w:space="0" w:color="auto"/>
              <w:right w:val="single" w:sz="4" w:space="0" w:color="auto"/>
            </w:tcBorders>
          </w:tcPr>
          <w:p w14:paraId="6CF87A2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1FFF765" w14:textId="13737FB7" w:rsidTr="00A23BA8">
        <w:trPr>
          <w:jc w:val="center"/>
        </w:trPr>
        <w:tc>
          <w:tcPr>
            <w:tcW w:w="0" w:type="auto"/>
            <w:tcBorders>
              <w:top w:val="nil"/>
              <w:left w:val="single" w:sz="4" w:space="0" w:color="auto"/>
              <w:bottom w:val="single" w:sz="4" w:space="0" w:color="auto"/>
              <w:right w:val="single" w:sz="4" w:space="0" w:color="auto"/>
            </w:tcBorders>
          </w:tcPr>
          <w:p w14:paraId="009ED97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55F310" w14:textId="13D229E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Bản tự kiểm điểm 3 năm công tác gần nhất;</w:t>
            </w:r>
          </w:p>
        </w:tc>
        <w:tc>
          <w:tcPr>
            <w:tcW w:w="6237" w:type="dxa"/>
            <w:tcBorders>
              <w:top w:val="nil"/>
              <w:left w:val="nil"/>
              <w:bottom w:val="single" w:sz="4" w:space="0" w:color="auto"/>
              <w:right w:val="single" w:sz="4" w:space="0" w:color="auto"/>
            </w:tcBorders>
            <w:hideMark/>
          </w:tcPr>
          <w:p w14:paraId="3A5AA1DA" w14:textId="61055C4B" w:rsidR="00A23BA8" w:rsidRPr="003055C5" w:rsidRDefault="00A23BA8" w:rsidP="00A23BA8">
            <w:pPr>
              <w:spacing w:after="0" w:line="240" w:lineRule="auto"/>
              <w:jc w:val="both"/>
              <w:rPr>
                <w:rFonts w:eastAsia="Times New Roman"/>
                <w:color w:val="000000"/>
                <w:lang w:eastAsia="vi-VN"/>
              </w:rPr>
            </w:pPr>
            <w:r w:rsidRPr="003F4C3E">
              <w:t>a) Phẩm chất đạo đức, lối sống, ý thức tổ chức kỷ luật, đoàn kết nội bộ;</w:t>
            </w:r>
          </w:p>
        </w:tc>
        <w:tc>
          <w:tcPr>
            <w:tcW w:w="2941" w:type="dxa"/>
            <w:tcBorders>
              <w:top w:val="nil"/>
              <w:left w:val="nil"/>
              <w:bottom w:val="single" w:sz="4" w:space="0" w:color="auto"/>
              <w:right w:val="single" w:sz="4" w:space="0" w:color="auto"/>
            </w:tcBorders>
          </w:tcPr>
          <w:p w14:paraId="50F75D0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6DAD0FB" w14:textId="3CB8D5AC" w:rsidTr="00A23BA8">
        <w:trPr>
          <w:jc w:val="center"/>
        </w:trPr>
        <w:tc>
          <w:tcPr>
            <w:tcW w:w="0" w:type="auto"/>
            <w:tcBorders>
              <w:top w:val="nil"/>
              <w:left w:val="single" w:sz="4" w:space="0" w:color="auto"/>
              <w:bottom w:val="single" w:sz="4" w:space="0" w:color="auto"/>
              <w:right w:val="single" w:sz="4" w:space="0" w:color="auto"/>
            </w:tcBorders>
          </w:tcPr>
          <w:p w14:paraId="08875D8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3C2B74F" w14:textId="69088FF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 Đánh giá, nhận xét của chi bộ, đảng uỷ cơ quan nơi công tác; đánh giá, nhận xét trong 03 năm gần nhất của tập thể lãnh đạo cơ quan, đơn vị về phẩm chất đạo đức, lối sống, ý thức tổ chức kỷ luật, đoàn kết nội bộ, năng lực công tác, kết quả thực hiện chức trách, nhiệm vụ được giao (trong đó phải thể hiện rõ sản phẩm cụ thể, thành tích trong công tác), hạn chế, khuyết điểm, vi phạm (nếu có), uy tín và triển vọng phát triển;</w:t>
            </w:r>
          </w:p>
        </w:tc>
        <w:tc>
          <w:tcPr>
            <w:tcW w:w="6237" w:type="dxa"/>
            <w:tcBorders>
              <w:top w:val="nil"/>
              <w:left w:val="nil"/>
              <w:bottom w:val="single" w:sz="4" w:space="0" w:color="auto"/>
              <w:right w:val="single" w:sz="4" w:space="0" w:color="auto"/>
            </w:tcBorders>
            <w:hideMark/>
          </w:tcPr>
          <w:p w14:paraId="2FFF0E78" w14:textId="51385CAA" w:rsidR="00A23BA8" w:rsidRPr="003055C5" w:rsidRDefault="00A23BA8" w:rsidP="00A23BA8">
            <w:pPr>
              <w:spacing w:after="0" w:line="240" w:lineRule="auto"/>
              <w:jc w:val="both"/>
              <w:rPr>
                <w:rFonts w:eastAsia="Times New Roman"/>
                <w:color w:val="000000"/>
                <w:lang w:eastAsia="vi-VN"/>
              </w:rPr>
            </w:pPr>
            <w:r w:rsidRPr="003F4C3E">
              <w:t>b) Năng lực công tác, kết quả thực hiện chức trách, nhiệm vụ được giao, trong đó phải xác định rõ sản phẩm cụ thể, thành tích trong công tác, hạn chế, khuyết điểm, vi phạm trong quá trình công tác (nếu có);</w:t>
            </w:r>
          </w:p>
        </w:tc>
        <w:tc>
          <w:tcPr>
            <w:tcW w:w="2941" w:type="dxa"/>
            <w:tcBorders>
              <w:top w:val="nil"/>
              <w:left w:val="nil"/>
              <w:bottom w:val="single" w:sz="4" w:space="0" w:color="auto"/>
              <w:right w:val="single" w:sz="4" w:space="0" w:color="auto"/>
            </w:tcBorders>
          </w:tcPr>
          <w:p w14:paraId="19E9F23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4A4F532" w14:textId="3EFCF8F3" w:rsidTr="00A23BA8">
        <w:trPr>
          <w:jc w:val="center"/>
        </w:trPr>
        <w:tc>
          <w:tcPr>
            <w:tcW w:w="0" w:type="auto"/>
            <w:tcBorders>
              <w:top w:val="nil"/>
              <w:left w:val="single" w:sz="4" w:space="0" w:color="auto"/>
              <w:bottom w:val="single" w:sz="4" w:space="0" w:color="auto"/>
              <w:right w:val="single" w:sz="4" w:space="0" w:color="auto"/>
            </w:tcBorders>
          </w:tcPr>
          <w:p w14:paraId="0DE3F78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39020A5" w14:textId="4C1CF4B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6.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tc>
        <w:tc>
          <w:tcPr>
            <w:tcW w:w="6237" w:type="dxa"/>
            <w:tcBorders>
              <w:top w:val="nil"/>
              <w:left w:val="nil"/>
              <w:bottom w:val="single" w:sz="4" w:space="0" w:color="auto"/>
              <w:right w:val="single" w:sz="4" w:space="0" w:color="auto"/>
            </w:tcBorders>
            <w:hideMark/>
          </w:tcPr>
          <w:p w14:paraId="7B41569E" w14:textId="3048A2D4" w:rsidR="00A23BA8" w:rsidRPr="003055C5" w:rsidRDefault="00A23BA8" w:rsidP="00A23BA8">
            <w:pPr>
              <w:spacing w:after="0" w:line="240" w:lineRule="auto"/>
              <w:jc w:val="both"/>
              <w:rPr>
                <w:rFonts w:eastAsia="Times New Roman"/>
                <w:color w:val="000000"/>
                <w:lang w:eastAsia="vi-VN"/>
              </w:rPr>
            </w:pPr>
            <w:r w:rsidRPr="003F4C3E">
              <w:t>c) Uy tín và triển vọng phát triển.</w:t>
            </w:r>
          </w:p>
        </w:tc>
        <w:tc>
          <w:tcPr>
            <w:tcW w:w="2941" w:type="dxa"/>
            <w:tcBorders>
              <w:top w:val="nil"/>
              <w:left w:val="nil"/>
              <w:bottom w:val="single" w:sz="4" w:space="0" w:color="auto"/>
              <w:right w:val="single" w:sz="4" w:space="0" w:color="auto"/>
            </w:tcBorders>
          </w:tcPr>
          <w:p w14:paraId="09E7502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1D2A975" w14:textId="09F9D144" w:rsidTr="00A23BA8">
        <w:trPr>
          <w:jc w:val="center"/>
        </w:trPr>
        <w:tc>
          <w:tcPr>
            <w:tcW w:w="0" w:type="auto"/>
            <w:tcBorders>
              <w:top w:val="nil"/>
              <w:left w:val="single" w:sz="4" w:space="0" w:color="auto"/>
              <w:bottom w:val="single" w:sz="4" w:space="0" w:color="auto"/>
              <w:right w:val="single" w:sz="4" w:space="0" w:color="auto"/>
            </w:tcBorders>
          </w:tcPr>
          <w:p w14:paraId="0190E38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75F3424" w14:textId="7D9CC07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7 . Kết luận của cấp ủy có thẩm quyền về tiêu chuẩn chính trị đối với trường hợp bổ nhiệm lần đầu hoặc bổ nhiệm, bầu vào chức vụ cao hơn hoặc bổ nhiệm lại nhưng có tình tiết mới làm thay đổi kết luận trước đây;</w:t>
            </w:r>
          </w:p>
        </w:tc>
        <w:tc>
          <w:tcPr>
            <w:tcW w:w="6237" w:type="dxa"/>
            <w:tcBorders>
              <w:top w:val="nil"/>
              <w:left w:val="nil"/>
              <w:bottom w:val="single" w:sz="4" w:space="0" w:color="auto"/>
              <w:right w:val="single" w:sz="4" w:space="0" w:color="auto"/>
            </w:tcBorders>
            <w:hideMark/>
          </w:tcPr>
          <w:p w14:paraId="3A600CAA" w14:textId="7FD182BA" w:rsidR="00A23BA8" w:rsidRPr="003055C5" w:rsidRDefault="00A23BA8" w:rsidP="00A23BA8">
            <w:pPr>
              <w:spacing w:after="0" w:line="240" w:lineRule="auto"/>
              <w:jc w:val="both"/>
              <w:rPr>
                <w:rFonts w:eastAsia="Times New Roman"/>
                <w:color w:val="000000"/>
                <w:lang w:eastAsia="vi-VN"/>
              </w:rPr>
            </w:pPr>
            <w:r w:rsidRPr="003F4C3E">
              <w:t>4. Đánh giá, nhận xét của chi bộ cơ sở hoặc đảng ủy cơ sở nơi công tác.</w:t>
            </w:r>
          </w:p>
        </w:tc>
        <w:tc>
          <w:tcPr>
            <w:tcW w:w="2941" w:type="dxa"/>
            <w:tcBorders>
              <w:top w:val="nil"/>
              <w:left w:val="nil"/>
              <w:bottom w:val="single" w:sz="4" w:space="0" w:color="auto"/>
              <w:right w:val="single" w:sz="4" w:space="0" w:color="auto"/>
            </w:tcBorders>
          </w:tcPr>
          <w:p w14:paraId="4FDDD7E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12380F7" w14:textId="0CB157BF" w:rsidTr="00A23BA8">
        <w:trPr>
          <w:jc w:val="center"/>
        </w:trPr>
        <w:tc>
          <w:tcPr>
            <w:tcW w:w="0" w:type="auto"/>
            <w:tcBorders>
              <w:top w:val="nil"/>
              <w:left w:val="single" w:sz="4" w:space="0" w:color="auto"/>
              <w:bottom w:val="single" w:sz="4" w:space="0" w:color="auto"/>
              <w:right w:val="single" w:sz="4" w:space="0" w:color="auto"/>
            </w:tcBorders>
          </w:tcPr>
          <w:p w14:paraId="521BB5F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9BB9CDB" w14:textId="2E74CE5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8. Bản kê khai tài sản, thu nhập theo mẫu quy định;</w:t>
            </w:r>
          </w:p>
        </w:tc>
        <w:tc>
          <w:tcPr>
            <w:tcW w:w="6237" w:type="dxa"/>
            <w:tcBorders>
              <w:top w:val="nil"/>
              <w:left w:val="nil"/>
              <w:bottom w:val="single" w:sz="4" w:space="0" w:color="auto"/>
              <w:right w:val="single" w:sz="4" w:space="0" w:color="auto"/>
            </w:tcBorders>
            <w:hideMark/>
          </w:tcPr>
          <w:p w14:paraId="0D7D75F9" w14:textId="11D88432" w:rsidR="00A23BA8" w:rsidRPr="003055C5" w:rsidRDefault="00A23BA8" w:rsidP="00A23BA8">
            <w:pPr>
              <w:spacing w:after="0" w:line="240" w:lineRule="auto"/>
              <w:jc w:val="both"/>
              <w:rPr>
                <w:rFonts w:eastAsia="Times New Roman"/>
                <w:color w:val="000000"/>
                <w:lang w:eastAsia="vi-VN"/>
              </w:rPr>
            </w:pPr>
            <w:r w:rsidRPr="003F4C3E">
              <w:t xml:space="preserve">5. Nhận xét của cấp ủy nơi cư trú đối với bản thân và gia đình. </w:t>
            </w:r>
          </w:p>
        </w:tc>
        <w:tc>
          <w:tcPr>
            <w:tcW w:w="2941" w:type="dxa"/>
            <w:tcBorders>
              <w:top w:val="nil"/>
              <w:left w:val="nil"/>
              <w:bottom w:val="single" w:sz="4" w:space="0" w:color="auto"/>
              <w:right w:val="single" w:sz="4" w:space="0" w:color="auto"/>
            </w:tcBorders>
          </w:tcPr>
          <w:p w14:paraId="0A7FFA2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1E9F185" w14:textId="6AAC73BF" w:rsidTr="00A23BA8">
        <w:trPr>
          <w:jc w:val="center"/>
        </w:trPr>
        <w:tc>
          <w:tcPr>
            <w:tcW w:w="0" w:type="auto"/>
            <w:tcBorders>
              <w:top w:val="nil"/>
              <w:left w:val="single" w:sz="4" w:space="0" w:color="auto"/>
              <w:bottom w:val="single" w:sz="4" w:space="0" w:color="auto"/>
              <w:right w:val="single" w:sz="4" w:space="0" w:color="auto"/>
            </w:tcBorders>
          </w:tcPr>
          <w:p w14:paraId="6090223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A173D59" w14:textId="0C20C77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9. Bản sao các văn bằng, chứng chỉ theo yêu cầu của tiêu chuẩn chức danh bổ nhiệm;</w:t>
            </w:r>
          </w:p>
        </w:tc>
        <w:tc>
          <w:tcPr>
            <w:tcW w:w="6237" w:type="dxa"/>
            <w:tcBorders>
              <w:top w:val="nil"/>
              <w:left w:val="nil"/>
              <w:bottom w:val="single" w:sz="4" w:space="0" w:color="auto"/>
              <w:right w:val="single" w:sz="4" w:space="0" w:color="auto"/>
            </w:tcBorders>
            <w:hideMark/>
          </w:tcPr>
          <w:p w14:paraId="18997353" w14:textId="4A00ED11" w:rsidR="00A23BA8" w:rsidRPr="003055C5" w:rsidRDefault="00A23BA8" w:rsidP="00A23BA8">
            <w:pPr>
              <w:spacing w:after="0" w:line="240" w:lineRule="auto"/>
              <w:jc w:val="both"/>
              <w:rPr>
                <w:rFonts w:eastAsia="Times New Roman"/>
                <w:color w:val="000000"/>
                <w:lang w:eastAsia="vi-VN"/>
              </w:rPr>
            </w:pPr>
            <w:r w:rsidRPr="003F4C3E">
              <w:t>6. Bản tự nhận xét, đánh giá 03 năm công tác gần nhất;</w:t>
            </w:r>
          </w:p>
        </w:tc>
        <w:tc>
          <w:tcPr>
            <w:tcW w:w="2941" w:type="dxa"/>
            <w:tcBorders>
              <w:top w:val="nil"/>
              <w:left w:val="nil"/>
              <w:bottom w:val="single" w:sz="4" w:space="0" w:color="auto"/>
              <w:right w:val="single" w:sz="4" w:space="0" w:color="auto"/>
            </w:tcBorders>
          </w:tcPr>
          <w:p w14:paraId="74E14E7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D2C6B66" w14:textId="028BEA2D" w:rsidTr="00A23BA8">
        <w:trPr>
          <w:jc w:val="center"/>
        </w:trPr>
        <w:tc>
          <w:tcPr>
            <w:tcW w:w="0" w:type="auto"/>
            <w:tcBorders>
              <w:top w:val="nil"/>
              <w:left w:val="single" w:sz="4" w:space="0" w:color="auto"/>
              <w:bottom w:val="single" w:sz="4" w:space="0" w:color="auto"/>
              <w:right w:val="single" w:sz="4" w:space="0" w:color="auto"/>
            </w:tcBorders>
          </w:tcPr>
          <w:p w14:paraId="174880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6E36844" w14:textId="147CEAC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có văn bằng do cơ sở đào tạo nước ngoài cấp hoặc cơ sở đào tạo trong nước liên kết với nước ngoài cấp phải được Bộ Giáo dục và Đào tạo chứng nhận;</w:t>
            </w:r>
          </w:p>
        </w:tc>
        <w:tc>
          <w:tcPr>
            <w:tcW w:w="6237" w:type="dxa"/>
            <w:tcBorders>
              <w:top w:val="nil"/>
              <w:left w:val="nil"/>
              <w:bottom w:val="single" w:sz="4" w:space="0" w:color="auto"/>
              <w:right w:val="single" w:sz="4" w:space="0" w:color="auto"/>
            </w:tcBorders>
            <w:hideMark/>
          </w:tcPr>
          <w:p w14:paraId="2D23B03A" w14:textId="57905633" w:rsidR="00A23BA8" w:rsidRPr="003055C5" w:rsidRDefault="00A23BA8" w:rsidP="00A23BA8">
            <w:pPr>
              <w:spacing w:after="0" w:line="240" w:lineRule="auto"/>
              <w:jc w:val="both"/>
              <w:rPr>
                <w:rFonts w:eastAsia="Times New Roman"/>
                <w:color w:val="000000"/>
                <w:lang w:eastAsia="vi-VN"/>
              </w:rPr>
            </w:pPr>
            <w:r w:rsidRPr="003F4C3E">
              <w:t>7. Kết luận về tiêu chuẩn chính trị của cấp ủy có thẩm quyền theo quy định;</w:t>
            </w:r>
          </w:p>
        </w:tc>
        <w:tc>
          <w:tcPr>
            <w:tcW w:w="2941" w:type="dxa"/>
            <w:tcBorders>
              <w:top w:val="nil"/>
              <w:left w:val="nil"/>
              <w:bottom w:val="single" w:sz="4" w:space="0" w:color="auto"/>
              <w:right w:val="single" w:sz="4" w:space="0" w:color="auto"/>
            </w:tcBorders>
          </w:tcPr>
          <w:p w14:paraId="4CA363A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767D02E" w14:textId="33325343" w:rsidTr="00A23BA8">
        <w:trPr>
          <w:jc w:val="center"/>
        </w:trPr>
        <w:tc>
          <w:tcPr>
            <w:tcW w:w="0" w:type="auto"/>
            <w:tcBorders>
              <w:top w:val="nil"/>
              <w:left w:val="single" w:sz="4" w:space="0" w:color="auto"/>
              <w:bottom w:val="single" w:sz="4" w:space="0" w:color="auto"/>
              <w:right w:val="single" w:sz="4" w:space="0" w:color="auto"/>
            </w:tcBorders>
          </w:tcPr>
          <w:p w14:paraId="2E75F75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C210916" w14:textId="536395C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10. Giấy chứng nhận sức khoẻ của cơ sở y tế có thẩm quyền cấp trong thời hạn 06 tháng.</w:t>
            </w:r>
          </w:p>
        </w:tc>
        <w:tc>
          <w:tcPr>
            <w:tcW w:w="6237" w:type="dxa"/>
            <w:tcBorders>
              <w:top w:val="nil"/>
              <w:left w:val="nil"/>
              <w:bottom w:val="single" w:sz="4" w:space="0" w:color="auto"/>
              <w:right w:val="single" w:sz="4" w:space="0" w:color="auto"/>
            </w:tcBorders>
            <w:hideMark/>
          </w:tcPr>
          <w:p w14:paraId="5A667372" w14:textId="76BBCC30" w:rsidR="00A23BA8" w:rsidRPr="003055C5" w:rsidRDefault="00A23BA8" w:rsidP="00A23BA8">
            <w:pPr>
              <w:spacing w:after="0" w:line="240" w:lineRule="auto"/>
              <w:jc w:val="both"/>
              <w:rPr>
                <w:rFonts w:eastAsia="Times New Roman"/>
                <w:color w:val="000000"/>
                <w:lang w:eastAsia="vi-VN"/>
              </w:rPr>
            </w:pPr>
            <w:r w:rsidRPr="003F4C3E">
              <w:t>8. Bản kê khai tài sản, thu nhập theo quy định;</w:t>
            </w:r>
          </w:p>
        </w:tc>
        <w:tc>
          <w:tcPr>
            <w:tcW w:w="2941" w:type="dxa"/>
            <w:tcBorders>
              <w:top w:val="nil"/>
              <w:left w:val="nil"/>
              <w:bottom w:val="single" w:sz="4" w:space="0" w:color="auto"/>
              <w:right w:val="single" w:sz="4" w:space="0" w:color="auto"/>
            </w:tcBorders>
          </w:tcPr>
          <w:p w14:paraId="2CB1032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33E9B4C" w14:textId="77777777" w:rsidTr="00A23BA8">
        <w:trPr>
          <w:jc w:val="center"/>
        </w:trPr>
        <w:tc>
          <w:tcPr>
            <w:tcW w:w="0" w:type="auto"/>
            <w:tcBorders>
              <w:top w:val="nil"/>
              <w:left w:val="single" w:sz="4" w:space="0" w:color="auto"/>
              <w:bottom w:val="single" w:sz="4" w:space="0" w:color="auto"/>
              <w:right w:val="single" w:sz="4" w:space="0" w:color="auto"/>
            </w:tcBorders>
          </w:tcPr>
          <w:p w14:paraId="49B0E13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1BDB84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6544555" w14:textId="0B6B5611" w:rsidR="00A23BA8" w:rsidRPr="003F4C3E" w:rsidRDefault="00A23BA8" w:rsidP="00A23BA8">
            <w:pPr>
              <w:spacing w:after="0" w:line="240" w:lineRule="auto"/>
              <w:jc w:val="both"/>
            </w:pPr>
            <w:r w:rsidRPr="003F4C3E">
              <w:t>9. Bản sao các văn bằng, chứng chỉ có xác nhận của cơ quan có thẩm quyền quản lý hồ sơ hoặc của cơ quan có thẩm quyền theo yêu cầu của tiêu chuẩn chức danh bổ nhiệm. Trường hợp văn bằng do cơ sở giáo dục nước ngoài hoặc cơ sở giáo dục trong nước liên kết với nước ngoài cấp thì thực hiện việc công nhận theo quy định của pháp luật;</w:t>
            </w:r>
          </w:p>
        </w:tc>
        <w:tc>
          <w:tcPr>
            <w:tcW w:w="2941" w:type="dxa"/>
            <w:tcBorders>
              <w:top w:val="nil"/>
              <w:left w:val="nil"/>
              <w:bottom w:val="single" w:sz="4" w:space="0" w:color="auto"/>
              <w:right w:val="single" w:sz="4" w:space="0" w:color="auto"/>
            </w:tcBorders>
          </w:tcPr>
          <w:p w14:paraId="69F47BC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EA1E2A3" w14:textId="77777777" w:rsidTr="00A23BA8">
        <w:trPr>
          <w:jc w:val="center"/>
        </w:trPr>
        <w:tc>
          <w:tcPr>
            <w:tcW w:w="0" w:type="auto"/>
            <w:tcBorders>
              <w:top w:val="nil"/>
              <w:left w:val="single" w:sz="4" w:space="0" w:color="auto"/>
              <w:bottom w:val="single" w:sz="4" w:space="0" w:color="auto"/>
              <w:right w:val="single" w:sz="4" w:space="0" w:color="auto"/>
            </w:tcBorders>
          </w:tcPr>
          <w:p w14:paraId="73D8B06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AF4AB5F"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75F45D5" w14:textId="2FD18CDD" w:rsidR="00A23BA8" w:rsidRPr="003F4C3E" w:rsidRDefault="00A23BA8" w:rsidP="00A23BA8">
            <w:pPr>
              <w:spacing w:after="0" w:line="240" w:lineRule="auto"/>
              <w:jc w:val="both"/>
            </w:pPr>
            <w:r w:rsidRPr="003F4C3E">
              <w:t>10. Giấy chứng nhận sức khỏe của cơ sở y tế có thẩm quyền cấp.</w:t>
            </w:r>
          </w:p>
        </w:tc>
        <w:tc>
          <w:tcPr>
            <w:tcW w:w="2941" w:type="dxa"/>
            <w:tcBorders>
              <w:top w:val="nil"/>
              <w:left w:val="nil"/>
              <w:bottom w:val="single" w:sz="4" w:space="0" w:color="auto"/>
              <w:right w:val="single" w:sz="4" w:space="0" w:color="auto"/>
            </w:tcBorders>
          </w:tcPr>
          <w:p w14:paraId="1D06F2E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F7B74B0" w14:textId="77777777" w:rsidTr="00A23BA8">
        <w:trPr>
          <w:jc w:val="center"/>
        </w:trPr>
        <w:tc>
          <w:tcPr>
            <w:tcW w:w="0" w:type="auto"/>
            <w:tcBorders>
              <w:top w:val="nil"/>
              <w:left w:val="single" w:sz="4" w:space="0" w:color="auto"/>
              <w:bottom w:val="single" w:sz="4" w:space="0" w:color="auto"/>
              <w:right w:val="single" w:sz="4" w:space="0" w:color="auto"/>
            </w:tcBorders>
          </w:tcPr>
          <w:p w14:paraId="138042B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A8BFC2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7549126" w14:textId="1BFAA0D4" w:rsidR="00A23BA8" w:rsidRPr="003F4C3E" w:rsidRDefault="00A23BA8" w:rsidP="00A23BA8">
            <w:pPr>
              <w:spacing w:after="0" w:line="240" w:lineRule="auto"/>
              <w:jc w:val="both"/>
            </w:pPr>
            <w:r w:rsidRPr="0039584A">
              <w:t>Trường hợp các thành phần trong hồ sơ bổ nhiệm quy định tại Điều này đã có trong cơ sở dữ liệu quốc gia về cán bộ, công chức, viên chức thì cơ quan có thẩm quyền bổ nhiệm sử dụng dữ liệu, hồ sơ điện tử đã có.</w:t>
            </w:r>
          </w:p>
        </w:tc>
        <w:tc>
          <w:tcPr>
            <w:tcW w:w="2941" w:type="dxa"/>
            <w:tcBorders>
              <w:top w:val="nil"/>
              <w:left w:val="nil"/>
              <w:bottom w:val="single" w:sz="4" w:space="0" w:color="auto"/>
              <w:right w:val="single" w:sz="4" w:space="0" w:color="auto"/>
            </w:tcBorders>
          </w:tcPr>
          <w:p w14:paraId="72512EC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40F3AB5" w14:textId="77777777" w:rsidTr="00A23BA8">
        <w:trPr>
          <w:jc w:val="center"/>
        </w:trPr>
        <w:tc>
          <w:tcPr>
            <w:tcW w:w="0" w:type="auto"/>
            <w:tcBorders>
              <w:top w:val="nil"/>
              <w:left w:val="single" w:sz="4" w:space="0" w:color="auto"/>
              <w:bottom w:val="single" w:sz="4" w:space="0" w:color="auto"/>
              <w:right w:val="single" w:sz="4" w:space="0" w:color="auto"/>
            </w:tcBorders>
          </w:tcPr>
          <w:p w14:paraId="2E383E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EAFA3CD"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32BB77A" w14:textId="78F8A8F9" w:rsidR="00A23BA8" w:rsidRPr="003F4C3E" w:rsidRDefault="00A23BA8" w:rsidP="00A23BA8">
            <w:pPr>
              <w:spacing w:after="0" w:line="240" w:lineRule="auto"/>
              <w:jc w:val="both"/>
            </w:pPr>
            <w:r w:rsidRPr="0039584A">
              <w:t>Thành phần hồ sơ quy định tại các khoản 2, 3, 4, 5, 6, 8, 10 Điều này không quá 6 tháng tính đến thời điểm xem xét. Trường hợp thực hiện quy hoạch, bổ nhiệm, bổ nhiệm lại, giới thiệu ứng cử hoặc các nội dung khác trong công tác cán bộ ở các thời điểm khác nhau trong vòng 6 tháng tính từ thời điểm nộp hồ sơ lần đầu và cùng cấp có thẩm quyền quyết định thì được sử dụng hồ sơ lần đầu để thực hiện cho các quy trình trong công tác cán bộ ở những lần sau, trừ trường hợp phát sinh nội dung mới hoặc phải bổ sung thành phần hồ sơ theo quy định.</w:t>
            </w:r>
          </w:p>
        </w:tc>
        <w:tc>
          <w:tcPr>
            <w:tcW w:w="2941" w:type="dxa"/>
            <w:tcBorders>
              <w:top w:val="nil"/>
              <w:left w:val="nil"/>
              <w:bottom w:val="single" w:sz="4" w:space="0" w:color="auto"/>
              <w:right w:val="single" w:sz="4" w:space="0" w:color="auto"/>
            </w:tcBorders>
          </w:tcPr>
          <w:p w14:paraId="6F2AB28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A4DF907" w14:textId="1DD32339" w:rsidTr="00A23BA8">
        <w:trPr>
          <w:jc w:val="center"/>
        </w:trPr>
        <w:tc>
          <w:tcPr>
            <w:tcW w:w="0" w:type="auto"/>
            <w:tcBorders>
              <w:top w:val="nil"/>
              <w:left w:val="single" w:sz="4" w:space="0" w:color="auto"/>
              <w:bottom w:val="single" w:sz="4" w:space="0" w:color="auto"/>
              <w:right w:val="single" w:sz="4" w:space="0" w:color="auto"/>
            </w:tcBorders>
          </w:tcPr>
          <w:p w14:paraId="03FD970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AA408A" w14:textId="7E9DBA36" w:rsidR="00A23BA8" w:rsidRPr="001036EB" w:rsidRDefault="00A23BA8" w:rsidP="00A23BA8">
            <w:pPr>
              <w:spacing w:after="0" w:line="240" w:lineRule="auto"/>
              <w:jc w:val="both"/>
              <w:rPr>
                <w:rFonts w:eastAsia="Times New Roman"/>
                <w:b/>
                <w:bCs/>
                <w:color w:val="000000"/>
                <w:lang w:eastAsia="vi-VN"/>
              </w:rPr>
            </w:pPr>
            <w:r w:rsidRPr="001036EB">
              <w:rPr>
                <w:rFonts w:eastAsia="Times New Roman"/>
                <w:b/>
                <w:bCs/>
                <w:color w:val="000000"/>
                <w:lang w:eastAsia="vi-VN"/>
              </w:rPr>
              <w:t>Điều 49. Thời điểm, thời hạn và nguyên tắc thực hiện bổ nhiệm lại, kéo dài thời gian giữ chức vụ quản lý</w:t>
            </w:r>
          </w:p>
        </w:tc>
        <w:tc>
          <w:tcPr>
            <w:tcW w:w="6237" w:type="dxa"/>
            <w:tcBorders>
              <w:top w:val="nil"/>
              <w:left w:val="nil"/>
              <w:bottom w:val="single" w:sz="4" w:space="0" w:color="auto"/>
              <w:right w:val="single" w:sz="4" w:space="0" w:color="auto"/>
            </w:tcBorders>
          </w:tcPr>
          <w:p w14:paraId="227AC115" w14:textId="346B55C9" w:rsidR="00A23BA8" w:rsidRPr="00681D25" w:rsidRDefault="00A23BA8" w:rsidP="00A23BA8">
            <w:pPr>
              <w:spacing w:after="0" w:line="240" w:lineRule="auto"/>
              <w:jc w:val="both"/>
              <w:rPr>
                <w:rFonts w:eastAsia="Times New Roman"/>
                <w:b/>
                <w:bCs/>
                <w:color w:val="000000"/>
                <w:lang w:eastAsia="vi-VN"/>
              </w:rPr>
            </w:pPr>
            <w:r w:rsidRPr="00681D25">
              <w:rPr>
                <w:rFonts w:eastAsia="Times New Roman"/>
                <w:b/>
                <w:bCs/>
                <w:color w:val="000000"/>
                <w:lang w:eastAsia="vi-VN"/>
              </w:rPr>
              <w:t>Điều 3</w:t>
            </w:r>
            <w:r>
              <w:rPr>
                <w:rFonts w:eastAsia="Times New Roman"/>
                <w:b/>
                <w:bCs/>
                <w:color w:val="000000"/>
                <w:lang w:val="en-US" w:eastAsia="vi-VN"/>
              </w:rPr>
              <w:t>5</w:t>
            </w:r>
            <w:r w:rsidRPr="00681D25">
              <w:rPr>
                <w:rFonts w:eastAsia="Times New Roman"/>
                <w:b/>
                <w:bCs/>
                <w:color w:val="000000"/>
                <w:lang w:eastAsia="vi-VN"/>
              </w:rPr>
              <w:t>. Nguyên tắc, thực hiện bổ nhiệm lại hoặc kéo dài thời gian giữ chức vụ quản lý</w:t>
            </w:r>
          </w:p>
        </w:tc>
        <w:tc>
          <w:tcPr>
            <w:tcW w:w="2941" w:type="dxa"/>
            <w:tcBorders>
              <w:top w:val="nil"/>
              <w:left w:val="nil"/>
              <w:bottom w:val="single" w:sz="4" w:space="0" w:color="auto"/>
              <w:right w:val="single" w:sz="4" w:space="0" w:color="auto"/>
            </w:tcBorders>
          </w:tcPr>
          <w:p w14:paraId="47FB07B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ED95A0A" w14:textId="0462DDCE" w:rsidTr="00A23BA8">
        <w:trPr>
          <w:jc w:val="center"/>
        </w:trPr>
        <w:tc>
          <w:tcPr>
            <w:tcW w:w="0" w:type="auto"/>
            <w:tcBorders>
              <w:top w:val="nil"/>
              <w:left w:val="single" w:sz="4" w:space="0" w:color="auto"/>
              <w:bottom w:val="single" w:sz="4" w:space="0" w:color="auto"/>
              <w:right w:val="single" w:sz="4" w:space="0" w:color="auto"/>
            </w:tcBorders>
          </w:tcPr>
          <w:p w14:paraId="6D031A3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C57566F" w14:textId="32972F6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 Trong thời hạn 90 ngày tính đến thời điểm hết thời hạn giữ chức vụ bổ nhiệm theo quy định, cấp có thẩm quyền bổ nhiệm phải thông báo và tiến hành quy trình xem xét bổ nhiệm lại hoặc kéo dài thời gian giữ chức vụ đối với viên chức quản lý. Trường hợp chưa thực hiện quy trình bổ nhiệm lại hoặc kéo dài thời gian giữ chức vụ quản lý theo quy định tại khoản 5 Điều này thì cấp có thẩm quyền bổ nhiệm phải có văn bản thông báo để đơn vị và viên chức biết.</w:t>
            </w:r>
          </w:p>
        </w:tc>
        <w:tc>
          <w:tcPr>
            <w:tcW w:w="6237" w:type="dxa"/>
            <w:tcBorders>
              <w:top w:val="nil"/>
              <w:left w:val="nil"/>
              <w:bottom w:val="single" w:sz="4" w:space="0" w:color="auto"/>
              <w:right w:val="single" w:sz="4" w:space="0" w:color="auto"/>
            </w:tcBorders>
          </w:tcPr>
          <w:p w14:paraId="3D9BD8CF" w14:textId="75A3D09A" w:rsidR="00A23BA8" w:rsidRPr="003055C5" w:rsidRDefault="00A23BA8" w:rsidP="00A23BA8">
            <w:pPr>
              <w:spacing w:after="0" w:line="240" w:lineRule="auto"/>
              <w:jc w:val="both"/>
              <w:rPr>
                <w:rFonts w:eastAsia="Times New Roman"/>
                <w:color w:val="000000"/>
                <w:lang w:eastAsia="vi-VN"/>
              </w:rPr>
            </w:pPr>
            <w:r w:rsidRPr="00BF607F">
              <w:t xml:space="preserve">1. Khi hết thời hạn giữ chức vụ bổ nhiệm theo quy định, cấp có thẩm quyền phải xem xét, quyết định bổ nhiệm lại hoặc không bổ nhiệm lại đối với viên chức quản lý. </w:t>
            </w:r>
          </w:p>
        </w:tc>
        <w:tc>
          <w:tcPr>
            <w:tcW w:w="2941" w:type="dxa"/>
            <w:tcBorders>
              <w:top w:val="nil"/>
              <w:left w:val="nil"/>
              <w:bottom w:val="single" w:sz="4" w:space="0" w:color="auto"/>
              <w:right w:val="single" w:sz="4" w:space="0" w:color="auto"/>
            </w:tcBorders>
          </w:tcPr>
          <w:p w14:paraId="5FE3ECC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59646E7" w14:textId="45FF1F9A" w:rsidTr="00A23BA8">
        <w:trPr>
          <w:jc w:val="center"/>
        </w:trPr>
        <w:tc>
          <w:tcPr>
            <w:tcW w:w="0" w:type="auto"/>
            <w:tcBorders>
              <w:top w:val="nil"/>
              <w:left w:val="single" w:sz="4" w:space="0" w:color="auto"/>
              <w:bottom w:val="single" w:sz="4" w:space="0" w:color="auto"/>
              <w:right w:val="single" w:sz="4" w:space="0" w:color="auto"/>
            </w:tcBorders>
          </w:tcPr>
          <w:p w14:paraId="454C479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35FE722" w14:textId="2B10F9C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Viên chức quản lý sau khi được bổ nhiệm vì một trong các lý do: sức khoẻ không bảo đảm; uy tín giảm sút; không hoàn thành nhiệm vụ hoặc vi phạm kỷ luật theo quy định của Đảng và của pháp luật thì cấp có thẩm quyền quyết định việc cho thôi giữ chức vụ, miễn nhiệm, từ chức mà không chờ hết thời hạn giữ chức vụ, hết nhiệm kỳ công tác.</w:t>
            </w:r>
          </w:p>
        </w:tc>
        <w:tc>
          <w:tcPr>
            <w:tcW w:w="6237" w:type="dxa"/>
            <w:tcBorders>
              <w:top w:val="nil"/>
              <w:left w:val="nil"/>
              <w:bottom w:val="single" w:sz="4" w:space="0" w:color="auto"/>
              <w:right w:val="single" w:sz="4" w:space="0" w:color="auto"/>
            </w:tcBorders>
            <w:hideMark/>
          </w:tcPr>
          <w:p w14:paraId="6132D15A" w14:textId="50769600" w:rsidR="00A23BA8" w:rsidRPr="003055C5" w:rsidRDefault="00A23BA8" w:rsidP="00A23BA8">
            <w:pPr>
              <w:spacing w:after="0" w:line="240" w:lineRule="auto"/>
              <w:jc w:val="both"/>
              <w:rPr>
                <w:rFonts w:eastAsia="Times New Roman"/>
                <w:color w:val="000000"/>
                <w:lang w:eastAsia="vi-VN"/>
              </w:rPr>
            </w:pPr>
            <w:r w:rsidRPr="00BF607F">
              <w:t>Chậm nhất 90 ngày làm việc trước ngày hết thời hạn bổ nhiệm, cấp có thẩm quyền phải thông báo để người được xem xét, bổ nhiệm lại chuẩn bị hồ sơ bổ nhiệm lại theo quy định. Trường hợp chưa thực hiện quy trình bổ nhiệm lại theo quy định tại khoản 5 Điều này hoặc đã thực hiện quy trình bổ nhiệm lại nhưng chưa hoàn thiện quy trình vì lý do khách quan thì cấp có thẩm quyền bổ nhiệm phải có văn bản thông báo để cơ quan, tổ chức, đơn vị và viên chức biết.</w:t>
            </w:r>
          </w:p>
        </w:tc>
        <w:tc>
          <w:tcPr>
            <w:tcW w:w="2941" w:type="dxa"/>
            <w:tcBorders>
              <w:top w:val="nil"/>
              <w:left w:val="nil"/>
              <w:bottom w:val="single" w:sz="4" w:space="0" w:color="auto"/>
              <w:right w:val="single" w:sz="4" w:space="0" w:color="auto"/>
            </w:tcBorders>
          </w:tcPr>
          <w:p w14:paraId="676C2F3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1378E46" w14:textId="3C5C0368" w:rsidTr="00A23BA8">
        <w:trPr>
          <w:jc w:val="center"/>
        </w:trPr>
        <w:tc>
          <w:tcPr>
            <w:tcW w:w="0" w:type="auto"/>
            <w:tcBorders>
              <w:top w:val="nil"/>
              <w:left w:val="single" w:sz="4" w:space="0" w:color="auto"/>
              <w:bottom w:val="single" w:sz="4" w:space="0" w:color="auto"/>
              <w:right w:val="single" w:sz="4" w:space="0" w:color="auto"/>
            </w:tcBorders>
          </w:tcPr>
          <w:p w14:paraId="7C9B40D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12B0AA0" w14:textId="1A63AAC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 Viên chức quản lý khi hết thời hạn bổ nhiệm, tính đến tháng đủ tuổi nghỉ hưu còn dưới 05 năm công tác mà được bổ nhiệm lại thì thời hạn bổ nhiệm được tính đến thời điểm đủ tuổi nghỉ hưu theo quy định.</w:t>
            </w:r>
          </w:p>
        </w:tc>
        <w:tc>
          <w:tcPr>
            <w:tcW w:w="6237" w:type="dxa"/>
            <w:tcBorders>
              <w:top w:val="nil"/>
              <w:left w:val="nil"/>
              <w:bottom w:val="single" w:sz="4" w:space="0" w:color="auto"/>
              <w:right w:val="single" w:sz="4" w:space="0" w:color="auto"/>
            </w:tcBorders>
            <w:hideMark/>
          </w:tcPr>
          <w:p w14:paraId="0B435599" w14:textId="66694E0E" w:rsidR="00A23BA8" w:rsidRPr="003055C5" w:rsidRDefault="00A23BA8" w:rsidP="00A23BA8">
            <w:pPr>
              <w:spacing w:after="0" w:line="240" w:lineRule="auto"/>
              <w:jc w:val="both"/>
              <w:rPr>
                <w:rFonts w:eastAsia="Times New Roman"/>
                <w:color w:val="000000"/>
                <w:lang w:eastAsia="vi-VN"/>
              </w:rPr>
            </w:pPr>
            <w:r w:rsidRPr="00BF607F">
              <w:t xml:space="preserve">2. Viên chức quản lý khi hết thời hạn bổ nhiệm, tính đến tháng đủ tuổi nghỉ hưu còn từ đủ 02 năm công tác đến dưới 05 năm thì phải thực hiện quy trình </w:t>
            </w:r>
            <w:r>
              <w:rPr>
                <w:lang w:val="en-US"/>
              </w:rPr>
              <w:t>xem</w:t>
            </w:r>
            <w:r w:rsidRPr="00BF607F">
              <w:t xml:space="preserve"> xét bổ nhiệm lại. Nếu được bổ nhiệm lại thì thời hạn bổ nhiệm tính đến thời điểm đủ tuổi nghỉ hưu theo quy định. Trường hợp còn dưới 02 năm công tác thì cấp có thẩm quyền xem xét, quyết định kéo dài thời gian giữ chức vụ đối với thời gian còn lại cho đến tuổi nghỉ hưu.</w:t>
            </w:r>
          </w:p>
        </w:tc>
        <w:tc>
          <w:tcPr>
            <w:tcW w:w="2941" w:type="dxa"/>
            <w:tcBorders>
              <w:top w:val="nil"/>
              <w:left w:val="nil"/>
              <w:bottom w:val="single" w:sz="4" w:space="0" w:color="auto"/>
              <w:right w:val="single" w:sz="4" w:space="0" w:color="auto"/>
            </w:tcBorders>
          </w:tcPr>
          <w:p w14:paraId="30FB8FF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D28EF2" w14:textId="3DCFA345" w:rsidTr="00A23BA8">
        <w:trPr>
          <w:jc w:val="center"/>
        </w:trPr>
        <w:tc>
          <w:tcPr>
            <w:tcW w:w="0" w:type="auto"/>
            <w:tcBorders>
              <w:top w:val="nil"/>
              <w:left w:val="single" w:sz="4" w:space="0" w:color="auto"/>
              <w:bottom w:val="single" w:sz="4" w:space="0" w:color="auto"/>
              <w:right w:val="single" w:sz="4" w:space="0" w:color="auto"/>
            </w:tcBorders>
          </w:tcPr>
          <w:p w14:paraId="136949C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B59D60B" w14:textId="6B14AE2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Trường hợp tính đến tháng đủ tuổi nghỉ hưu còn dưới 02 năm công tác, cấp có thẩm quyền bổ nhiệm xem xét, nếu đáp ứng đủ tiêu chuẩn, điều kiện thì quyết định kéo dài thời gian giữ chức vụ quản lý cho đến thời điểm đủ tuổi nghỉ hưu theo quy định, trừ trường hợp quy định tại khoản 1 Điều 47 Nghị định này.</w:t>
            </w:r>
          </w:p>
        </w:tc>
        <w:tc>
          <w:tcPr>
            <w:tcW w:w="6237" w:type="dxa"/>
            <w:tcBorders>
              <w:top w:val="nil"/>
              <w:left w:val="nil"/>
              <w:bottom w:val="single" w:sz="4" w:space="0" w:color="auto"/>
              <w:right w:val="single" w:sz="4" w:space="0" w:color="auto"/>
            </w:tcBorders>
            <w:hideMark/>
          </w:tcPr>
          <w:p w14:paraId="007529D5" w14:textId="65D0AE60" w:rsidR="00A23BA8" w:rsidRPr="003055C5" w:rsidRDefault="00A23BA8" w:rsidP="00A23BA8">
            <w:pPr>
              <w:spacing w:after="0" w:line="240" w:lineRule="auto"/>
              <w:jc w:val="both"/>
              <w:rPr>
                <w:rFonts w:eastAsia="Times New Roman"/>
                <w:color w:val="000000"/>
                <w:lang w:eastAsia="vi-VN"/>
              </w:rPr>
            </w:pPr>
            <w:r w:rsidRPr="00BF607F">
              <w:t>3. Quyết định bổ nhiệm lại hoặc quyết định kéo dài thời gian giữ chức vụ lãnh đạo, quản lý phải được ban hành trước ngày hết thời hạn bổ nhiệm ít nhất 01 ngày làm việc.</w:t>
            </w:r>
          </w:p>
        </w:tc>
        <w:tc>
          <w:tcPr>
            <w:tcW w:w="2941" w:type="dxa"/>
            <w:tcBorders>
              <w:top w:val="nil"/>
              <w:left w:val="nil"/>
              <w:bottom w:val="single" w:sz="4" w:space="0" w:color="auto"/>
              <w:right w:val="single" w:sz="4" w:space="0" w:color="auto"/>
            </w:tcBorders>
          </w:tcPr>
          <w:p w14:paraId="61B7570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A58108" w14:textId="51933E0D" w:rsidTr="00A23BA8">
        <w:trPr>
          <w:jc w:val="center"/>
        </w:trPr>
        <w:tc>
          <w:tcPr>
            <w:tcW w:w="0" w:type="auto"/>
            <w:tcBorders>
              <w:top w:val="nil"/>
              <w:left w:val="single" w:sz="4" w:space="0" w:color="auto"/>
              <w:bottom w:val="single" w:sz="4" w:space="0" w:color="auto"/>
              <w:right w:val="single" w:sz="4" w:space="0" w:color="auto"/>
            </w:tcBorders>
          </w:tcPr>
          <w:p w14:paraId="22DC773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DC2A718" w14:textId="493F779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Quyết định bổ nhiệm lại hoặc quyết định kéo dài thời gian giữ chức vụ quản lý phải được ban hành trước ngày hết thời hạn bổ nhiệm ít nhất 01 ngày làm việc.</w:t>
            </w:r>
          </w:p>
        </w:tc>
        <w:tc>
          <w:tcPr>
            <w:tcW w:w="6237" w:type="dxa"/>
            <w:tcBorders>
              <w:top w:val="nil"/>
              <w:left w:val="nil"/>
              <w:bottom w:val="single" w:sz="4" w:space="0" w:color="auto"/>
              <w:right w:val="single" w:sz="4" w:space="0" w:color="auto"/>
            </w:tcBorders>
            <w:hideMark/>
          </w:tcPr>
          <w:p w14:paraId="7F910624" w14:textId="5406F3D9" w:rsidR="00A23BA8" w:rsidRPr="003055C5" w:rsidRDefault="00A23BA8" w:rsidP="00A23BA8">
            <w:pPr>
              <w:spacing w:after="0" w:line="240" w:lineRule="auto"/>
              <w:jc w:val="both"/>
              <w:rPr>
                <w:rFonts w:eastAsia="Times New Roman"/>
                <w:color w:val="000000"/>
                <w:lang w:eastAsia="vi-VN"/>
              </w:rPr>
            </w:pPr>
            <w:r w:rsidRPr="00BF607F">
              <w:t xml:space="preserve">Trường hợp vì lý do khách quan mà thời điểm ký quyết định bổ nhiệm lại hoặc quyết định kéo dài thời gian giữ chức vụ lãnh đạo, quản lý sau ngày hết thời hạn bổ nhiệm thì thời hạn bổ nhiệm của quyết định mới được tính từ </w:t>
            </w:r>
            <w:r w:rsidRPr="00BF607F">
              <w:lastRenderedPageBreak/>
              <w:t>ngày hết thời hạn bổ nhiệm của quyết định cũ và phải được ghi rõ trong quyết định.</w:t>
            </w:r>
          </w:p>
        </w:tc>
        <w:tc>
          <w:tcPr>
            <w:tcW w:w="2941" w:type="dxa"/>
            <w:tcBorders>
              <w:top w:val="nil"/>
              <w:left w:val="nil"/>
              <w:bottom w:val="single" w:sz="4" w:space="0" w:color="auto"/>
              <w:right w:val="single" w:sz="4" w:space="0" w:color="auto"/>
            </w:tcBorders>
          </w:tcPr>
          <w:p w14:paraId="18C058A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E12773" w14:textId="26150583" w:rsidTr="00A23BA8">
        <w:trPr>
          <w:jc w:val="center"/>
        </w:trPr>
        <w:tc>
          <w:tcPr>
            <w:tcW w:w="0" w:type="auto"/>
            <w:tcBorders>
              <w:top w:val="nil"/>
              <w:left w:val="single" w:sz="4" w:space="0" w:color="auto"/>
              <w:bottom w:val="single" w:sz="4" w:space="0" w:color="auto"/>
              <w:right w:val="single" w:sz="4" w:space="0" w:color="auto"/>
            </w:tcBorders>
          </w:tcPr>
          <w:p w14:paraId="1BBF0B3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D54125B" w14:textId="7ED7114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Trường hợp viên chức quản lý khi hết thời hạn bổ nhiệm mà chưa có quyết định bổ nhiệm lại hoặc kéo dài thời gian giữ chức vụ quản lý của cơ quan, đơn vị có thẩm quyền thì không được thực hiện chức trách, nhiệm vụ, thẩm quyền của chức vụ quản lý hiện giữ. Việc thực hiện chức trách, nhiệm vụ, thẩm quyền của chức vụ quản lý đó do cơ quan, đơn vị có thẩm quyền bổ nhiệm xem xét, quyết định.</w:t>
            </w:r>
          </w:p>
        </w:tc>
        <w:tc>
          <w:tcPr>
            <w:tcW w:w="6237" w:type="dxa"/>
            <w:tcBorders>
              <w:top w:val="nil"/>
              <w:left w:val="nil"/>
              <w:bottom w:val="single" w:sz="4" w:space="0" w:color="auto"/>
              <w:right w:val="single" w:sz="4" w:space="0" w:color="auto"/>
            </w:tcBorders>
            <w:hideMark/>
          </w:tcPr>
          <w:p w14:paraId="7D511009" w14:textId="1F26A103" w:rsidR="00A23BA8" w:rsidRPr="003055C5" w:rsidRDefault="00A23BA8" w:rsidP="00A23BA8">
            <w:pPr>
              <w:spacing w:after="0" w:line="240" w:lineRule="auto"/>
              <w:jc w:val="both"/>
              <w:rPr>
                <w:rFonts w:eastAsia="Times New Roman"/>
                <w:color w:val="000000"/>
                <w:lang w:eastAsia="vi-VN"/>
              </w:rPr>
            </w:pPr>
            <w:r w:rsidRPr="00BF607F">
              <w:t>4. Trường hợp viên chức quản lý khi hết thời hạn bổ nhiệm mà chưa có quyết định bổ nhiệm lại hoặc quyết định kéo dài thời gian giữ chức vụ lãnh đạo, quản lý của cấp có thẩm quyền thì không được thực hiện chức trách, nhiệm vụ, thẩm quyền của chức vụ lãnh đạo, quản lý hiện giữ. Việc thực hiện chức trách, nhiệm vụ, thẩm quyền của chức vụ quản lý đó do cấp có thẩm quyền bổ nhiệm xem xét, quyết định.</w:t>
            </w:r>
          </w:p>
        </w:tc>
        <w:tc>
          <w:tcPr>
            <w:tcW w:w="2941" w:type="dxa"/>
            <w:tcBorders>
              <w:top w:val="nil"/>
              <w:left w:val="nil"/>
              <w:bottom w:val="single" w:sz="4" w:space="0" w:color="auto"/>
              <w:right w:val="single" w:sz="4" w:space="0" w:color="auto"/>
            </w:tcBorders>
          </w:tcPr>
          <w:p w14:paraId="0F81311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1A81D7E" w14:textId="6A44B8D6" w:rsidTr="00A23BA8">
        <w:trPr>
          <w:jc w:val="center"/>
        </w:trPr>
        <w:tc>
          <w:tcPr>
            <w:tcW w:w="0" w:type="auto"/>
            <w:tcBorders>
              <w:top w:val="nil"/>
              <w:left w:val="single" w:sz="4" w:space="0" w:color="auto"/>
              <w:bottom w:val="single" w:sz="4" w:space="0" w:color="auto"/>
              <w:right w:val="single" w:sz="4" w:space="0" w:color="auto"/>
            </w:tcBorders>
          </w:tcPr>
          <w:p w14:paraId="1BEB4D2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DB33C1F" w14:textId="0B1E13D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Các trường hợp chưa thực hiện quy trình bổ nhiệm lại hoặc kéo dài thời gian giữ chức vụ quản lý:</w:t>
            </w:r>
          </w:p>
        </w:tc>
        <w:tc>
          <w:tcPr>
            <w:tcW w:w="6237" w:type="dxa"/>
            <w:tcBorders>
              <w:top w:val="nil"/>
              <w:left w:val="nil"/>
              <w:bottom w:val="single" w:sz="4" w:space="0" w:color="auto"/>
              <w:right w:val="single" w:sz="4" w:space="0" w:color="auto"/>
            </w:tcBorders>
            <w:hideMark/>
          </w:tcPr>
          <w:p w14:paraId="201646D5" w14:textId="7D0394BB" w:rsidR="00A23BA8" w:rsidRPr="003055C5" w:rsidRDefault="00A23BA8" w:rsidP="00A23BA8">
            <w:pPr>
              <w:spacing w:after="0" w:line="240" w:lineRule="auto"/>
              <w:jc w:val="both"/>
              <w:rPr>
                <w:rFonts w:eastAsia="Times New Roman"/>
                <w:color w:val="000000"/>
                <w:lang w:eastAsia="vi-VN"/>
              </w:rPr>
            </w:pPr>
            <w:r w:rsidRPr="00BF607F">
              <w:t>5. Các trường hợp chưa thực hiện quy trình bổ nhiệm lại, kéo dài thời gian giữ chức vụ lãnh đạo, quản lý:</w:t>
            </w:r>
          </w:p>
        </w:tc>
        <w:tc>
          <w:tcPr>
            <w:tcW w:w="2941" w:type="dxa"/>
            <w:tcBorders>
              <w:top w:val="nil"/>
              <w:left w:val="nil"/>
              <w:bottom w:val="single" w:sz="4" w:space="0" w:color="auto"/>
              <w:right w:val="single" w:sz="4" w:space="0" w:color="auto"/>
            </w:tcBorders>
          </w:tcPr>
          <w:p w14:paraId="6973CB2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12F20F8" w14:textId="1A454FBE" w:rsidTr="00A23BA8">
        <w:trPr>
          <w:jc w:val="center"/>
        </w:trPr>
        <w:tc>
          <w:tcPr>
            <w:tcW w:w="0" w:type="auto"/>
            <w:tcBorders>
              <w:top w:val="nil"/>
              <w:left w:val="single" w:sz="4" w:space="0" w:color="auto"/>
              <w:bottom w:val="single" w:sz="4" w:space="0" w:color="auto"/>
              <w:right w:val="single" w:sz="4" w:space="0" w:color="auto"/>
            </w:tcBorders>
          </w:tcPr>
          <w:p w14:paraId="32C1359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9802284" w14:textId="2CFAF62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Viên chức quản lý đang trong thời hạn xử lý kỷ luật, đang bị điều tra, truy tố, xét xử;</w:t>
            </w:r>
          </w:p>
        </w:tc>
        <w:tc>
          <w:tcPr>
            <w:tcW w:w="6237" w:type="dxa"/>
            <w:tcBorders>
              <w:top w:val="nil"/>
              <w:left w:val="nil"/>
              <w:bottom w:val="single" w:sz="4" w:space="0" w:color="auto"/>
              <w:right w:val="single" w:sz="4" w:space="0" w:color="auto"/>
            </w:tcBorders>
            <w:hideMark/>
          </w:tcPr>
          <w:p w14:paraId="43B9278D" w14:textId="6238338A" w:rsidR="00A23BA8" w:rsidRPr="003055C5" w:rsidRDefault="00A23BA8" w:rsidP="00A23BA8">
            <w:pPr>
              <w:spacing w:after="0" w:line="240" w:lineRule="auto"/>
              <w:jc w:val="both"/>
              <w:rPr>
                <w:rFonts w:eastAsia="Times New Roman"/>
                <w:color w:val="000000"/>
                <w:lang w:eastAsia="vi-VN"/>
              </w:rPr>
            </w:pPr>
            <w:r w:rsidRPr="00BF607F">
              <w:t xml:space="preserve">a) Thuộc một trong các trường hợp quy định tại điểm a, điểm b, điểm c khoản </w:t>
            </w:r>
            <w:r>
              <w:rPr>
                <w:lang w:val="en-US"/>
              </w:rPr>
              <w:t>9</w:t>
            </w:r>
            <w:r w:rsidRPr="00BF607F">
              <w:t xml:space="preserve"> Điều </w:t>
            </w:r>
            <w:r>
              <w:rPr>
                <w:lang w:val="en-US"/>
              </w:rPr>
              <w:t>29</w:t>
            </w:r>
            <w:r w:rsidRPr="00BF607F">
              <w:t xml:space="preserve"> Nghị định này;</w:t>
            </w:r>
          </w:p>
        </w:tc>
        <w:tc>
          <w:tcPr>
            <w:tcW w:w="2941" w:type="dxa"/>
            <w:tcBorders>
              <w:top w:val="nil"/>
              <w:left w:val="nil"/>
              <w:bottom w:val="single" w:sz="4" w:space="0" w:color="auto"/>
              <w:right w:val="single" w:sz="4" w:space="0" w:color="auto"/>
            </w:tcBorders>
          </w:tcPr>
          <w:p w14:paraId="7010E4D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0C02C33" w14:textId="532719FD" w:rsidTr="00A23BA8">
        <w:trPr>
          <w:jc w:val="center"/>
        </w:trPr>
        <w:tc>
          <w:tcPr>
            <w:tcW w:w="0" w:type="auto"/>
            <w:tcBorders>
              <w:top w:val="nil"/>
              <w:left w:val="single" w:sz="4" w:space="0" w:color="auto"/>
              <w:bottom w:val="single" w:sz="4" w:space="0" w:color="auto"/>
              <w:right w:val="single" w:sz="4" w:space="0" w:color="auto"/>
            </w:tcBorders>
          </w:tcPr>
          <w:p w14:paraId="45BAD92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8108E47" w14:textId="3931C76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Viên chức quản lý đang trong thời gian được cơ quan, đơn vị có thẩm quyền cử đi học tập, công tác ở nước ngoài 03 tháng trở lên;</w:t>
            </w:r>
          </w:p>
        </w:tc>
        <w:tc>
          <w:tcPr>
            <w:tcW w:w="6237" w:type="dxa"/>
            <w:tcBorders>
              <w:top w:val="nil"/>
              <w:left w:val="nil"/>
              <w:bottom w:val="single" w:sz="4" w:space="0" w:color="auto"/>
              <w:right w:val="single" w:sz="4" w:space="0" w:color="auto"/>
            </w:tcBorders>
            <w:hideMark/>
          </w:tcPr>
          <w:p w14:paraId="2E2F1EDF" w14:textId="7CAF3A73" w:rsidR="00A23BA8" w:rsidRPr="003055C5" w:rsidRDefault="00A23BA8" w:rsidP="00A23BA8">
            <w:pPr>
              <w:spacing w:after="0" w:line="240" w:lineRule="auto"/>
              <w:jc w:val="both"/>
              <w:rPr>
                <w:rFonts w:eastAsia="Times New Roman"/>
                <w:color w:val="000000"/>
                <w:lang w:eastAsia="vi-VN"/>
              </w:rPr>
            </w:pPr>
            <w:r w:rsidRPr="00BF607F">
              <w:t>b) Đang trong thời gian được cơ quan, tổ chức có thẩm quyền cử đi học tập, công tác ở nước ngoài từ 03 tháng trở lên;</w:t>
            </w:r>
          </w:p>
        </w:tc>
        <w:tc>
          <w:tcPr>
            <w:tcW w:w="2941" w:type="dxa"/>
            <w:tcBorders>
              <w:top w:val="nil"/>
              <w:left w:val="nil"/>
              <w:bottom w:val="single" w:sz="4" w:space="0" w:color="auto"/>
              <w:right w:val="single" w:sz="4" w:space="0" w:color="auto"/>
            </w:tcBorders>
          </w:tcPr>
          <w:p w14:paraId="1E1CE6B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0740583" w14:textId="55CAB75E" w:rsidTr="00A23BA8">
        <w:trPr>
          <w:jc w:val="center"/>
        </w:trPr>
        <w:tc>
          <w:tcPr>
            <w:tcW w:w="0" w:type="auto"/>
            <w:tcBorders>
              <w:top w:val="nil"/>
              <w:left w:val="single" w:sz="4" w:space="0" w:color="auto"/>
              <w:bottom w:val="single" w:sz="4" w:space="0" w:color="auto"/>
              <w:right w:val="single" w:sz="4" w:space="0" w:color="auto"/>
            </w:tcBorders>
          </w:tcPr>
          <w:p w14:paraId="5CFFD5B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76C7C8A" w14:textId="2C29DC9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Viên chức quản lý đang trong thời gian điều trị nội trú từ 03 tháng trở lên tại các cơ sở y tế hoặc đang trong thời gian nghỉ chế độ thai sản.</w:t>
            </w:r>
          </w:p>
        </w:tc>
        <w:tc>
          <w:tcPr>
            <w:tcW w:w="6237" w:type="dxa"/>
            <w:tcBorders>
              <w:top w:val="nil"/>
              <w:left w:val="nil"/>
              <w:bottom w:val="single" w:sz="4" w:space="0" w:color="auto"/>
              <w:right w:val="single" w:sz="4" w:space="0" w:color="auto"/>
            </w:tcBorders>
            <w:hideMark/>
          </w:tcPr>
          <w:p w14:paraId="27F29612" w14:textId="79BB5A59" w:rsidR="00A23BA8" w:rsidRPr="003055C5" w:rsidRDefault="00A23BA8" w:rsidP="00A23BA8">
            <w:pPr>
              <w:spacing w:after="0" w:line="240" w:lineRule="auto"/>
              <w:jc w:val="both"/>
              <w:rPr>
                <w:rFonts w:eastAsia="Times New Roman"/>
                <w:color w:val="000000"/>
                <w:lang w:eastAsia="vi-VN"/>
              </w:rPr>
            </w:pPr>
            <w:r w:rsidRPr="00BF607F">
              <w:t>c) Đang trong thời gian điều trị nội trú từ 03 tháng trở lên tại các cơ sở y tế hoặc đang trong thời gian nghỉ chế độ thai sản.</w:t>
            </w:r>
          </w:p>
        </w:tc>
        <w:tc>
          <w:tcPr>
            <w:tcW w:w="2941" w:type="dxa"/>
            <w:tcBorders>
              <w:top w:val="nil"/>
              <w:left w:val="nil"/>
              <w:bottom w:val="single" w:sz="4" w:space="0" w:color="auto"/>
              <w:right w:val="single" w:sz="4" w:space="0" w:color="auto"/>
            </w:tcBorders>
          </w:tcPr>
          <w:p w14:paraId="5CE96B4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41FDA50" w14:textId="01C5BD12" w:rsidTr="00A23BA8">
        <w:trPr>
          <w:jc w:val="center"/>
        </w:trPr>
        <w:tc>
          <w:tcPr>
            <w:tcW w:w="0" w:type="auto"/>
            <w:tcBorders>
              <w:top w:val="nil"/>
              <w:left w:val="single" w:sz="4" w:space="0" w:color="auto"/>
              <w:bottom w:val="single" w:sz="4" w:space="0" w:color="auto"/>
              <w:right w:val="single" w:sz="4" w:space="0" w:color="auto"/>
            </w:tcBorders>
          </w:tcPr>
          <w:p w14:paraId="398A363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042552" w14:textId="5DB6669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6 . Viên chức quản lý khi hết thời hạn bổ nhiệm mà đang trong thời gian thi hành kỷ luật nhưng không thuộc diện phải xem xét miễn nhiệm, cho từ chức theo quy định của Đảng và của pháp luật thì cơ quan, đơn vị có thẩm quyền bổ nhiệm căn cứ yêu cầu nhiệm vụ thảo luận, cân nhắc về phẩm chất, năng lực, uy tín của viên chức; về nguyên nhân, động cơ vi phạm, khuyết điểm và tính chất, mức độ ảnh hưởng, tác động, kết quả khắc phục hậu quả (nếu có) để xem xét, quyết định về việc bổ nhiệm lại hoặc kéo dài thời gian giữ chức vụ quản lý.</w:t>
            </w:r>
          </w:p>
        </w:tc>
        <w:tc>
          <w:tcPr>
            <w:tcW w:w="6237" w:type="dxa"/>
            <w:tcBorders>
              <w:top w:val="nil"/>
              <w:left w:val="nil"/>
              <w:bottom w:val="single" w:sz="4" w:space="0" w:color="auto"/>
              <w:right w:val="single" w:sz="4" w:space="0" w:color="auto"/>
            </w:tcBorders>
            <w:hideMark/>
          </w:tcPr>
          <w:p w14:paraId="20186D25" w14:textId="64450CA8" w:rsidR="00A23BA8" w:rsidRPr="003055C5" w:rsidRDefault="00A23BA8" w:rsidP="00A23BA8">
            <w:pPr>
              <w:spacing w:after="0" w:line="240" w:lineRule="auto"/>
              <w:jc w:val="both"/>
              <w:rPr>
                <w:rFonts w:eastAsia="Times New Roman"/>
                <w:color w:val="000000"/>
                <w:lang w:eastAsia="vi-VN"/>
              </w:rPr>
            </w:pPr>
            <w:r w:rsidRPr="00BF607F">
              <w:t>d) Có thông tin trao đổi của cơ quan chức năng về trách nhiệm cá nhân trong các vụ án, vụ việc, kết luận mà cơ quan chức năng đã, đang điều tra, thanh tra, kiểm tra nhưng chưa có kết luận chính thức hoặc có đề nghị của cơ quan có thẩm quyền về xem xét, xử lý trách nhiệm cá nhân nhưng chưa có kết luận chính thức;</w:t>
            </w:r>
          </w:p>
        </w:tc>
        <w:tc>
          <w:tcPr>
            <w:tcW w:w="2941" w:type="dxa"/>
            <w:tcBorders>
              <w:top w:val="nil"/>
              <w:left w:val="nil"/>
              <w:bottom w:val="single" w:sz="4" w:space="0" w:color="auto"/>
              <w:right w:val="single" w:sz="4" w:space="0" w:color="auto"/>
            </w:tcBorders>
          </w:tcPr>
          <w:p w14:paraId="19F2FE1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FB711AF" w14:textId="1A0A3B5C" w:rsidTr="00A23BA8">
        <w:trPr>
          <w:jc w:val="center"/>
        </w:trPr>
        <w:tc>
          <w:tcPr>
            <w:tcW w:w="0" w:type="auto"/>
            <w:tcBorders>
              <w:top w:val="nil"/>
              <w:left w:val="single" w:sz="4" w:space="0" w:color="auto"/>
              <w:bottom w:val="single" w:sz="4" w:space="0" w:color="auto"/>
              <w:right w:val="single" w:sz="4" w:space="0" w:color="auto"/>
            </w:tcBorders>
          </w:tcPr>
          <w:p w14:paraId="7C7DE1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5071FE8" w14:textId="064E14B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7 . Viên chức quản lý không được bổ nhiệm lại thì cơ quan, tổ chức có thẩm quyền xem xét, quyết định việc bố trí công tác khác; không được bố trí chức vụ tương đương hoặc cao hơn.</w:t>
            </w:r>
          </w:p>
        </w:tc>
        <w:tc>
          <w:tcPr>
            <w:tcW w:w="6237" w:type="dxa"/>
            <w:tcBorders>
              <w:top w:val="nil"/>
              <w:left w:val="nil"/>
              <w:bottom w:val="single" w:sz="4" w:space="0" w:color="auto"/>
              <w:right w:val="single" w:sz="4" w:space="0" w:color="auto"/>
            </w:tcBorders>
            <w:hideMark/>
          </w:tcPr>
          <w:p w14:paraId="6D5FCFE2" w14:textId="56087055" w:rsidR="00A23BA8" w:rsidRPr="003055C5" w:rsidRDefault="00A23BA8" w:rsidP="00A23BA8">
            <w:pPr>
              <w:spacing w:after="0" w:line="240" w:lineRule="auto"/>
              <w:jc w:val="both"/>
              <w:rPr>
                <w:rFonts w:eastAsia="Times New Roman"/>
                <w:color w:val="000000"/>
                <w:lang w:eastAsia="vi-VN"/>
              </w:rPr>
            </w:pPr>
            <w:r w:rsidRPr="00BF607F">
              <w:t>6. Viên chức quản lý khi hết thời hạn bổ nhiệm mà đang trong thời gian thi hành kỷ luật nhưng không thuộc diện phải xem xét miễn nhiệm, cho từ chức theo quy định của Đảng và của pháp luật thì cơ quan có thẩm quyền bổ nhiệm căn cứ yêu cầu nhiệm vụ thảo luận, cân nhắc về phẩm chất, năng lực, uy tín của viên chức; về nguyên nhân, động cơ vi phạm, khuyết điểm và tính chất, mức độ ảnh hưởng, kết quả khắc phục hậu quả (nếu có) để xem xét, quyết định về việc bổ nhiệm lại hoặc kéo dài thời gian giữ chức vụ lãnh đạo, quản lý.</w:t>
            </w:r>
          </w:p>
        </w:tc>
        <w:tc>
          <w:tcPr>
            <w:tcW w:w="2941" w:type="dxa"/>
            <w:tcBorders>
              <w:top w:val="nil"/>
              <w:left w:val="nil"/>
              <w:bottom w:val="single" w:sz="4" w:space="0" w:color="auto"/>
              <w:right w:val="single" w:sz="4" w:space="0" w:color="auto"/>
            </w:tcBorders>
          </w:tcPr>
          <w:p w14:paraId="1593E6B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FF12C81" w14:textId="77777777" w:rsidTr="00A23BA8">
        <w:trPr>
          <w:jc w:val="center"/>
        </w:trPr>
        <w:tc>
          <w:tcPr>
            <w:tcW w:w="0" w:type="auto"/>
            <w:tcBorders>
              <w:top w:val="nil"/>
              <w:left w:val="single" w:sz="4" w:space="0" w:color="auto"/>
              <w:bottom w:val="single" w:sz="4" w:space="0" w:color="auto"/>
              <w:right w:val="single" w:sz="4" w:space="0" w:color="auto"/>
            </w:tcBorders>
          </w:tcPr>
          <w:p w14:paraId="507329C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D15A8DA"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2FBA7EE" w14:textId="3F233B28" w:rsidR="00A23BA8" w:rsidRPr="003055C5" w:rsidRDefault="00A23BA8" w:rsidP="00A23BA8">
            <w:pPr>
              <w:spacing w:after="0" w:line="240" w:lineRule="auto"/>
              <w:jc w:val="both"/>
              <w:rPr>
                <w:rFonts w:eastAsia="Times New Roman"/>
                <w:color w:val="000000"/>
                <w:lang w:eastAsia="vi-VN"/>
              </w:rPr>
            </w:pPr>
            <w:r w:rsidRPr="00EF06CD">
              <w:t>7. Viên chức quản lý không được bổ nhiệm lại thì cơ quan có thẩm quyền xem xét, quyết định việc bố trí công tác khác theo nguyên tắc không được bố trí chức vụ tương đương hoặc cao hơn.</w:t>
            </w:r>
          </w:p>
        </w:tc>
        <w:tc>
          <w:tcPr>
            <w:tcW w:w="2941" w:type="dxa"/>
            <w:tcBorders>
              <w:top w:val="nil"/>
              <w:left w:val="nil"/>
              <w:bottom w:val="single" w:sz="4" w:space="0" w:color="auto"/>
              <w:right w:val="single" w:sz="4" w:space="0" w:color="auto"/>
            </w:tcBorders>
          </w:tcPr>
          <w:p w14:paraId="3B6655A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25E2679" w14:textId="77777777" w:rsidTr="00A23BA8">
        <w:trPr>
          <w:jc w:val="center"/>
        </w:trPr>
        <w:tc>
          <w:tcPr>
            <w:tcW w:w="0" w:type="auto"/>
            <w:tcBorders>
              <w:top w:val="nil"/>
              <w:left w:val="single" w:sz="4" w:space="0" w:color="auto"/>
              <w:bottom w:val="single" w:sz="4" w:space="0" w:color="auto"/>
              <w:right w:val="single" w:sz="4" w:space="0" w:color="auto"/>
            </w:tcBorders>
          </w:tcPr>
          <w:p w14:paraId="7C89BF0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B72D80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FD7101D" w14:textId="18FD7A76"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3</w:t>
            </w:r>
            <w:r>
              <w:rPr>
                <w:rFonts w:eastAsia="Times New Roman"/>
                <w:b/>
                <w:bCs/>
                <w:color w:val="000000"/>
                <w:lang w:val="en-US" w:eastAsia="vi-VN"/>
              </w:rPr>
              <w:t>6</w:t>
            </w:r>
            <w:r w:rsidRPr="00D80349">
              <w:rPr>
                <w:rFonts w:eastAsia="Times New Roman"/>
                <w:b/>
                <w:bCs/>
                <w:color w:val="000000"/>
                <w:lang w:eastAsia="vi-VN"/>
              </w:rPr>
              <w:t>.</w:t>
            </w:r>
            <w:r w:rsidRPr="00D80349">
              <w:rPr>
                <w:rFonts w:eastAsia="Times New Roman"/>
                <w:b/>
                <w:bCs/>
                <w:color w:val="000000"/>
                <w:lang w:eastAsia="vi-VN"/>
              </w:rPr>
              <w:tab/>
              <w:t>Thẩm quyền quyết định bổ nhiệm lại, kéo dài thời gian giữ chức vụ lãnh đạo, quản lý đến tuổi nghỉ hưu</w:t>
            </w:r>
          </w:p>
        </w:tc>
        <w:tc>
          <w:tcPr>
            <w:tcW w:w="2941" w:type="dxa"/>
            <w:tcBorders>
              <w:top w:val="nil"/>
              <w:left w:val="nil"/>
              <w:bottom w:val="single" w:sz="4" w:space="0" w:color="auto"/>
              <w:right w:val="single" w:sz="4" w:space="0" w:color="auto"/>
            </w:tcBorders>
          </w:tcPr>
          <w:p w14:paraId="4891F48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DE4670C" w14:textId="77777777" w:rsidTr="00A23BA8">
        <w:trPr>
          <w:jc w:val="center"/>
        </w:trPr>
        <w:tc>
          <w:tcPr>
            <w:tcW w:w="0" w:type="auto"/>
            <w:tcBorders>
              <w:top w:val="nil"/>
              <w:left w:val="single" w:sz="4" w:space="0" w:color="auto"/>
              <w:bottom w:val="single" w:sz="4" w:space="0" w:color="auto"/>
              <w:right w:val="single" w:sz="4" w:space="0" w:color="auto"/>
            </w:tcBorders>
          </w:tcPr>
          <w:p w14:paraId="10F6C47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5DC51F6"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0413BCF" w14:textId="5D60370B" w:rsidR="00A23BA8" w:rsidRPr="003055C5" w:rsidRDefault="00A23BA8" w:rsidP="00A23BA8">
            <w:pPr>
              <w:spacing w:after="0" w:line="240" w:lineRule="auto"/>
              <w:jc w:val="both"/>
              <w:rPr>
                <w:rFonts w:eastAsia="Times New Roman"/>
                <w:color w:val="000000"/>
                <w:lang w:eastAsia="vi-VN"/>
              </w:rPr>
            </w:pPr>
            <w:r w:rsidRPr="00D80349">
              <w:rPr>
                <w:rFonts w:eastAsia="Times New Roman"/>
                <w:color w:val="000000"/>
                <w:lang w:eastAsia="vi-VN"/>
              </w:rPr>
              <w:t>Cấp nào có thẩm quyền quyết định bổ nhiệm thì cấp đó thực hiện việc bổ nhiệm lại, kéo dài thời gian giữ chức vụ lãnh đạo, quản lý.</w:t>
            </w:r>
          </w:p>
        </w:tc>
        <w:tc>
          <w:tcPr>
            <w:tcW w:w="2941" w:type="dxa"/>
            <w:tcBorders>
              <w:top w:val="nil"/>
              <w:left w:val="nil"/>
              <w:bottom w:val="single" w:sz="4" w:space="0" w:color="auto"/>
              <w:right w:val="single" w:sz="4" w:space="0" w:color="auto"/>
            </w:tcBorders>
          </w:tcPr>
          <w:p w14:paraId="71A04E2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60D134A" w14:textId="66075126" w:rsidTr="00A23BA8">
        <w:trPr>
          <w:jc w:val="center"/>
        </w:trPr>
        <w:tc>
          <w:tcPr>
            <w:tcW w:w="0" w:type="auto"/>
            <w:tcBorders>
              <w:top w:val="nil"/>
              <w:left w:val="single" w:sz="4" w:space="0" w:color="auto"/>
              <w:bottom w:val="single" w:sz="4" w:space="0" w:color="auto"/>
              <w:right w:val="single" w:sz="4" w:space="0" w:color="auto"/>
            </w:tcBorders>
          </w:tcPr>
          <w:p w14:paraId="74EF44D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D2E0E5C" w14:textId="042E07D6"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50. Tiêu chuẩn, điều kiện bổ nhiệm lại</w:t>
            </w:r>
          </w:p>
        </w:tc>
        <w:tc>
          <w:tcPr>
            <w:tcW w:w="6237" w:type="dxa"/>
            <w:tcBorders>
              <w:top w:val="nil"/>
              <w:left w:val="nil"/>
              <w:bottom w:val="single" w:sz="4" w:space="0" w:color="auto"/>
              <w:right w:val="single" w:sz="4" w:space="0" w:color="auto"/>
            </w:tcBorders>
            <w:hideMark/>
          </w:tcPr>
          <w:p w14:paraId="6AE9CA91" w14:textId="3F536AD0"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3</w:t>
            </w:r>
            <w:r>
              <w:rPr>
                <w:rFonts w:eastAsia="Times New Roman"/>
                <w:b/>
                <w:bCs/>
                <w:color w:val="000000"/>
                <w:lang w:val="en-US" w:eastAsia="vi-VN"/>
              </w:rPr>
              <w:t>7</w:t>
            </w:r>
            <w:r w:rsidRPr="00D80349">
              <w:rPr>
                <w:rFonts w:eastAsia="Times New Roman"/>
                <w:b/>
                <w:bCs/>
                <w:color w:val="000000"/>
                <w:lang w:eastAsia="vi-VN"/>
              </w:rPr>
              <w:t>.</w:t>
            </w:r>
            <w:r w:rsidRPr="00D80349">
              <w:rPr>
                <w:rFonts w:eastAsia="Times New Roman"/>
                <w:b/>
                <w:bCs/>
                <w:color w:val="000000"/>
                <w:lang w:val="en-US" w:eastAsia="vi-VN"/>
              </w:rPr>
              <w:t xml:space="preserve"> </w:t>
            </w:r>
            <w:r w:rsidRPr="00D80349">
              <w:rPr>
                <w:rFonts w:eastAsia="Times New Roman"/>
                <w:b/>
                <w:bCs/>
                <w:color w:val="000000"/>
                <w:lang w:eastAsia="vi-VN"/>
              </w:rPr>
              <w:t>Tiêu chuẩn, điều kiện bổ nhiệm lại</w:t>
            </w:r>
          </w:p>
        </w:tc>
        <w:tc>
          <w:tcPr>
            <w:tcW w:w="2941" w:type="dxa"/>
            <w:tcBorders>
              <w:top w:val="nil"/>
              <w:left w:val="nil"/>
              <w:bottom w:val="single" w:sz="4" w:space="0" w:color="auto"/>
              <w:right w:val="single" w:sz="4" w:space="0" w:color="auto"/>
            </w:tcBorders>
          </w:tcPr>
          <w:p w14:paraId="41C1080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48FE3EE" w14:textId="255CE91A" w:rsidTr="00A23BA8">
        <w:trPr>
          <w:jc w:val="center"/>
        </w:trPr>
        <w:tc>
          <w:tcPr>
            <w:tcW w:w="0" w:type="auto"/>
            <w:tcBorders>
              <w:top w:val="nil"/>
              <w:left w:val="single" w:sz="4" w:space="0" w:color="auto"/>
              <w:bottom w:val="single" w:sz="4" w:space="0" w:color="auto"/>
              <w:right w:val="single" w:sz="4" w:space="0" w:color="auto"/>
            </w:tcBorders>
          </w:tcPr>
          <w:p w14:paraId="4BED019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EA9C60A" w14:textId="1A3059A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Hoàn thành nhiệm vụ trong thời hạn giữ chức vụ quản lý.</w:t>
            </w:r>
          </w:p>
        </w:tc>
        <w:tc>
          <w:tcPr>
            <w:tcW w:w="6237" w:type="dxa"/>
            <w:tcBorders>
              <w:top w:val="nil"/>
              <w:left w:val="nil"/>
              <w:bottom w:val="single" w:sz="4" w:space="0" w:color="auto"/>
              <w:right w:val="single" w:sz="4" w:space="0" w:color="auto"/>
            </w:tcBorders>
            <w:hideMark/>
          </w:tcPr>
          <w:p w14:paraId="321F4467" w14:textId="330B42DB" w:rsidR="00A23BA8" w:rsidRPr="003055C5" w:rsidRDefault="00A23BA8" w:rsidP="00A23BA8">
            <w:pPr>
              <w:spacing w:after="0" w:line="240" w:lineRule="auto"/>
              <w:jc w:val="both"/>
              <w:rPr>
                <w:rFonts w:eastAsia="Times New Roman"/>
                <w:color w:val="000000"/>
                <w:lang w:eastAsia="vi-VN"/>
              </w:rPr>
            </w:pPr>
            <w:r w:rsidRPr="00093FD6">
              <w:t>1. Hoàn thành nhiệm vụ trong thời hạn giữ chức vụ quản lý.</w:t>
            </w:r>
          </w:p>
        </w:tc>
        <w:tc>
          <w:tcPr>
            <w:tcW w:w="2941" w:type="dxa"/>
            <w:tcBorders>
              <w:top w:val="nil"/>
              <w:left w:val="nil"/>
              <w:bottom w:val="single" w:sz="4" w:space="0" w:color="auto"/>
              <w:right w:val="single" w:sz="4" w:space="0" w:color="auto"/>
            </w:tcBorders>
          </w:tcPr>
          <w:p w14:paraId="7867630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57CD95B" w14:textId="314E3864" w:rsidTr="00A23BA8">
        <w:trPr>
          <w:jc w:val="center"/>
        </w:trPr>
        <w:tc>
          <w:tcPr>
            <w:tcW w:w="0" w:type="auto"/>
            <w:tcBorders>
              <w:top w:val="nil"/>
              <w:left w:val="single" w:sz="4" w:space="0" w:color="auto"/>
              <w:bottom w:val="single" w:sz="4" w:space="0" w:color="auto"/>
              <w:right w:val="single" w:sz="4" w:space="0" w:color="auto"/>
            </w:tcBorders>
          </w:tcPr>
          <w:p w14:paraId="3108481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F280A5C" w14:textId="5E63AD9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Đáp ứng tiêu chuẩn chức danh quản lý theo quy định của cơ quan, đơn vị có thẩm quyền tại thời điểm bổ nhiệm lại.</w:t>
            </w:r>
          </w:p>
        </w:tc>
        <w:tc>
          <w:tcPr>
            <w:tcW w:w="6237" w:type="dxa"/>
            <w:tcBorders>
              <w:top w:val="nil"/>
              <w:left w:val="nil"/>
              <w:bottom w:val="single" w:sz="4" w:space="0" w:color="auto"/>
              <w:right w:val="single" w:sz="4" w:space="0" w:color="auto"/>
            </w:tcBorders>
            <w:hideMark/>
          </w:tcPr>
          <w:p w14:paraId="4E2250A6" w14:textId="62E85443" w:rsidR="00A23BA8" w:rsidRPr="003055C5" w:rsidRDefault="00A23BA8" w:rsidP="00A23BA8">
            <w:pPr>
              <w:spacing w:after="0" w:line="240" w:lineRule="auto"/>
              <w:jc w:val="both"/>
              <w:rPr>
                <w:rFonts w:eastAsia="Times New Roman"/>
                <w:color w:val="000000"/>
                <w:lang w:eastAsia="vi-VN"/>
              </w:rPr>
            </w:pPr>
            <w:r w:rsidRPr="00093FD6">
              <w:t>2. Đáp ứng tiêu chuẩn chức danh quản lý theo quy định của cơ quan, đơn vị có thẩm quyền tại thời điểm bổ nhiệm lại.</w:t>
            </w:r>
          </w:p>
        </w:tc>
        <w:tc>
          <w:tcPr>
            <w:tcW w:w="2941" w:type="dxa"/>
            <w:tcBorders>
              <w:top w:val="nil"/>
              <w:left w:val="nil"/>
              <w:bottom w:val="single" w:sz="4" w:space="0" w:color="auto"/>
              <w:right w:val="single" w:sz="4" w:space="0" w:color="auto"/>
            </w:tcBorders>
          </w:tcPr>
          <w:p w14:paraId="20D6272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58CAF7C" w14:textId="52A7C573" w:rsidTr="00A23BA8">
        <w:trPr>
          <w:jc w:val="center"/>
        </w:trPr>
        <w:tc>
          <w:tcPr>
            <w:tcW w:w="0" w:type="auto"/>
            <w:tcBorders>
              <w:top w:val="nil"/>
              <w:left w:val="single" w:sz="4" w:space="0" w:color="auto"/>
              <w:bottom w:val="single" w:sz="4" w:space="0" w:color="auto"/>
              <w:right w:val="single" w:sz="4" w:space="0" w:color="auto"/>
            </w:tcBorders>
          </w:tcPr>
          <w:p w14:paraId="4E66F4F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AB44DB" w14:textId="25C33F7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Đơn vị có nhu cầu về vị trí việc làm viên chức quản lý.</w:t>
            </w:r>
          </w:p>
        </w:tc>
        <w:tc>
          <w:tcPr>
            <w:tcW w:w="6237" w:type="dxa"/>
            <w:tcBorders>
              <w:top w:val="nil"/>
              <w:left w:val="nil"/>
              <w:bottom w:val="single" w:sz="4" w:space="0" w:color="auto"/>
              <w:right w:val="single" w:sz="4" w:space="0" w:color="auto"/>
            </w:tcBorders>
            <w:hideMark/>
          </w:tcPr>
          <w:p w14:paraId="527D8CBA" w14:textId="331D7936" w:rsidR="00A23BA8" w:rsidRPr="003055C5" w:rsidRDefault="00A23BA8" w:rsidP="00A23BA8">
            <w:pPr>
              <w:spacing w:after="0" w:line="240" w:lineRule="auto"/>
              <w:jc w:val="both"/>
              <w:rPr>
                <w:rFonts w:eastAsia="Times New Roman"/>
                <w:color w:val="000000"/>
                <w:lang w:eastAsia="vi-VN"/>
              </w:rPr>
            </w:pPr>
            <w:r w:rsidRPr="00093FD6">
              <w:t>3. Đơn vị có nhu cầu về vị trí việc làm viên chức quản lý.</w:t>
            </w:r>
          </w:p>
        </w:tc>
        <w:tc>
          <w:tcPr>
            <w:tcW w:w="2941" w:type="dxa"/>
            <w:tcBorders>
              <w:top w:val="nil"/>
              <w:left w:val="nil"/>
              <w:bottom w:val="single" w:sz="4" w:space="0" w:color="auto"/>
              <w:right w:val="single" w:sz="4" w:space="0" w:color="auto"/>
            </w:tcBorders>
          </w:tcPr>
          <w:p w14:paraId="094EA9E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3EE354A" w14:textId="29D94762" w:rsidTr="00A23BA8">
        <w:trPr>
          <w:jc w:val="center"/>
        </w:trPr>
        <w:tc>
          <w:tcPr>
            <w:tcW w:w="0" w:type="auto"/>
            <w:tcBorders>
              <w:top w:val="nil"/>
              <w:left w:val="single" w:sz="4" w:space="0" w:color="auto"/>
              <w:bottom w:val="single" w:sz="4" w:space="0" w:color="auto"/>
              <w:right w:val="single" w:sz="4" w:space="0" w:color="auto"/>
            </w:tcBorders>
          </w:tcPr>
          <w:p w14:paraId="0EB486A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3501CF" w14:textId="5ED0E38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Đủ sức khoẻ để hoàn thành nhiệm vụ và chức trách được giao.</w:t>
            </w:r>
          </w:p>
        </w:tc>
        <w:tc>
          <w:tcPr>
            <w:tcW w:w="6237" w:type="dxa"/>
            <w:tcBorders>
              <w:top w:val="nil"/>
              <w:left w:val="nil"/>
              <w:bottom w:val="single" w:sz="4" w:space="0" w:color="auto"/>
              <w:right w:val="single" w:sz="4" w:space="0" w:color="auto"/>
            </w:tcBorders>
            <w:hideMark/>
          </w:tcPr>
          <w:p w14:paraId="19935345" w14:textId="3732BC9C" w:rsidR="00A23BA8" w:rsidRPr="003055C5" w:rsidRDefault="00A23BA8" w:rsidP="00A23BA8">
            <w:pPr>
              <w:spacing w:after="0" w:line="240" w:lineRule="auto"/>
              <w:jc w:val="both"/>
              <w:rPr>
                <w:rFonts w:eastAsia="Times New Roman"/>
                <w:color w:val="000000"/>
                <w:lang w:eastAsia="vi-VN"/>
              </w:rPr>
            </w:pPr>
            <w:r w:rsidRPr="00093FD6">
              <w:t>4. Đủ sức khoẻ để hoàn thành nhiệm vụ và chức trách được giao.</w:t>
            </w:r>
          </w:p>
        </w:tc>
        <w:tc>
          <w:tcPr>
            <w:tcW w:w="2941" w:type="dxa"/>
            <w:tcBorders>
              <w:top w:val="nil"/>
              <w:left w:val="nil"/>
              <w:bottom w:val="single" w:sz="4" w:space="0" w:color="auto"/>
              <w:right w:val="single" w:sz="4" w:space="0" w:color="auto"/>
            </w:tcBorders>
          </w:tcPr>
          <w:p w14:paraId="0F94381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F017574" w14:textId="4439B59C" w:rsidTr="00A23BA8">
        <w:trPr>
          <w:jc w:val="center"/>
        </w:trPr>
        <w:tc>
          <w:tcPr>
            <w:tcW w:w="0" w:type="auto"/>
            <w:tcBorders>
              <w:top w:val="nil"/>
              <w:left w:val="single" w:sz="4" w:space="0" w:color="auto"/>
              <w:bottom w:val="single" w:sz="4" w:space="0" w:color="auto"/>
              <w:right w:val="single" w:sz="4" w:space="0" w:color="auto"/>
            </w:tcBorders>
          </w:tcPr>
          <w:p w14:paraId="0F6D4C7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47F2CB4" w14:textId="3E9FB19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Không thuộc các trường hợp bị cấm đảm nhiệm chức vụ theo quy định của pháp luật.</w:t>
            </w:r>
          </w:p>
        </w:tc>
        <w:tc>
          <w:tcPr>
            <w:tcW w:w="6237" w:type="dxa"/>
            <w:tcBorders>
              <w:top w:val="nil"/>
              <w:left w:val="nil"/>
              <w:bottom w:val="single" w:sz="4" w:space="0" w:color="auto"/>
              <w:right w:val="single" w:sz="4" w:space="0" w:color="auto"/>
            </w:tcBorders>
            <w:hideMark/>
          </w:tcPr>
          <w:p w14:paraId="3DE2C08B" w14:textId="7DAE1BC6" w:rsidR="00A23BA8" w:rsidRPr="003055C5" w:rsidRDefault="00A23BA8" w:rsidP="00A23BA8">
            <w:pPr>
              <w:spacing w:after="0" w:line="240" w:lineRule="auto"/>
              <w:jc w:val="both"/>
              <w:rPr>
                <w:rFonts w:eastAsia="Times New Roman"/>
                <w:color w:val="000000"/>
                <w:lang w:eastAsia="vi-VN"/>
              </w:rPr>
            </w:pPr>
            <w:r w:rsidRPr="00093FD6">
              <w:t xml:space="preserve">5. Không thuộc một trong các trường hợp quy định tại khoản </w:t>
            </w:r>
            <w:r>
              <w:rPr>
                <w:lang w:val="en-US"/>
              </w:rPr>
              <w:t>9</w:t>
            </w:r>
            <w:r w:rsidRPr="00093FD6">
              <w:t xml:space="preserve"> Điều </w:t>
            </w:r>
            <w:r>
              <w:rPr>
                <w:lang w:val="en-US"/>
              </w:rPr>
              <w:t>29</w:t>
            </w:r>
            <w:r w:rsidRPr="00093FD6">
              <w:t xml:space="preserve"> Nghị định này. Trường hợp cơ quan, tổ chức, đơn vị đang trong thời gian thanh tra, kiểm tra thì cấp có thẩm quyền trao đổi với cơ quan thanh tra, kiểm tra về nhân sự được đề nghị bổ nhiệm lại trước khi quyết định.</w:t>
            </w:r>
          </w:p>
        </w:tc>
        <w:tc>
          <w:tcPr>
            <w:tcW w:w="2941" w:type="dxa"/>
            <w:tcBorders>
              <w:top w:val="nil"/>
              <w:left w:val="nil"/>
              <w:bottom w:val="single" w:sz="4" w:space="0" w:color="auto"/>
              <w:right w:val="single" w:sz="4" w:space="0" w:color="auto"/>
            </w:tcBorders>
          </w:tcPr>
          <w:p w14:paraId="74F8EBE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9B568A" w14:textId="0C7FBD2A" w:rsidTr="00A23BA8">
        <w:trPr>
          <w:jc w:val="center"/>
        </w:trPr>
        <w:tc>
          <w:tcPr>
            <w:tcW w:w="0" w:type="auto"/>
            <w:tcBorders>
              <w:top w:val="nil"/>
              <w:left w:val="single" w:sz="4" w:space="0" w:color="auto"/>
              <w:bottom w:val="single" w:sz="4" w:space="0" w:color="auto"/>
              <w:right w:val="single" w:sz="4" w:space="0" w:color="auto"/>
            </w:tcBorders>
          </w:tcPr>
          <w:p w14:paraId="08DEB7E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603BEA1" w14:textId="6F1B642B"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51. Thủ tục bổ nhiệm lại</w:t>
            </w:r>
          </w:p>
        </w:tc>
        <w:tc>
          <w:tcPr>
            <w:tcW w:w="6237" w:type="dxa"/>
            <w:tcBorders>
              <w:top w:val="nil"/>
              <w:left w:val="nil"/>
              <w:bottom w:val="single" w:sz="4" w:space="0" w:color="auto"/>
              <w:right w:val="single" w:sz="4" w:space="0" w:color="auto"/>
            </w:tcBorders>
            <w:hideMark/>
          </w:tcPr>
          <w:p w14:paraId="48B4F803" w14:textId="5025B016"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 </w:t>
            </w:r>
            <w:r w:rsidRPr="00681D25">
              <w:rPr>
                <w:rFonts w:eastAsia="Times New Roman"/>
                <w:b/>
                <w:bCs/>
                <w:color w:val="000000"/>
                <w:lang w:eastAsia="vi-VN"/>
              </w:rPr>
              <w:t>Điều 3</w:t>
            </w:r>
            <w:r w:rsidR="00D3638B">
              <w:rPr>
                <w:rFonts w:eastAsia="Times New Roman"/>
                <w:b/>
                <w:bCs/>
                <w:color w:val="000000"/>
                <w:lang w:val="en-US" w:eastAsia="vi-VN"/>
              </w:rPr>
              <w:t>8</w:t>
            </w:r>
            <w:r w:rsidRPr="00681D25">
              <w:rPr>
                <w:rFonts w:eastAsia="Times New Roman"/>
                <w:b/>
                <w:bCs/>
                <w:color w:val="000000"/>
                <w:lang w:eastAsia="vi-VN"/>
              </w:rPr>
              <w:t>. Thủ tục bổ nhiệm lại</w:t>
            </w:r>
          </w:p>
        </w:tc>
        <w:tc>
          <w:tcPr>
            <w:tcW w:w="2941" w:type="dxa"/>
            <w:tcBorders>
              <w:top w:val="nil"/>
              <w:left w:val="nil"/>
              <w:bottom w:val="single" w:sz="4" w:space="0" w:color="auto"/>
              <w:right w:val="single" w:sz="4" w:space="0" w:color="auto"/>
            </w:tcBorders>
          </w:tcPr>
          <w:p w14:paraId="1B88B4A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3FDFD52" w14:textId="668612B9" w:rsidTr="00A23BA8">
        <w:trPr>
          <w:jc w:val="center"/>
        </w:trPr>
        <w:tc>
          <w:tcPr>
            <w:tcW w:w="0" w:type="auto"/>
            <w:tcBorders>
              <w:top w:val="nil"/>
              <w:left w:val="single" w:sz="4" w:space="0" w:color="auto"/>
              <w:bottom w:val="single" w:sz="4" w:space="0" w:color="auto"/>
              <w:right w:val="single" w:sz="4" w:space="0" w:color="auto"/>
            </w:tcBorders>
          </w:tcPr>
          <w:p w14:paraId="5D1196B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53E8F7" w14:textId="6341597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Chậm nhất 90 ngày trước ngày hết thời hạn bổ nhiệm, cơ quan, đơn vị có thẩm quyền bổ nhiệm phải ra thông báo thực hiện quy trình xem xét bổ nhiệm lại đối với viên chức.</w:t>
            </w:r>
          </w:p>
        </w:tc>
        <w:tc>
          <w:tcPr>
            <w:tcW w:w="6237" w:type="dxa"/>
            <w:tcBorders>
              <w:top w:val="nil"/>
              <w:left w:val="nil"/>
              <w:bottom w:val="single" w:sz="4" w:space="0" w:color="auto"/>
              <w:right w:val="single" w:sz="4" w:space="0" w:color="auto"/>
            </w:tcBorders>
            <w:hideMark/>
          </w:tcPr>
          <w:p w14:paraId="711D16BB" w14:textId="0C2AB732" w:rsidR="00A23BA8" w:rsidRPr="003055C5" w:rsidRDefault="00A23BA8" w:rsidP="00A23BA8">
            <w:pPr>
              <w:spacing w:after="0" w:line="240" w:lineRule="auto"/>
              <w:jc w:val="both"/>
              <w:rPr>
                <w:rFonts w:eastAsia="Times New Roman"/>
                <w:color w:val="000000"/>
                <w:lang w:eastAsia="vi-VN"/>
              </w:rPr>
            </w:pPr>
            <w:r w:rsidRPr="00EC1D31">
              <w:t>1. Viên chức làm báo cáo tự nhận xét, đánh giá việc thực hiện chức trách, nhiệm vụ trong thời hạn giữ chức vụ gửi cấp có thẩm quyền bổ nhiệm.</w:t>
            </w:r>
          </w:p>
        </w:tc>
        <w:tc>
          <w:tcPr>
            <w:tcW w:w="2941" w:type="dxa"/>
            <w:tcBorders>
              <w:top w:val="nil"/>
              <w:left w:val="nil"/>
              <w:bottom w:val="single" w:sz="4" w:space="0" w:color="auto"/>
              <w:right w:val="single" w:sz="4" w:space="0" w:color="auto"/>
            </w:tcBorders>
          </w:tcPr>
          <w:p w14:paraId="408930A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E1725D5" w14:textId="6A1D4525" w:rsidTr="00A23BA8">
        <w:trPr>
          <w:jc w:val="center"/>
        </w:trPr>
        <w:tc>
          <w:tcPr>
            <w:tcW w:w="0" w:type="auto"/>
            <w:tcBorders>
              <w:top w:val="nil"/>
              <w:left w:val="single" w:sz="4" w:space="0" w:color="auto"/>
              <w:bottom w:val="single" w:sz="4" w:space="0" w:color="auto"/>
              <w:right w:val="single" w:sz="4" w:space="0" w:color="auto"/>
            </w:tcBorders>
          </w:tcPr>
          <w:p w14:paraId="1E1B8A8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1EBF028" w14:textId="06D114E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 Viên chức làm báo cáo tự nhận xét, đánh giá việc thực hiện chức trách, nhiệm vụ trong thời hạn giữ chức vụ.</w:t>
            </w:r>
          </w:p>
        </w:tc>
        <w:tc>
          <w:tcPr>
            <w:tcW w:w="6237" w:type="dxa"/>
            <w:tcBorders>
              <w:top w:val="nil"/>
              <w:left w:val="nil"/>
              <w:bottom w:val="single" w:sz="4" w:space="0" w:color="auto"/>
              <w:right w:val="single" w:sz="4" w:space="0" w:color="auto"/>
            </w:tcBorders>
            <w:hideMark/>
          </w:tcPr>
          <w:p w14:paraId="1368FF4F" w14:textId="10D03C78" w:rsidR="00A23BA8" w:rsidRPr="003055C5" w:rsidRDefault="00A23BA8" w:rsidP="00A23BA8">
            <w:pPr>
              <w:spacing w:after="0" w:line="240" w:lineRule="auto"/>
              <w:jc w:val="both"/>
              <w:rPr>
                <w:rFonts w:eastAsia="Times New Roman"/>
                <w:color w:val="000000"/>
                <w:lang w:eastAsia="vi-VN"/>
              </w:rPr>
            </w:pPr>
            <w:r w:rsidRPr="00EC1D31">
              <w:t>2. Tổ chức hội nghị cán bộ chủ chốt lấy ý kiến về việc bổ nhiệm lại</w:t>
            </w:r>
          </w:p>
        </w:tc>
        <w:tc>
          <w:tcPr>
            <w:tcW w:w="2941" w:type="dxa"/>
            <w:tcBorders>
              <w:top w:val="nil"/>
              <w:left w:val="nil"/>
              <w:bottom w:val="single" w:sz="4" w:space="0" w:color="auto"/>
              <w:right w:val="single" w:sz="4" w:space="0" w:color="auto"/>
            </w:tcBorders>
          </w:tcPr>
          <w:p w14:paraId="7FF296A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CC919C" w14:textId="188A41F6" w:rsidTr="00A23BA8">
        <w:trPr>
          <w:jc w:val="center"/>
        </w:trPr>
        <w:tc>
          <w:tcPr>
            <w:tcW w:w="0" w:type="auto"/>
            <w:tcBorders>
              <w:top w:val="nil"/>
              <w:left w:val="single" w:sz="4" w:space="0" w:color="auto"/>
              <w:bottom w:val="single" w:sz="4" w:space="0" w:color="auto"/>
              <w:right w:val="single" w:sz="4" w:space="0" w:color="auto"/>
            </w:tcBorders>
          </w:tcPr>
          <w:p w14:paraId="5041700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91335B2" w14:textId="219E481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Tổ chức hội nghị cán bộ chủ chốt lấy ý kiến về việc bổ nhiệm lại</w:t>
            </w:r>
          </w:p>
        </w:tc>
        <w:tc>
          <w:tcPr>
            <w:tcW w:w="6237" w:type="dxa"/>
            <w:tcBorders>
              <w:top w:val="nil"/>
              <w:left w:val="nil"/>
              <w:bottom w:val="single" w:sz="4" w:space="0" w:color="auto"/>
              <w:right w:val="single" w:sz="4" w:space="0" w:color="auto"/>
            </w:tcBorders>
            <w:hideMark/>
          </w:tcPr>
          <w:p w14:paraId="10FFB4ED" w14:textId="7EE01A95" w:rsidR="00A23BA8" w:rsidRPr="003055C5" w:rsidRDefault="00A23BA8" w:rsidP="00A23BA8">
            <w:pPr>
              <w:spacing w:after="0" w:line="240" w:lineRule="auto"/>
              <w:jc w:val="both"/>
              <w:rPr>
                <w:rFonts w:eastAsia="Times New Roman"/>
                <w:color w:val="000000"/>
                <w:lang w:eastAsia="vi-VN"/>
              </w:rPr>
            </w:pPr>
            <w:r w:rsidRPr="00EC1D31">
              <w:t xml:space="preserve">Thành phần: Thực hiện như quy định tại điểm </w:t>
            </w:r>
            <w:r>
              <w:rPr>
                <w:lang w:val="en-US"/>
              </w:rPr>
              <w:t>c</w:t>
            </w:r>
            <w:r w:rsidRPr="00EC1D31">
              <w:t xml:space="preserve"> khoản </w:t>
            </w:r>
            <w:r>
              <w:rPr>
                <w:lang w:val="en-US"/>
              </w:rPr>
              <w:t>1</w:t>
            </w:r>
            <w:r w:rsidRPr="00EC1D31">
              <w:t xml:space="preserve"> Điều 3</w:t>
            </w:r>
            <w:r>
              <w:rPr>
                <w:lang w:val="en-US"/>
              </w:rPr>
              <w:t>1</w:t>
            </w:r>
            <w:r w:rsidRPr="00EC1D31">
              <w:t xml:space="preserve"> Nghị định này.</w:t>
            </w:r>
          </w:p>
        </w:tc>
        <w:tc>
          <w:tcPr>
            <w:tcW w:w="2941" w:type="dxa"/>
            <w:tcBorders>
              <w:top w:val="nil"/>
              <w:left w:val="nil"/>
              <w:bottom w:val="single" w:sz="4" w:space="0" w:color="auto"/>
              <w:right w:val="single" w:sz="4" w:space="0" w:color="auto"/>
            </w:tcBorders>
          </w:tcPr>
          <w:p w14:paraId="0B11445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73A7281" w14:textId="3076E258" w:rsidTr="00A23BA8">
        <w:trPr>
          <w:jc w:val="center"/>
        </w:trPr>
        <w:tc>
          <w:tcPr>
            <w:tcW w:w="0" w:type="auto"/>
            <w:tcBorders>
              <w:top w:val="nil"/>
              <w:left w:val="single" w:sz="4" w:space="0" w:color="auto"/>
              <w:bottom w:val="single" w:sz="4" w:space="0" w:color="auto"/>
              <w:right w:val="single" w:sz="4" w:space="0" w:color="auto"/>
            </w:tcBorders>
          </w:tcPr>
          <w:p w14:paraId="63FAECA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FAD947" w14:textId="7973A12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Thành phần: Thực hiện như quy định tại bước 4 quy trình bổ nhiệm viên chức quản lý.</w:t>
            </w:r>
          </w:p>
        </w:tc>
        <w:tc>
          <w:tcPr>
            <w:tcW w:w="6237" w:type="dxa"/>
            <w:tcBorders>
              <w:top w:val="nil"/>
              <w:left w:val="nil"/>
              <w:bottom w:val="single" w:sz="4" w:space="0" w:color="auto"/>
              <w:right w:val="single" w:sz="4" w:space="0" w:color="auto"/>
            </w:tcBorders>
            <w:hideMark/>
          </w:tcPr>
          <w:p w14:paraId="486E36D5" w14:textId="139DE460" w:rsidR="00A23BA8" w:rsidRPr="003055C5" w:rsidRDefault="00A23BA8" w:rsidP="00A23BA8">
            <w:pPr>
              <w:spacing w:after="0" w:line="240" w:lineRule="auto"/>
              <w:jc w:val="both"/>
              <w:rPr>
                <w:rFonts w:eastAsia="Times New Roman"/>
                <w:color w:val="000000"/>
                <w:lang w:eastAsia="vi-VN"/>
              </w:rPr>
            </w:pPr>
            <w:r w:rsidRPr="00EC1D31">
              <w:t xml:space="preserve">Trình tự thực hiện: </w:t>
            </w:r>
          </w:p>
        </w:tc>
        <w:tc>
          <w:tcPr>
            <w:tcW w:w="2941" w:type="dxa"/>
            <w:tcBorders>
              <w:top w:val="nil"/>
              <w:left w:val="nil"/>
              <w:bottom w:val="single" w:sz="4" w:space="0" w:color="auto"/>
              <w:right w:val="single" w:sz="4" w:space="0" w:color="auto"/>
            </w:tcBorders>
          </w:tcPr>
          <w:p w14:paraId="5BD61AA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FCCD50E" w14:textId="3FC9DDA6" w:rsidTr="00A23BA8">
        <w:trPr>
          <w:jc w:val="center"/>
        </w:trPr>
        <w:tc>
          <w:tcPr>
            <w:tcW w:w="0" w:type="auto"/>
            <w:tcBorders>
              <w:top w:val="nil"/>
              <w:left w:val="single" w:sz="4" w:space="0" w:color="auto"/>
              <w:bottom w:val="single" w:sz="4" w:space="0" w:color="auto"/>
              <w:right w:val="single" w:sz="4" w:space="0" w:color="auto"/>
            </w:tcBorders>
          </w:tcPr>
          <w:p w14:paraId="68A4987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4792A3" w14:textId="2C558A3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Trình tự thực hiện: Viên chức được xem xét để bổ nhiệm lại báo cáo tự nhận xét, đánh giá việc thực hiện chức trách, nhiệm vụ trong thời hạn giữ chức vụ; hội nghị tham gia góp ý kiến và bỏ phiếu tín nhiệm bằng phiếu kín đối với viên chức được xem xét bổ nhiệm lại.</w:t>
            </w:r>
          </w:p>
        </w:tc>
        <w:tc>
          <w:tcPr>
            <w:tcW w:w="6237" w:type="dxa"/>
            <w:tcBorders>
              <w:top w:val="nil"/>
              <w:left w:val="nil"/>
              <w:bottom w:val="single" w:sz="4" w:space="0" w:color="auto"/>
              <w:right w:val="single" w:sz="4" w:space="0" w:color="auto"/>
            </w:tcBorders>
            <w:hideMark/>
          </w:tcPr>
          <w:p w14:paraId="5CD12D89" w14:textId="0D72F104" w:rsidR="00A23BA8" w:rsidRPr="003055C5" w:rsidRDefault="00A23BA8" w:rsidP="00A23BA8">
            <w:pPr>
              <w:spacing w:after="0" w:line="240" w:lineRule="auto"/>
              <w:jc w:val="both"/>
              <w:rPr>
                <w:rFonts w:eastAsia="Times New Roman"/>
                <w:color w:val="000000"/>
                <w:lang w:eastAsia="vi-VN"/>
              </w:rPr>
            </w:pPr>
            <w:r w:rsidRPr="00EC1D31">
              <w:t xml:space="preserve">Viên chức được xem xét để bổ nhiệm lại báo cáo tự nhận xét, đánh giá việc thực hiện chức trách, nhiệm vụ trong thời gian giữ chức vụ; </w:t>
            </w:r>
          </w:p>
        </w:tc>
        <w:tc>
          <w:tcPr>
            <w:tcW w:w="2941" w:type="dxa"/>
            <w:tcBorders>
              <w:top w:val="nil"/>
              <w:left w:val="nil"/>
              <w:bottom w:val="single" w:sz="4" w:space="0" w:color="auto"/>
              <w:right w:val="single" w:sz="4" w:space="0" w:color="auto"/>
            </w:tcBorders>
          </w:tcPr>
          <w:p w14:paraId="3E4906B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1C55839" w14:textId="12946DE9" w:rsidTr="00A23BA8">
        <w:trPr>
          <w:jc w:val="center"/>
        </w:trPr>
        <w:tc>
          <w:tcPr>
            <w:tcW w:w="0" w:type="auto"/>
            <w:tcBorders>
              <w:top w:val="nil"/>
              <w:left w:val="single" w:sz="4" w:space="0" w:color="auto"/>
              <w:bottom w:val="single" w:sz="4" w:space="0" w:color="auto"/>
              <w:right w:val="single" w:sz="4" w:space="0" w:color="auto"/>
            </w:tcBorders>
          </w:tcPr>
          <w:p w14:paraId="088868A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01676B1" w14:textId="0D797BA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Biên bản hội nghị, biên bản kiểm phiếu tín nhiệm được gửi lên người đứng đầu cơ quan, đơn vị có thẩm quyền bổ nhiệm. Kết quả kiểm phiếu không công bố tại hội nghị này.</w:t>
            </w:r>
          </w:p>
        </w:tc>
        <w:tc>
          <w:tcPr>
            <w:tcW w:w="6237" w:type="dxa"/>
            <w:tcBorders>
              <w:top w:val="nil"/>
              <w:left w:val="nil"/>
              <w:bottom w:val="single" w:sz="4" w:space="0" w:color="auto"/>
              <w:right w:val="single" w:sz="4" w:space="0" w:color="auto"/>
            </w:tcBorders>
            <w:hideMark/>
          </w:tcPr>
          <w:p w14:paraId="08D440C4" w14:textId="257E8E59" w:rsidR="00A23BA8" w:rsidRPr="003055C5" w:rsidRDefault="00A23BA8" w:rsidP="00A23BA8">
            <w:pPr>
              <w:spacing w:after="0" w:line="240" w:lineRule="auto"/>
              <w:jc w:val="both"/>
              <w:rPr>
                <w:rFonts w:eastAsia="Times New Roman"/>
                <w:color w:val="000000"/>
                <w:lang w:eastAsia="vi-VN"/>
              </w:rPr>
            </w:pPr>
            <w:r w:rsidRPr="00EC1D31">
              <w:t>Hội nghị tham gia góp ý kiến</w:t>
            </w:r>
          </w:p>
        </w:tc>
        <w:tc>
          <w:tcPr>
            <w:tcW w:w="2941" w:type="dxa"/>
            <w:tcBorders>
              <w:top w:val="nil"/>
              <w:left w:val="nil"/>
              <w:bottom w:val="single" w:sz="4" w:space="0" w:color="auto"/>
              <w:right w:val="single" w:sz="4" w:space="0" w:color="auto"/>
            </w:tcBorders>
          </w:tcPr>
          <w:p w14:paraId="634930A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918F801" w14:textId="09DD3D0F" w:rsidTr="00A23BA8">
        <w:trPr>
          <w:jc w:val="center"/>
        </w:trPr>
        <w:tc>
          <w:tcPr>
            <w:tcW w:w="0" w:type="auto"/>
            <w:tcBorders>
              <w:top w:val="nil"/>
              <w:left w:val="single" w:sz="4" w:space="0" w:color="auto"/>
              <w:bottom w:val="single" w:sz="4" w:space="0" w:color="auto"/>
              <w:right w:val="single" w:sz="4" w:space="0" w:color="auto"/>
            </w:tcBorders>
          </w:tcPr>
          <w:p w14:paraId="28718C3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D66551" w14:textId="74241CC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 Tập thể lãnh đạo đơn vị thảo luận và biểu quyết nhân sự</w:t>
            </w:r>
          </w:p>
        </w:tc>
        <w:tc>
          <w:tcPr>
            <w:tcW w:w="6237" w:type="dxa"/>
            <w:tcBorders>
              <w:top w:val="nil"/>
              <w:left w:val="nil"/>
              <w:bottom w:val="single" w:sz="4" w:space="0" w:color="auto"/>
              <w:right w:val="single" w:sz="4" w:space="0" w:color="auto"/>
            </w:tcBorders>
            <w:hideMark/>
          </w:tcPr>
          <w:p w14:paraId="2DF98967" w14:textId="22B1B3CB" w:rsidR="00A23BA8" w:rsidRPr="003055C5" w:rsidRDefault="00A23BA8" w:rsidP="00A23BA8">
            <w:pPr>
              <w:spacing w:after="0" w:line="240" w:lineRule="auto"/>
              <w:jc w:val="both"/>
              <w:rPr>
                <w:rFonts w:eastAsia="Times New Roman"/>
                <w:color w:val="000000"/>
                <w:lang w:eastAsia="vi-VN"/>
              </w:rPr>
            </w:pPr>
            <w:r w:rsidRPr="00EC1D31">
              <w:t>Ghi phiếu biểu quyết về nhân sự bằng cách tích phiếu kín.</w:t>
            </w:r>
          </w:p>
        </w:tc>
        <w:tc>
          <w:tcPr>
            <w:tcW w:w="2941" w:type="dxa"/>
            <w:tcBorders>
              <w:top w:val="nil"/>
              <w:left w:val="nil"/>
              <w:bottom w:val="single" w:sz="4" w:space="0" w:color="auto"/>
              <w:right w:val="single" w:sz="4" w:space="0" w:color="auto"/>
            </w:tcBorders>
          </w:tcPr>
          <w:p w14:paraId="077C249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BAB06AB" w14:textId="409595C5" w:rsidTr="00A23BA8">
        <w:trPr>
          <w:jc w:val="center"/>
        </w:trPr>
        <w:tc>
          <w:tcPr>
            <w:tcW w:w="0" w:type="auto"/>
            <w:tcBorders>
              <w:top w:val="nil"/>
              <w:left w:val="single" w:sz="4" w:space="0" w:color="auto"/>
              <w:bottom w:val="single" w:sz="4" w:space="0" w:color="auto"/>
              <w:right w:val="single" w:sz="4" w:space="0" w:color="auto"/>
            </w:tcBorders>
          </w:tcPr>
          <w:p w14:paraId="7057109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DEF120F" w14:textId="271BCB6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Thành phần: Thực hiện như quy định tại bước 5 quy trình bổ nhiệm viên chức quản lý.</w:t>
            </w:r>
          </w:p>
        </w:tc>
        <w:tc>
          <w:tcPr>
            <w:tcW w:w="6237" w:type="dxa"/>
            <w:tcBorders>
              <w:top w:val="nil"/>
              <w:left w:val="nil"/>
              <w:bottom w:val="single" w:sz="4" w:space="0" w:color="auto"/>
              <w:right w:val="single" w:sz="4" w:space="0" w:color="auto"/>
            </w:tcBorders>
            <w:hideMark/>
          </w:tcPr>
          <w:p w14:paraId="47949F2B" w14:textId="616CE32D" w:rsidR="00A23BA8" w:rsidRPr="003055C5" w:rsidRDefault="00A23BA8" w:rsidP="00A23BA8">
            <w:pPr>
              <w:spacing w:after="0" w:line="240" w:lineRule="auto"/>
              <w:jc w:val="both"/>
              <w:rPr>
                <w:rFonts w:eastAsia="Times New Roman"/>
                <w:color w:val="000000"/>
                <w:lang w:eastAsia="vi-VN"/>
              </w:rPr>
            </w:pPr>
            <w:r w:rsidRPr="00EC1D31">
              <w:t>Kết quả kiểm phiếu không công bố tại hội nghị này.</w:t>
            </w:r>
          </w:p>
        </w:tc>
        <w:tc>
          <w:tcPr>
            <w:tcW w:w="2941" w:type="dxa"/>
            <w:tcBorders>
              <w:top w:val="nil"/>
              <w:left w:val="nil"/>
              <w:bottom w:val="single" w:sz="4" w:space="0" w:color="auto"/>
              <w:right w:val="single" w:sz="4" w:space="0" w:color="auto"/>
            </w:tcBorders>
          </w:tcPr>
          <w:p w14:paraId="459F6E4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0121ED1" w14:textId="105646C1" w:rsidTr="00A23BA8">
        <w:trPr>
          <w:jc w:val="center"/>
        </w:trPr>
        <w:tc>
          <w:tcPr>
            <w:tcW w:w="0" w:type="auto"/>
            <w:tcBorders>
              <w:top w:val="nil"/>
              <w:left w:val="single" w:sz="4" w:space="0" w:color="auto"/>
              <w:bottom w:val="single" w:sz="4" w:space="0" w:color="auto"/>
              <w:right w:val="single" w:sz="4" w:space="0" w:color="auto"/>
            </w:tcBorders>
          </w:tcPr>
          <w:p w14:paraId="0F08ACA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B2BA3FD" w14:textId="5723AF4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Trình tự thực hiện:</w:t>
            </w:r>
          </w:p>
        </w:tc>
        <w:tc>
          <w:tcPr>
            <w:tcW w:w="6237" w:type="dxa"/>
            <w:tcBorders>
              <w:top w:val="nil"/>
              <w:left w:val="nil"/>
              <w:bottom w:val="single" w:sz="4" w:space="0" w:color="auto"/>
              <w:right w:val="single" w:sz="4" w:space="0" w:color="auto"/>
            </w:tcBorders>
            <w:hideMark/>
          </w:tcPr>
          <w:p w14:paraId="343F00E5" w14:textId="195030AE" w:rsidR="00A23BA8" w:rsidRPr="003055C5" w:rsidRDefault="00A23BA8" w:rsidP="00A23BA8">
            <w:pPr>
              <w:spacing w:after="0" w:line="240" w:lineRule="auto"/>
              <w:jc w:val="both"/>
              <w:rPr>
                <w:rFonts w:eastAsia="Times New Roman"/>
                <w:color w:val="000000"/>
                <w:lang w:eastAsia="vi-VN"/>
              </w:rPr>
            </w:pPr>
            <w:r w:rsidRPr="00EC1D31">
              <w:t xml:space="preserve">Biên bản hội nghị, biên bản kiểm phiếu được gửi lên cấp có thẩm quyền bổ nhiệm. </w:t>
            </w:r>
          </w:p>
        </w:tc>
        <w:tc>
          <w:tcPr>
            <w:tcW w:w="2941" w:type="dxa"/>
            <w:tcBorders>
              <w:top w:val="nil"/>
              <w:left w:val="nil"/>
              <w:bottom w:val="single" w:sz="4" w:space="0" w:color="auto"/>
              <w:right w:val="single" w:sz="4" w:space="0" w:color="auto"/>
            </w:tcBorders>
          </w:tcPr>
          <w:p w14:paraId="58E50CF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62A2193" w14:textId="66302C8F" w:rsidTr="00A23BA8">
        <w:trPr>
          <w:jc w:val="center"/>
        </w:trPr>
        <w:tc>
          <w:tcPr>
            <w:tcW w:w="0" w:type="auto"/>
            <w:tcBorders>
              <w:top w:val="nil"/>
              <w:left w:val="single" w:sz="4" w:space="0" w:color="auto"/>
              <w:bottom w:val="single" w:sz="4" w:space="0" w:color="auto"/>
              <w:right w:val="single" w:sz="4" w:space="0" w:color="auto"/>
            </w:tcBorders>
          </w:tcPr>
          <w:p w14:paraId="02F8666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23518AA" w14:textId="5AD39B4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Phân tích kết quả lấy phiếu ở hội nghị cán bộ chủ chốt. Viên chức được đề nghị bổ nhiệm lại phải đạt tỷ lệ trên 50% tính trên tổng số người được triệu tập tham gia hội nghị cán bộ chủ chốt giới thiệu. Trường hợp đạt tỷ lệ từ 50% trở xuống thì báo cáo cấp có thẩm quyền xem xét, quyết định việc tiếp tục thực hiện quy trình.</w:t>
            </w:r>
          </w:p>
        </w:tc>
        <w:tc>
          <w:tcPr>
            <w:tcW w:w="6237" w:type="dxa"/>
            <w:tcBorders>
              <w:top w:val="nil"/>
              <w:left w:val="nil"/>
              <w:bottom w:val="single" w:sz="4" w:space="0" w:color="auto"/>
              <w:right w:val="single" w:sz="4" w:space="0" w:color="auto"/>
            </w:tcBorders>
            <w:hideMark/>
          </w:tcPr>
          <w:p w14:paraId="49FFD20D" w14:textId="1FC4300E" w:rsidR="00A23BA8" w:rsidRPr="003055C5" w:rsidRDefault="00A23BA8" w:rsidP="00A23BA8">
            <w:pPr>
              <w:spacing w:after="0" w:line="240" w:lineRule="auto"/>
              <w:jc w:val="both"/>
              <w:rPr>
                <w:rFonts w:eastAsia="Times New Roman"/>
                <w:color w:val="000000"/>
                <w:lang w:eastAsia="vi-VN"/>
              </w:rPr>
            </w:pPr>
            <w:r w:rsidRPr="00EC1D31">
              <w:t>3. Người đứng đầu cơ quan, tổ chức, đơn vị sử dụng viên chức đánh giá, nhận xét và đề xuất việc bổ nhiệm lại.</w:t>
            </w:r>
          </w:p>
        </w:tc>
        <w:tc>
          <w:tcPr>
            <w:tcW w:w="2941" w:type="dxa"/>
            <w:tcBorders>
              <w:top w:val="nil"/>
              <w:left w:val="nil"/>
              <w:bottom w:val="single" w:sz="4" w:space="0" w:color="auto"/>
              <w:right w:val="single" w:sz="4" w:space="0" w:color="auto"/>
            </w:tcBorders>
          </w:tcPr>
          <w:p w14:paraId="612A644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29336A8" w14:textId="3256F5EE" w:rsidTr="00A23BA8">
        <w:trPr>
          <w:jc w:val="center"/>
        </w:trPr>
        <w:tc>
          <w:tcPr>
            <w:tcW w:w="0" w:type="auto"/>
            <w:tcBorders>
              <w:top w:val="nil"/>
              <w:left w:val="single" w:sz="4" w:space="0" w:color="auto"/>
              <w:bottom w:val="single" w:sz="4" w:space="0" w:color="auto"/>
              <w:right w:val="single" w:sz="4" w:space="0" w:color="auto"/>
            </w:tcBorders>
          </w:tcPr>
          <w:p w14:paraId="21F29F3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95707FA" w14:textId="0E7E64E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Xác minh, kết luận những vấn đề mới nảy sinh (nếu có).</w:t>
            </w:r>
          </w:p>
        </w:tc>
        <w:tc>
          <w:tcPr>
            <w:tcW w:w="6237" w:type="dxa"/>
            <w:tcBorders>
              <w:top w:val="nil"/>
              <w:left w:val="nil"/>
              <w:bottom w:val="single" w:sz="4" w:space="0" w:color="auto"/>
              <w:right w:val="single" w:sz="4" w:space="0" w:color="auto"/>
            </w:tcBorders>
            <w:hideMark/>
          </w:tcPr>
          <w:p w14:paraId="2AD9DA2A" w14:textId="14F3DED8" w:rsidR="00A23BA8" w:rsidRPr="003055C5" w:rsidRDefault="00A23BA8" w:rsidP="00A23BA8">
            <w:pPr>
              <w:spacing w:after="0" w:line="240" w:lineRule="auto"/>
              <w:jc w:val="both"/>
              <w:rPr>
                <w:rFonts w:eastAsia="Times New Roman"/>
                <w:color w:val="000000"/>
                <w:lang w:eastAsia="vi-VN"/>
              </w:rPr>
            </w:pPr>
            <w:r w:rsidRPr="00372726">
              <w:t>4. Tập thể lãnh đạo cơ quan, tổ chức, đơn vị thảo luận và biểu quyết nhân sự:</w:t>
            </w:r>
          </w:p>
        </w:tc>
        <w:tc>
          <w:tcPr>
            <w:tcW w:w="2941" w:type="dxa"/>
            <w:tcBorders>
              <w:top w:val="nil"/>
              <w:left w:val="nil"/>
              <w:bottom w:val="single" w:sz="4" w:space="0" w:color="auto"/>
              <w:right w:val="single" w:sz="4" w:space="0" w:color="auto"/>
            </w:tcBorders>
          </w:tcPr>
          <w:p w14:paraId="4D256D0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0A0E64B" w14:textId="2FD4568C" w:rsidTr="00A23BA8">
        <w:trPr>
          <w:jc w:val="center"/>
        </w:trPr>
        <w:tc>
          <w:tcPr>
            <w:tcW w:w="0" w:type="auto"/>
            <w:tcBorders>
              <w:top w:val="nil"/>
              <w:left w:val="single" w:sz="4" w:space="0" w:color="auto"/>
              <w:bottom w:val="single" w:sz="4" w:space="0" w:color="auto"/>
              <w:right w:val="single" w:sz="4" w:space="0" w:color="auto"/>
            </w:tcBorders>
          </w:tcPr>
          <w:p w14:paraId="6F7F81F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4A483C0" w14:textId="73D28D3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Lấy ý kiến bằng văn bản của ban thường vụ đảng ủy, chi ủy hoặc đảng ủy, chi bộ về nhân sự được đề nghị bổ nhiệm lại.</w:t>
            </w:r>
          </w:p>
        </w:tc>
        <w:tc>
          <w:tcPr>
            <w:tcW w:w="6237" w:type="dxa"/>
            <w:tcBorders>
              <w:top w:val="nil"/>
              <w:left w:val="nil"/>
              <w:bottom w:val="single" w:sz="4" w:space="0" w:color="auto"/>
              <w:right w:val="single" w:sz="4" w:space="0" w:color="auto"/>
            </w:tcBorders>
            <w:hideMark/>
          </w:tcPr>
          <w:p w14:paraId="165F49DA" w14:textId="11476F54" w:rsidR="00A23BA8" w:rsidRPr="003055C5" w:rsidRDefault="00A23BA8" w:rsidP="00A23BA8">
            <w:pPr>
              <w:spacing w:after="0" w:line="240" w:lineRule="auto"/>
              <w:jc w:val="both"/>
              <w:rPr>
                <w:rFonts w:eastAsia="Times New Roman"/>
                <w:color w:val="000000"/>
                <w:lang w:eastAsia="vi-VN"/>
              </w:rPr>
            </w:pPr>
            <w:r w:rsidRPr="00372726">
              <w:t xml:space="preserve">Thành phần: Thực hiện như quy định tại điểm </w:t>
            </w:r>
            <w:r>
              <w:rPr>
                <w:lang w:val="en-US"/>
              </w:rPr>
              <w:t>d</w:t>
            </w:r>
            <w:r w:rsidRPr="00372726">
              <w:t xml:space="preserve"> khoản </w:t>
            </w:r>
            <w:r>
              <w:rPr>
                <w:lang w:val="en-US"/>
              </w:rPr>
              <w:t>1</w:t>
            </w:r>
            <w:r w:rsidRPr="00372726">
              <w:t xml:space="preserve"> Điều </w:t>
            </w:r>
            <w:r>
              <w:rPr>
                <w:lang w:val="en-US"/>
              </w:rPr>
              <w:t>31</w:t>
            </w:r>
            <w:r w:rsidRPr="00372726">
              <w:t xml:space="preserve"> Nghị định này.</w:t>
            </w:r>
          </w:p>
        </w:tc>
        <w:tc>
          <w:tcPr>
            <w:tcW w:w="2941" w:type="dxa"/>
            <w:tcBorders>
              <w:top w:val="nil"/>
              <w:left w:val="nil"/>
              <w:bottom w:val="single" w:sz="4" w:space="0" w:color="auto"/>
              <w:right w:val="single" w:sz="4" w:space="0" w:color="auto"/>
            </w:tcBorders>
          </w:tcPr>
          <w:p w14:paraId="00090AC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563050F" w14:textId="75EE7C68" w:rsidTr="00A23BA8">
        <w:trPr>
          <w:jc w:val="center"/>
        </w:trPr>
        <w:tc>
          <w:tcPr>
            <w:tcW w:w="0" w:type="auto"/>
            <w:tcBorders>
              <w:top w:val="nil"/>
              <w:left w:val="single" w:sz="4" w:space="0" w:color="auto"/>
              <w:bottom w:val="single" w:sz="4" w:space="0" w:color="auto"/>
              <w:right w:val="single" w:sz="4" w:space="0" w:color="auto"/>
            </w:tcBorders>
          </w:tcPr>
          <w:p w14:paraId="2E86BF7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val="restart"/>
            <w:tcBorders>
              <w:top w:val="nil"/>
              <w:left w:val="single" w:sz="4" w:space="0" w:color="auto"/>
              <w:right w:val="single" w:sz="4" w:space="0" w:color="auto"/>
            </w:tcBorders>
            <w:hideMark/>
          </w:tcPr>
          <w:p w14:paraId="17AFAAA2" w14:textId="09A8DF2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Tập thể lãnh đạo thảo luận, nhận xét, đánh giá và biểu quyết nhân sự bằng phiếu kín. Nhân sự được đề nghị bổ nhiệm lại phải đạt tỷ lệ trên 50% tổng số thành viên tập thể lãnh đạo đồng ý, trường hợp nhân sự đạt tỷ lệ 50% thì do người đứng đầu quyết định theo thẩm quyền hoặc trình cấp có thẩm quyền xem xét, quyết định; trường hợp đạt tỷ lệ dưới 50% thì báo cáo đầy đủ các ý kiến khác nhau để cấp có thẩm quyền xem xét, quyết định.</w:t>
            </w:r>
          </w:p>
        </w:tc>
        <w:tc>
          <w:tcPr>
            <w:tcW w:w="6237" w:type="dxa"/>
            <w:tcBorders>
              <w:top w:val="nil"/>
              <w:left w:val="nil"/>
              <w:bottom w:val="single" w:sz="4" w:space="0" w:color="auto"/>
              <w:right w:val="single" w:sz="4" w:space="0" w:color="auto"/>
            </w:tcBorders>
            <w:hideMark/>
          </w:tcPr>
          <w:p w14:paraId="4931C518" w14:textId="643542A3" w:rsidR="00A23BA8" w:rsidRPr="003055C5" w:rsidRDefault="00A23BA8" w:rsidP="00A23BA8">
            <w:pPr>
              <w:spacing w:after="0" w:line="240" w:lineRule="auto"/>
              <w:jc w:val="both"/>
              <w:rPr>
                <w:rFonts w:eastAsia="Times New Roman"/>
                <w:color w:val="000000"/>
                <w:lang w:eastAsia="vi-VN"/>
              </w:rPr>
            </w:pPr>
            <w:r w:rsidRPr="00372726">
              <w:t xml:space="preserve">Trình tự thực hiện: </w:t>
            </w:r>
          </w:p>
        </w:tc>
        <w:tc>
          <w:tcPr>
            <w:tcW w:w="2941" w:type="dxa"/>
            <w:tcBorders>
              <w:top w:val="nil"/>
              <w:left w:val="nil"/>
              <w:bottom w:val="single" w:sz="4" w:space="0" w:color="auto"/>
              <w:right w:val="single" w:sz="4" w:space="0" w:color="auto"/>
            </w:tcBorders>
          </w:tcPr>
          <w:p w14:paraId="59278A0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0B74974" w14:textId="5CE64950" w:rsidTr="00A23BA8">
        <w:trPr>
          <w:jc w:val="center"/>
        </w:trPr>
        <w:tc>
          <w:tcPr>
            <w:tcW w:w="0" w:type="auto"/>
            <w:tcBorders>
              <w:top w:val="nil"/>
              <w:left w:val="single" w:sz="4" w:space="0" w:color="auto"/>
              <w:bottom w:val="single" w:sz="4" w:space="0" w:color="auto"/>
              <w:right w:val="single" w:sz="4" w:space="0" w:color="auto"/>
            </w:tcBorders>
          </w:tcPr>
          <w:p w14:paraId="740708A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tcBorders>
              <w:left w:val="single" w:sz="4" w:space="0" w:color="auto"/>
              <w:right w:val="single" w:sz="4" w:space="0" w:color="auto"/>
            </w:tcBorders>
          </w:tcPr>
          <w:p w14:paraId="12C5D40A" w14:textId="144730C4"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4A6430F7" w14:textId="4348E739" w:rsidR="00A23BA8" w:rsidRPr="003055C5" w:rsidRDefault="00A23BA8" w:rsidP="00A23BA8">
            <w:pPr>
              <w:spacing w:after="0" w:line="240" w:lineRule="auto"/>
              <w:jc w:val="both"/>
              <w:rPr>
                <w:rFonts w:eastAsia="Times New Roman"/>
                <w:color w:val="000000"/>
                <w:lang w:eastAsia="vi-VN"/>
              </w:rPr>
            </w:pPr>
            <w:r w:rsidRPr="00372726">
              <w:t>Phân tích kết quả lấy phiếu ở hội nghị cán bộ chủ chốt. Viên chức được đề nghị bổ nhiệm lại phải đạt trên 50% số phiếu đồng ý so với tổng số người có mặt ở hội nghị tập thể cán bộ chủ chốt; trường hợp số phiếu đạt tỷ lệ 50 thì do người đứng đầu xem xét, quyết định; trường hợp dưới 50% đồng ý thì báo cáo cấp có thẩm quyền xem xét, quyết định việc tiếp tục thực hiện quy trình.</w:t>
            </w:r>
          </w:p>
        </w:tc>
        <w:tc>
          <w:tcPr>
            <w:tcW w:w="2941" w:type="dxa"/>
            <w:tcBorders>
              <w:top w:val="nil"/>
              <w:left w:val="nil"/>
              <w:bottom w:val="single" w:sz="4" w:space="0" w:color="auto"/>
              <w:right w:val="single" w:sz="4" w:space="0" w:color="auto"/>
            </w:tcBorders>
          </w:tcPr>
          <w:p w14:paraId="0997730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04C9FCE" w14:textId="1225B6A2" w:rsidTr="00A23BA8">
        <w:trPr>
          <w:jc w:val="center"/>
        </w:trPr>
        <w:tc>
          <w:tcPr>
            <w:tcW w:w="0" w:type="auto"/>
            <w:tcBorders>
              <w:top w:val="nil"/>
              <w:left w:val="single" w:sz="4" w:space="0" w:color="auto"/>
              <w:bottom w:val="single" w:sz="4" w:space="0" w:color="auto"/>
              <w:right w:val="single" w:sz="4" w:space="0" w:color="auto"/>
            </w:tcBorders>
          </w:tcPr>
          <w:p w14:paraId="4AC0968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tcBorders>
              <w:left w:val="single" w:sz="4" w:space="0" w:color="auto"/>
              <w:right w:val="single" w:sz="4" w:space="0" w:color="auto"/>
            </w:tcBorders>
          </w:tcPr>
          <w:p w14:paraId="128992D4" w14:textId="46D99E76"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42D27E86" w14:textId="20BDC60E" w:rsidR="00A23BA8" w:rsidRPr="003055C5" w:rsidRDefault="00A23BA8" w:rsidP="00A23BA8">
            <w:pPr>
              <w:spacing w:after="0" w:line="240" w:lineRule="auto"/>
              <w:jc w:val="both"/>
              <w:rPr>
                <w:rFonts w:eastAsia="Times New Roman"/>
                <w:color w:val="000000"/>
                <w:lang w:eastAsia="vi-VN"/>
              </w:rPr>
            </w:pPr>
            <w:r w:rsidRPr="00372726">
              <w:t>Xác minh, kết luận những vấn đề mới nảy sinh (nếu có).</w:t>
            </w:r>
          </w:p>
        </w:tc>
        <w:tc>
          <w:tcPr>
            <w:tcW w:w="2941" w:type="dxa"/>
            <w:tcBorders>
              <w:top w:val="nil"/>
              <w:left w:val="nil"/>
              <w:bottom w:val="single" w:sz="4" w:space="0" w:color="auto"/>
              <w:right w:val="single" w:sz="4" w:space="0" w:color="auto"/>
            </w:tcBorders>
          </w:tcPr>
          <w:p w14:paraId="4BDC107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18A3F14" w14:textId="54704DC4" w:rsidTr="00A23BA8">
        <w:trPr>
          <w:jc w:val="center"/>
        </w:trPr>
        <w:tc>
          <w:tcPr>
            <w:tcW w:w="0" w:type="auto"/>
            <w:tcBorders>
              <w:top w:val="nil"/>
              <w:left w:val="single" w:sz="4" w:space="0" w:color="auto"/>
              <w:bottom w:val="single" w:sz="4" w:space="0" w:color="auto"/>
              <w:right w:val="single" w:sz="4" w:space="0" w:color="auto"/>
            </w:tcBorders>
          </w:tcPr>
          <w:p w14:paraId="54F1E10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tcBorders>
              <w:left w:val="single" w:sz="4" w:space="0" w:color="auto"/>
              <w:right w:val="single" w:sz="4" w:space="0" w:color="auto"/>
            </w:tcBorders>
          </w:tcPr>
          <w:p w14:paraId="369B57C9" w14:textId="25A0E724"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00838B79" w14:textId="30B8E148" w:rsidR="00A23BA8" w:rsidRPr="003055C5" w:rsidRDefault="00A23BA8" w:rsidP="00A23BA8">
            <w:pPr>
              <w:spacing w:after="0" w:line="240" w:lineRule="auto"/>
              <w:jc w:val="both"/>
              <w:rPr>
                <w:rFonts w:eastAsia="Times New Roman"/>
                <w:color w:val="000000"/>
                <w:lang w:eastAsia="vi-VN"/>
              </w:rPr>
            </w:pPr>
            <w:r w:rsidRPr="00372726">
              <w:t>Lấy ý kiến bằng văn bản của cấp ủy cùng cấp về nhân sự được đề nghị bổ nhiệm lại.</w:t>
            </w:r>
          </w:p>
        </w:tc>
        <w:tc>
          <w:tcPr>
            <w:tcW w:w="2941" w:type="dxa"/>
            <w:tcBorders>
              <w:top w:val="nil"/>
              <w:left w:val="nil"/>
              <w:bottom w:val="single" w:sz="4" w:space="0" w:color="auto"/>
              <w:right w:val="single" w:sz="4" w:space="0" w:color="auto"/>
            </w:tcBorders>
          </w:tcPr>
          <w:p w14:paraId="73643C4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9A26A1" w14:textId="77777777" w:rsidTr="00A23BA8">
        <w:trPr>
          <w:jc w:val="center"/>
        </w:trPr>
        <w:tc>
          <w:tcPr>
            <w:tcW w:w="0" w:type="auto"/>
            <w:tcBorders>
              <w:top w:val="nil"/>
              <w:left w:val="single" w:sz="4" w:space="0" w:color="auto"/>
              <w:bottom w:val="single" w:sz="4" w:space="0" w:color="auto"/>
              <w:right w:val="single" w:sz="4" w:space="0" w:color="auto"/>
            </w:tcBorders>
          </w:tcPr>
          <w:p w14:paraId="14F0B98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tcBorders>
              <w:left w:val="single" w:sz="4" w:space="0" w:color="auto"/>
              <w:right w:val="single" w:sz="4" w:space="0" w:color="auto"/>
            </w:tcBorders>
          </w:tcPr>
          <w:p w14:paraId="7209FAC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3E5BD58" w14:textId="3FA74FB0" w:rsidR="00A23BA8" w:rsidRPr="003055C5" w:rsidRDefault="00A23BA8" w:rsidP="00A23BA8">
            <w:pPr>
              <w:spacing w:after="0" w:line="240" w:lineRule="auto"/>
              <w:jc w:val="both"/>
              <w:rPr>
                <w:rFonts w:eastAsia="Times New Roman"/>
                <w:color w:val="000000"/>
                <w:lang w:eastAsia="vi-VN"/>
              </w:rPr>
            </w:pPr>
            <w:r w:rsidRPr="00372726">
              <w:t>Ghi phiếu biểu quyết về nhân sự bằng cách tích phiếu kín.</w:t>
            </w:r>
          </w:p>
        </w:tc>
        <w:tc>
          <w:tcPr>
            <w:tcW w:w="2941" w:type="dxa"/>
            <w:tcBorders>
              <w:top w:val="nil"/>
              <w:left w:val="nil"/>
              <w:bottom w:val="single" w:sz="4" w:space="0" w:color="auto"/>
              <w:right w:val="single" w:sz="4" w:space="0" w:color="auto"/>
            </w:tcBorders>
          </w:tcPr>
          <w:p w14:paraId="1F9D9CE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CADD1A3" w14:textId="77777777" w:rsidTr="00A23BA8">
        <w:trPr>
          <w:jc w:val="center"/>
        </w:trPr>
        <w:tc>
          <w:tcPr>
            <w:tcW w:w="0" w:type="auto"/>
            <w:tcBorders>
              <w:top w:val="nil"/>
              <w:left w:val="single" w:sz="4" w:space="0" w:color="auto"/>
              <w:bottom w:val="single" w:sz="4" w:space="0" w:color="auto"/>
              <w:right w:val="single" w:sz="4" w:space="0" w:color="auto"/>
            </w:tcBorders>
          </w:tcPr>
          <w:p w14:paraId="40C8FC5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vMerge/>
            <w:tcBorders>
              <w:left w:val="single" w:sz="4" w:space="0" w:color="auto"/>
              <w:bottom w:val="single" w:sz="4" w:space="0" w:color="auto"/>
              <w:right w:val="single" w:sz="4" w:space="0" w:color="auto"/>
            </w:tcBorders>
          </w:tcPr>
          <w:p w14:paraId="7984F68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CF1CAD1" w14:textId="10A8E630" w:rsidR="00A23BA8" w:rsidRPr="003055C5" w:rsidRDefault="00A23BA8" w:rsidP="00A23BA8">
            <w:pPr>
              <w:spacing w:after="0" w:line="240" w:lineRule="auto"/>
              <w:jc w:val="both"/>
              <w:rPr>
                <w:rFonts w:eastAsia="Times New Roman"/>
                <w:color w:val="000000"/>
                <w:lang w:eastAsia="vi-VN"/>
              </w:rPr>
            </w:pPr>
            <w:r w:rsidRPr="00372726">
              <w:t>Nhân sự được đề nghị bổ nhiệm lại phải đạt trên 50% số phiếu đồng ý so với tổng số người được triệu tập ở hội nghị tập thể lãnh đạo; trường hợp số phiếu đạt tỷ lệ 50% thì do người đứng đầu quyết định theo thẩm quyền hoặc trình cấp có thẩm quyền xem xét, quyết định; trường hợp đạt dưới 50% đồng ý thì báo cáo đầy đủ các ý kiến khác nhau để cấp có thẩm quyền xem xét, quyết định.</w:t>
            </w:r>
          </w:p>
        </w:tc>
        <w:tc>
          <w:tcPr>
            <w:tcW w:w="2941" w:type="dxa"/>
            <w:tcBorders>
              <w:top w:val="nil"/>
              <w:left w:val="nil"/>
              <w:bottom w:val="single" w:sz="4" w:space="0" w:color="auto"/>
              <w:right w:val="single" w:sz="4" w:space="0" w:color="auto"/>
            </w:tcBorders>
          </w:tcPr>
          <w:p w14:paraId="62FE9BD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C558055" w14:textId="77777777" w:rsidTr="00A23BA8">
        <w:trPr>
          <w:jc w:val="center"/>
        </w:trPr>
        <w:tc>
          <w:tcPr>
            <w:tcW w:w="0" w:type="auto"/>
            <w:tcBorders>
              <w:top w:val="nil"/>
              <w:left w:val="single" w:sz="4" w:space="0" w:color="auto"/>
              <w:bottom w:val="single" w:sz="4" w:space="0" w:color="auto"/>
              <w:right w:val="single" w:sz="4" w:space="0" w:color="auto"/>
            </w:tcBorders>
          </w:tcPr>
          <w:p w14:paraId="1350331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6C47071" w14:textId="73E1A5D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Người đứng đầu đơn vị sự nghiệp công lập ra quyết định bổ nhiệm lại theo thẩm quyền hoặc trình cấp có thẩm quyền xem xét, quyết định.</w:t>
            </w:r>
          </w:p>
        </w:tc>
        <w:tc>
          <w:tcPr>
            <w:tcW w:w="6237" w:type="dxa"/>
            <w:tcBorders>
              <w:top w:val="nil"/>
              <w:left w:val="nil"/>
              <w:bottom w:val="single" w:sz="4" w:space="0" w:color="auto"/>
              <w:right w:val="single" w:sz="4" w:space="0" w:color="auto"/>
            </w:tcBorders>
          </w:tcPr>
          <w:p w14:paraId="391A614A" w14:textId="23CAD1F3" w:rsidR="00A23BA8" w:rsidRPr="003055C5" w:rsidRDefault="00A23BA8" w:rsidP="00A23BA8">
            <w:pPr>
              <w:spacing w:after="0" w:line="240" w:lineRule="auto"/>
              <w:jc w:val="both"/>
              <w:rPr>
                <w:rFonts w:eastAsia="Times New Roman"/>
                <w:color w:val="000000"/>
                <w:lang w:eastAsia="vi-VN"/>
              </w:rPr>
            </w:pPr>
            <w:r w:rsidRPr="00D80349">
              <w:rPr>
                <w:rFonts w:eastAsia="Times New Roman"/>
                <w:color w:val="000000"/>
                <w:lang w:eastAsia="vi-VN"/>
              </w:rPr>
              <w:t>Người đứng đầu cơ quan, tổ chức, đơn vị ra quyết định bổ nhiệm lại theo thẩm quyền hoặc trình cấp có thẩm quyền xem xét, quyết định.</w:t>
            </w:r>
          </w:p>
        </w:tc>
        <w:tc>
          <w:tcPr>
            <w:tcW w:w="2941" w:type="dxa"/>
            <w:tcBorders>
              <w:top w:val="nil"/>
              <w:left w:val="nil"/>
              <w:bottom w:val="single" w:sz="4" w:space="0" w:color="auto"/>
              <w:right w:val="single" w:sz="4" w:space="0" w:color="auto"/>
            </w:tcBorders>
          </w:tcPr>
          <w:p w14:paraId="44131D3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E6C48A2" w14:textId="77777777" w:rsidTr="00A23BA8">
        <w:trPr>
          <w:jc w:val="center"/>
        </w:trPr>
        <w:tc>
          <w:tcPr>
            <w:tcW w:w="0" w:type="auto"/>
            <w:tcBorders>
              <w:top w:val="nil"/>
              <w:left w:val="single" w:sz="4" w:space="0" w:color="auto"/>
              <w:bottom w:val="single" w:sz="4" w:space="0" w:color="auto"/>
              <w:right w:val="single" w:sz="4" w:space="0" w:color="auto"/>
            </w:tcBorders>
          </w:tcPr>
          <w:p w14:paraId="5E7692B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5E7EE46" w14:textId="4B569852"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52. Thủ tục kéo dài thời gian giữ chức vụ đến tuổi nghỉ hưu</w:t>
            </w:r>
          </w:p>
        </w:tc>
        <w:tc>
          <w:tcPr>
            <w:tcW w:w="6237" w:type="dxa"/>
            <w:tcBorders>
              <w:top w:val="nil"/>
              <w:left w:val="nil"/>
              <w:bottom w:val="single" w:sz="4" w:space="0" w:color="auto"/>
              <w:right w:val="single" w:sz="4" w:space="0" w:color="auto"/>
            </w:tcBorders>
          </w:tcPr>
          <w:p w14:paraId="2DAC9AD8" w14:textId="22029256"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 xml:space="preserve">Điều </w:t>
            </w:r>
            <w:r>
              <w:rPr>
                <w:rFonts w:eastAsia="Times New Roman"/>
                <w:b/>
                <w:bCs/>
                <w:color w:val="000000"/>
                <w:lang w:val="en-US" w:eastAsia="vi-VN"/>
              </w:rPr>
              <w:t>39</w:t>
            </w:r>
            <w:r w:rsidRPr="00D80349">
              <w:rPr>
                <w:rFonts w:eastAsia="Times New Roman"/>
                <w:b/>
                <w:bCs/>
                <w:color w:val="000000"/>
                <w:lang w:eastAsia="vi-VN"/>
              </w:rPr>
              <w:t>.</w:t>
            </w:r>
            <w:r w:rsidRPr="00D80349">
              <w:rPr>
                <w:rFonts w:eastAsia="Times New Roman"/>
                <w:b/>
                <w:bCs/>
                <w:color w:val="000000"/>
                <w:lang w:eastAsia="vi-VN"/>
              </w:rPr>
              <w:tab/>
              <w:t>Thủ tục kéo dài thời gian giữ chức vụ đến tuổi nghỉ hưu</w:t>
            </w:r>
          </w:p>
        </w:tc>
        <w:tc>
          <w:tcPr>
            <w:tcW w:w="2941" w:type="dxa"/>
            <w:tcBorders>
              <w:top w:val="nil"/>
              <w:left w:val="nil"/>
              <w:bottom w:val="single" w:sz="4" w:space="0" w:color="auto"/>
              <w:right w:val="single" w:sz="4" w:space="0" w:color="auto"/>
            </w:tcBorders>
          </w:tcPr>
          <w:p w14:paraId="51BD18C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44C899A" w14:textId="77777777" w:rsidTr="00A23BA8">
        <w:trPr>
          <w:jc w:val="center"/>
        </w:trPr>
        <w:tc>
          <w:tcPr>
            <w:tcW w:w="0" w:type="auto"/>
            <w:tcBorders>
              <w:top w:val="nil"/>
              <w:left w:val="single" w:sz="4" w:space="0" w:color="auto"/>
              <w:bottom w:val="single" w:sz="4" w:space="0" w:color="auto"/>
              <w:right w:val="single" w:sz="4" w:space="0" w:color="auto"/>
            </w:tcBorders>
          </w:tcPr>
          <w:p w14:paraId="7B2B4D7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74877B2" w14:textId="541E640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Chậm nhất 90 ngày trước ngày hết thời hạn bổ nhiệm, cơ quan, đơn vị có thẩm quyền bổ nhiệm phải ra thông báo thực hiện việc xem xét kéo dài thời gian giữ chức vụ quản lý đến tuổi nghỉ hưu đối với viên chức.</w:t>
            </w:r>
          </w:p>
        </w:tc>
        <w:tc>
          <w:tcPr>
            <w:tcW w:w="6237" w:type="dxa"/>
            <w:tcBorders>
              <w:top w:val="nil"/>
              <w:left w:val="nil"/>
              <w:bottom w:val="single" w:sz="4" w:space="0" w:color="auto"/>
              <w:right w:val="single" w:sz="4" w:space="0" w:color="auto"/>
            </w:tcBorders>
          </w:tcPr>
          <w:p w14:paraId="4224C600" w14:textId="349A55D4" w:rsidR="00A23BA8" w:rsidRPr="003055C5" w:rsidRDefault="00A23BA8" w:rsidP="00A23BA8">
            <w:pPr>
              <w:spacing w:after="0" w:line="240" w:lineRule="auto"/>
              <w:jc w:val="both"/>
              <w:rPr>
                <w:rFonts w:eastAsia="Times New Roman"/>
                <w:color w:val="000000"/>
                <w:lang w:eastAsia="vi-VN"/>
              </w:rPr>
            </w:pPr>
            <w:r w:rsidRPr="00D869FF">
              <w:t>1. Viên chức làm báo cáo tự nhận xét, đánh giá việc thực hiện chức trách, nhiệm vụ trong thời gian giữ chức vụ, gửi cấp có thẩm quyền kéo dài thời gian giữ chức vụ lãnh đạo, quản lý.</w:t>
            </w:r>
          </w:p>
        </w:tc>
        <w:tc>
          <w:tcPr>
            <w:tcW w:w="2941" w:type="dxa"/>
            <w:tcBorders>
              <w:top w:val="nil"/>
              <w:left w:val="nil"/>
              <w:bottom w:val="single" w:sz="4" w:space="0" w:color="auto"/>
              <w:right w:val="single" w:sz="4" w:space="0" w:color="auto"/>
            </w:tcBorders>
          </w:tcPr>
          <w:p w14:paraId="17CCBBC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1171C32" w14:textId="676A6FF3" w:rsidTr="00A23BA8">
        <w:trPr>
          <w:jc w:val="center"/>
        </w:trPr>
        <w:tc>
          <w:tcPr>
            <w:tcW w:w="0" w:type="auto"/>
            <w:tcBorders>
              <w:top w:val="nil"/>
              <w:left w:val="single" w:sz="4" w:space="0" w:color="auto"/>
              <w:bottom w:val="single" w:sz="4" w:space="0" w:color="auto"/>
              <w:right w:val="single" w:sz="4" w:space="0" w:color="auto"/>
            </w:tcBorders>
          </w:tcPr>
          <w:p w14:paraId="107871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FA2BCDB" w14:textId="5E52259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Viên chức làm báo cáo tự nhận xét, đánh giá việc thực hiện chức trách nhiệm,vụ trong thời hạn giữ chức vụ gửi người đứng đầu cơ quan, đơn vị có thẩm quyền bổ nhiệm.</w:t>
            </w:r>
          </w:p>
        </w:tc>
        <w:tc>
          <w:tcPr>
            <w:tcW w:w="6237" w:type="dxa"/>
            <w:tcBorders>
              <w:top w:val="nil"/>
              <w:left w:val="nil"/>
              <w:bottom w:val="single" w:sz="4" w:space="0" w:color="auto"/>
              <w:right w:val="single" w:sz="4" w:space="0" w:color="auto"/>
            </w:tcBorders>
            <w:hideMark/>
          </w:tcPr>
          <w:p w14:paraId="6133F3A6" w14:textId="41F8AF6A" w:rsidR="00A23BA8" w:rsidRPr="003055C5" w:rsidRDefault="00A23BA8" w:rsidP="00A23BA8">
            <w:pPr>
              <w:spacing w:after="0" w:line="240" w:lineRule="auto"/>
              <w:jc w:val="both"/>
              <w:rPr>
                <w:rFonts w:eastAsia="Times New Roman"/>
                <w:color w:val="000000"/>
                <w:lang w:eastAsia="vi-VN"/>
              </w:rPr>
            </w:pPr>
            <w:r w:rsidRPr="00D869FF">
              <w:t>2. Người đứng đầu và tập thể lãnh đạo cơ quan, tổ chức thảo luận, xem xét, nếu viên chức còn sức khỏe, uy tín, đáp ứng được yêu cầu nhiệm vụ thì thống nhất biểu quyết bằng phiếu kín.</w:t>
            </w:r>
          </w:p>
        </w:tc>
        <w:tc>
          <w:tcPr>
            <w:tcW w:w="2941" w:type="dxa"/>
            <w:tcBorders>
              <w:top w:val="nil"/>
              <w:left w:val="nil"/>
              <w:bottom w:val="single" w:sz="4" w:space="0" w:color="auto"/>
              <w:right w:val="single" w:sz="4" w:space="0" w:color="auto"/>
            </w:tcBorders>
          </w:tcPr>
          <w:p w14:paraId="7955A19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8A14285" w14:textId="65259976" w:rsidTr="00A23BA8">
        <w:trPr>
          <w:jc w:val="center"/>
        </w:trPr>
        <w:tc>
          <w:tcPr>
            <w:tcW w:w="0" w:type="auto"/>
            <w:tcBorders>
              <w:top w:val="nil"/>
              <w:left w:val="single" w:sz="4" w:space="0" w:color="auto"/>
              <w:bottom w:val="single" w:sz="4" w:space="0" w:color="auto"/>
              <w:right w:val="single" w:sz="4" w:space="0" w:color="auto"/>
            </w:tcBorders>
          </w:tcPr>
          <w:p w14:paraId="5DB2F81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A16B6E" w14:textId="77A3B06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Tập thể lãnh đạo đơn vị tổ chức thảo luận, xem xét, nếu viên chức còn sức khỏe, uy tín, đáp ứng được yêu cầu nhiệm vụ thì thống nhất biểu quyết bằng phiếu kín việc kéo dài thời gian giữ chức vụ đến tuổi nghỉ hưu.</w:t>
            </w:r>
          </w:p>
        </w:tc>
        <w:tc>
          <w:tcPr>
            <w:tcW w:w="6237" w:type="dxa"/>
            <w:tcBorders>
              <w:top w:val="nil"/>
              <w:left w:val="nil"/>
              <w:bottom w:val="single" w:sz="4" w:space="0" w:color="auto"/>
              <w:right w:val="single" w:sz="4" w:space="0" w:color="auto"/>
            </w:tcBorders>
            <w:hideMark/>
          </w:tcPr>
          <w:p w14:paraId="61A31674" w14:textId="2CB0947C" w:rsidR="00A23BA8" w:rsidRPr="003055C5" w:rsidRDefault="00A23BA8" w:rsidP="00A23BA8">
            <w:pPr>
              <w:spacing w:after="0" w:line="240" w:lineRule="auto"/>
              <w:jc w:val="both"/>
              <w:rPr>
                <w:rFonts w:eastAsia="Times New Roman"/>
                <w:color w:val="000000"/>
                <w:lang w:eastAsia="vi-VN"/>
              </w:rPr>
            </w:pPr>
            <w:r w:rsidRPr="00D869FF">
              <w:t>Nhân sự được đề nghị kéo dài thời gian giữ chức vụ quản lý phải đạt tỷ lệ trên 50% tổng số thành viên tập thể lãnh đạo đồng ý; trường hợp nhân sự đạt tỷ lệ 50% thì do người đứng đầu quyết định; đồng thời báo cáo đầy đủ các ý kiến khác nhau để cấp có thẩm quyền xem xét, quyết định.</w:t>
            </w:r>
          </w:p>
        </w:tc>
        <w:tc>
          <w:tcPr>
            <w:tcW w:w="2941" w:type="dxa"/>
            <w:tcBorders>
              <w:top w:val="nil"/>
              <w:left w:val="nil"/>
              <w:bottom w:val="single" w:sz="4" w:space="0" w:color="auto"/>
              <w:right w:val="single" w:sz="4" w:space="0" w:color="auto"/>
            </w:tcBorders>
          </w:tcPr>
          <w:p w14:paraId="6E7D424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7C2CB1" w14:textId="56643B50" w:rsidTr="00A23BA8">
        <w:trPr>
          <w:jc w:val="center"/>
        </w:trPr>
        <w:tc>
          <w:tcPr>
            <w:tcW w:w="0" w:type="auto"/>
            <w:tcBorders>
              <w:top w:val="nil"/>
              <w:left w:val="single" w:sz="4" w:space="0" w:color="auto"/>
              <w:bottom w:val="single" w:sz="4" w:space="0" w:color="auto"/>
              <w:right w:val="single" w:sz="4" w:space="0" w:color="auto"/>
            </w:tcBorders>
          </w:tcPr>
          <w:p w14:paraId="77C73EA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81D51C" w14:textId="35E39B3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Nhân sự được đề nghị kéo dài thời hạn giữ chức vụ đến tuổi nghỉ hưu phải đạt tỷ lệ trên 50% tổng số thành viên tập thể lãnh đạo đồng ý; trường hợp nhân sự đạt tỷ lệ 50% thì do người đứng đầu quyết định; đồng thời báo cáo đầy đủ các ý kiến khác nhau để cấp có thẩm quyền xem xét, quyết định.</w:t>
            </w:r>
          </w:p>
        </w:tc>
        <w:tc>
          <w:tcPr>
            <w:tcW w:w="6237" w:type="dxa"/>
            <w:tcBorders>
              <w:top w:val="nil"/>
              <w:left w:val="nil"/>
              <w:bottom w:val="single" w:sz="4" w:space="0" w:color="auto"/>
              <w:right w:val="single" w:sz="4" w:space="0" w:color="auto"/>
            </w:tcBorders>
            <w:hideMark/>
          </w:tcPr>
          <w:p w14:paraId="28D9897C" w14:textId="7AF67843" w:rsidR="00A23BA8" w:rsidRPr="003055C5" w:rsidRDefault="00A23BA8" w:rsidP="00A23BA8">
            <w:pPr>
              <w:spacing w:after="0" w:line="240" w:lineRule="auto"/>
              <w:jc w:val="both"/>
              <w:rPr>
                <w:rFonts w:eastAsia="Times New Roman"/>
                <w:color w:val="000000"/>
                <w:lang w:eastAsia="vi-VN"/>
              </w:rPr>
            </w:pPr>
            <w:r w:rsidRPr="00D869FF">
              <w:t>Người đứng đầu cơ quan, tổ chức ra quyết định theo thẩm quyền hoặc trình cơ quan có thẩm quyền xem xét, quyết định việc kéo dài thời gian giữ chức vụ quản lý đến tuổi nghỉ hưu đối với viên chức.</w:t>
            </w:r>
          </w:p>
        </w:tc>
        <w:tc>
          <w:tcPr>
            <w:tcW w:w="2941" w:type="dxa"/>
            <w:tcBorders>
              <w:top w:val="nil"/>
              <w:left w:val="nil"/>
              <w:bottom w:val="single" w:sz="4" w:space="0" w:color="auto"/>
              <w:right w:val="single" w:sz="4" w:space="0" w:color="auto"/>
            </w:tcBorders>
          </w:tcPr>
          <w:p w14:paraId="5E445BC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89E8392" w14:textId="7F81DAD3" w:rsidTr="00A23BA8">
        <w:trPr>
          <w:jc w:val="center"/>
        </w:trPr>
        <w:tc>
          <w:tcPr>
            <w:tcW w:w="0" w:type="auto"/>
            <w:tcBorders>
              <w:top w:val="nil"/>
              <w:left w:val="single" w:sz="4" w:space="0" w:color="auto"/>
              <w:bottom w:val="single" w:sz="4" w:space="0" w:color="auto"/>
              <w:right w:val="single" w:sz="4" w:space="0" w:color="auto"/>
            </w:tcBorders>
          </w:tcPr>
          <w:p w14:paraId="31A000D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2CB698E" w14:textId="31BCC36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Người đứng đầu đơn vị sự nghiệp công lập ra quyết định theo thẩm quyền hoặc trình cơ quan, đơn vị có thẩm quyền xem xét, quyết định việc kéo dài thời gian giữ chức vụ quản lý đến tuổi nghỉ hưu đối với viên chức.</w:t>
            </w:r>
          </w:p>
        </w:tc>
        <w:tc>
          <w:tcPr>
            <w:tcW w:w="6237" w:type="dxa"/>
            <w:tcBorders>
              <w:top w:val="nil"/>
              <w:left w:val="nil"/>
              <w:bottom w:val="single" w:sz="4" w:space="0" w:color="auto"/>
              <w:right w:val="single" w:sz="4" w:space="0" w:color="auto"/>
            </w:tcBorders>
            <w:hideMark/>
          </w:tcPr>
          <w:p w14:paraId="509D2B9A" w14:textId="67F9F0BF"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33B4C25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DB47704" w14:textId="388F8C65" w:rsidTr="00A23BA8">
        <w:trPr>
          <w:jc w:val="center"/>
        </w:trPr>
        <w:tc>
          <w:tcPr>
            <w:tcW w:w="0" w:type="auto"/>
            <w:tcBorders>
              <w:top w:val="nil"/>
              <w:left w:val="single" w:sz="4" w:space="0" w:color="auto"/>
              <w:bottom w:val="single" w:sz="4" w:space="0" w:color="auto"/>
              <w:right w:val="single" w:sz="4" w:space="0" w:color="auto"/>
            </w:tcBorders>
          </w:tcPr>
          <w:p w14:paraId="364AE61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42A539A" w14:textId="624CC5BE"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53. Hồ sơ bổ nhiệm lại, kéo dài thời gian giữ chức vụ đến tuổi nghỉ hưu</w:t>
            </w:r>
          </w:p>
        </w:tc>
        <w:tc>
          <w:tcPr>
            <w:tcW w:w="6237" w:type="dxa"/>
            <w:tcBorders>
              <w:top w:val="nil"/>
              <w:left w:val="nil"/>
              <w:bottom w:val="single" w:sz="4" w:space="0" w:color="auto"/>
              <w:right w:val="single" w:sz="4" w:space="0" w:color="auto"/>
            </w:tcBorders>
            <w:hideMark/>
          </w:tcPr>
          <w:p w14:paraId="56D6136F" w14:textId="48557B34"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4</w:t>
            </w:r>
            <w:r>
              <w:rPr>
                <w:rFonts w:eastAsia="Times New Roman"/>
                <w:b/>
                <w:bCs/>
                <w:color w:val="000000"/>
                <w:lang w:val="en-US" w:eastAsia="vi-VN"/>
              </w:rPr>
              <w:t>0</w:t>
            </w:r>
            <w:r w:rsidRPr="00D80349">
              <w:rPr>
                <w:rFonts w:eastAsia="Times New Roman"/>
                <w:b/>
                <w:bCs/>
                <w:color w:val="000000"/>
                <w:lang w:eastAsia="vi-VN"/>
              </w:rPr>
              <w:t>.</w:t>
            </w:r>
            <w:r>
              <w:rPr>
                <w:rFonts w:eastAsia="Times New Roman"/>
                <w:b/>
                <w:bCs/>
                <w:color w:val="000000"/>
                <w:lang w:val="en-US" w:eastAsia="vi-VN"/>
              </w:rPr>
              <w:t xml:space="preserve"> </w:t>
            </w:r>
            <w:r w:rsidRPr="00D80349">
              <w:rPr>
                <w:rFonts w:eastAsia="Times New Roman"/>
                <w:b/>
                <w:bCs/>
                <w:color w:val="000000"/>
                <w:lang w:eastAsia="vi-VN"/>
              </w:rPr>
              <w:t>Hồ sơ bổ nhiệm lại, kéo dài thời gian giữ chức vụ đến tuổi nghỉ hưu</w:t>
            </w:r>
          </w:p>
        </w:tc>
        <w:tc>
          <w:tcPr>
            <w:tcW w:w="2941" w:type="dxa"/>
            <w:tcBorders>
              <w:top w:val="nil"/>
              <w:left w:val="nil"/>
              <w:bottom w:val="single" w:sz="4" w:space="0" w:color="auto"/>
              <w:right w:val="single" w:sz="4" w:space="0" w:color="auto"/>
            </w:tcBorders>
          </w:tcPr>
          <w:p w14:paraId="7609D8E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5CBE107" w14:textId="72D30A6E" w:rsidTr="00A23BA8">
        <w:trPr>
          <w:jc w:val="center"/>
        </w:trPr>
        <w:tc>
          <w:tcPr>
            <w:tcW w:w="0" w:type="auto"/>
            <w:tcBorders>
              <w:top w:val="nil"/>
              <w:left w:val="single" w:sz="4" w:space="0" w:color="auto"/>
              <w:bottom w:val="single" w:sz="4" w:space="0" w:color="auto"/>
              <w:right w:val="single" w:sz="4" w:space="0" w:color="auto"/>
            </w:tcBorders>
          </w:tcPr>
          <w:p w14:paraId="7FFF071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F46D1A9" w14:textId="726AA31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Hồ sơ đề nghị bổ nhiệm lại như quy định đối với hồ sơ bổ nhiệm viên chức giữ chức vụ quản lý quy định tại Điều 48 của Nghị định này.</w:t>
            </w:r>
          </w:p>
        </w:tc>
        <w:tc>
          <w:tcPr>
            <w:tcW w:w="6237" w:type="dxa"/>
            <w:tcBorders>
              <w:top w:val="nil"/>
              <w:left w:val="nil"/>
              <w:bottom w:val="single" w:sz="4" w:space="0" w:color="auto"/>
              <w:right w:val="single" w:sz="4" w:space="0" w:color="auto"/>
            </w:tcBorders>
            <w:hideMark/>
          </w:tcPr>
          <w:p w14:paraId="1AE607F4" w14:textId="5AEC0233" w:rsidR="00A23BA8" w:rsidRPr="003055C5" w:rsidRDefault="00A23BA8" w:rsidP="00A23BA8">
            <w:pPr>
              <w:spacing w:after="0" w:line="240" w:lineRule="auto"/>
              <w:jc w:val="both"/>
              <w:rPr>
                <w:rFonts w:eastAsia="Times New Roman"/>
                <w:color w:val="000000"/>
                <w:lang w:eastAsia="vi-VN"/>
              </w:rPr>
            </w:pPr>
            <w:r w:rsidRPr="00D80349">
              <w:rPr>
                <w:rFonts w:eastAsia="Times New Roman"/>
                <w:color w:val="000000"/>
                <w:lang w:eastAsia="vi-VN"/>
              </w:rPr>
              <w:t>Hồ sơ đề nghị bổ nhiệm lại, kéo dài thời gian giữ chức vụ thực hiện theo quy định tại Điều 34 Nghị định này; đối với bản tự kiểm điểm và đánh giá, nhận xét của tập thể lãnh đạo cơ quan, tổ chức, đơn vị thực hiện trong cả thời hạn giữ chức vụ; đối với kết luận về tiêu chuẩn chính trị nếu có tình tiết mới làm thay đổi kết luận trước đây thì phải có Kết luận của cấp ủy có thẩm quyền về tiêu chuẩn chính trị; đối với văn bằng, chứng chỉ chỉ phải bổ sung trong trường hợp có nội dung mới phát sinh.</w:t>
            </w:r>
          </w:p>
        </w:tc>
        <w:tc>
          <w:tcPr>
            <w:tcW w:w="2941" w:type="dxa"/>
            <w:tcBorders>
              <w:top w:val="nil"/>
              <w:left w:val="nil"/>
              <w:bottom w:val="single" w:sz="4" w:space="0" w:color="auto"/>
              <w:right w:val="single" w:sz="4" w:space="0" w:color="auto"/>
            </w:tcBorders>
          </w:tcPr>
          <w:p w14:paraId="2544092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EF097A5" w14:textId="3E212737" w:rsidTr="00A23BA8">
        <w:trPr>
          <w:jc w:val="center"/>
        </w:trPr>
        <w:tc>
          <w:tcPr>
            <w:tcW w:w="0" w:type="auto"/>
            <w:tcBorders>
              <w:top w:val="nil"/>
              <w:left w:val="single" w:sz="4" w:space="0" w:color="auto"/>
              <w:bottom w:val="single" w:sz="4" w:space="0" w:color="auto"/>
              <w:right w:val="single" w:sz="4" w:space="0" w:color="auto"/>
            </w:tcBorders>
          </w:tcPr>
          <w:p w14:paraId="7E225E2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98484A9" w14:textId="75C0BD1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Hồ sơ đề nghị kéo dài thời gian giữ chức vụ đến tuổi nghỉ hưu gồm:</w:t>
            </w:r>
          </w:p>
        </w:tc>
        <w:tc>
          <w:tcPr>
            <w:tcW w:w="6237" w:type="dxa"/>
            <w:tcBorders>
              <w:top w:val="nil"/>
              <w:left w:val="nil"/>
              <w:bottom w:val="single" w:sz="4" w:space="0" w:color="auto"/>
              <w:right w:val="single" w:sz="4" w:space="0" w:color="auto"/>
            </w:tcBorders>
            <w:hideMark/>
          </w:tcPr>
          <w:p w14:paraId="6BE22D4B"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8EA4C5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E3E70FC" w14:textId="6F7F5389" w:rsidTr="00A23BA8">
        <w:trPr>
          <w:jc w:val="center"/>
        </w:trPr>
        <w:tc>
          <w:tcPr>
            <w:tcW w:w="0" w:type="auto"/>
            <w:tcBorders>
              <w:top w:val="nil"/>
              <w:left w:val="single" w:sz="4" w:space="0" w:color="auto"/>
              <w:bottom w:val="single" w:sz="4" w:space="0" w:color="auto"/>
              <w:right w:val="single" w:sz="4" w:space="0" w:color="auto"/>
            </w:tcBorders>
          </w:tcPr>
          <w:p w14:paraId="2E1BF7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F68974" w14:textId="078255A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a) Tờ trình về việc đề nghị kéo dài thời gian giữ chức vụ đến tuổi nghỉ hưu do người đứng đầu cơ quan, đơn vị ký (đối với trường hợp trình cấp trên có thẩm quyền quyết định) hoặc do người đứng đầu bộ phận tham mưu về </w:t>
            </w:r>
            <w:r w:rsidRPr="003055C5">
              <w:rPr>
                <w:rFonts w:eastAsia="Times New Roman"/>
                <w:color w:val="000000"/>
                <w:lang w:eastAsia="vi-VN"/>
              </w:rPr>
              <w:lastRenderedPageBreak/>
              <w:t>công tác tổ chức cán bộ ký (đối với trường hợp người đứng đầu cơ quan đơn vị quyết định).</w:t>
            </w:r>
          </w:p>
        </w:tc>
        <w:tc>
          <w:tcPr>
            <w:tcW w:w="6237" w:type="dxa"/>
            <w:tcBorders>
              <w:top w:val="nil"/>
              <w:left w:val="nil"/>
              <w:bottom w:val="single" w:sz="4" w:space="0" w:color="auto"/>
              <w:right w:val="single" w:sz="4" w:space="0" w:color="auto"/>
            </w:tcBorders>
            <w:hideMark/>
          </w:tcPr>
          <w:p w14:paraId="63041249"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lastRenderedPageBreak/>
              <w:t> </w:t>
            </w:r>
          </w:p>
        </w:tc>
        <w:tc>
          <w:tcPr>
            <w:tcW w:w="2941" w:type="dxa"/>
            <w:tcBorders>
              <w:top w:val="nil"/>
              <w:left w:val="nil"/>
              <w:bottom w:val="single" w:sz="4" w:space="0" w:color="auto"/>
              <w:right w:val="single" w:sz="4" w:space="0" w:color="auto"/>
            </w:tcBorders>
          </w:tcPr>
          <w:p w14:paraId="02B495E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3006EDB" w14:textId="64E66373" w:rsidTr="00A23BA8">
        <w:trPr>
          <w:jc w:val="center"/>
        </w:trPr>
        <w:tc>
          <w:tcPr>
            <w:tcW w:w="0" w:type="auto"/>
            <w:tcBorders>
              <w:top w:val="nil"/>
              <w:left w:val="single" w:sz="4" w:space="0" w:color="auto"/>
              <w:bottom w:val="single" w:sz="4" w:space="0" w:color="auto"/>
              <w:right w:val="single" w:sz="4" w:space="0" w:color="auto"/>
            </w:tcBorders>
          </w:tcPr>
          <w:p w14:paraId="59B84CB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C812DB1" w14:textId="01F2C69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Biên bản họp và kết quả kiểm phiếu đề nghị kéo dài thời gian giữ chức vụ quản lý của tập thể lãnh đạo đơn vị;</w:t>
            </w:r>
          </w:p>
        </w:tc>
        <w:tc>
          <w:tcPr>
            <w:tcW w:w="6237" w:type="dxa"/>
            <w:tcBorders>
              <w:top w:val="nil"/>
              <w:left w:val="nil"/>
              <w:bottom w:val="single" w:sz="4" w:space="0" w:color="auto"/>
              <w:right w:val="single" w:sz="4" w:space="0" w:color="auto"/>
            </w:tcBorders>
            <w:hideMark/>
          </w:tcPr>
          <w:p w14:paraId="72C2B75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582320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DC39403" w14:textId="1EC5518B" w:rsidTr="00A23BA8">
        <w:trPr>
          <w:jc w:val="center"/>
        </w:trPr>
        <w:tc>
          <w:tcPr>
            <w:tcW w:w="0" w:type="auto"/>
            <w:tcBorders>
              <w:top w:val="nil"/>
              <w:left w:val="single" w:sz="4" w:space="0" w:color="auto"/>
              <w:bottom w:val="single" w:sz="4" w:space="0" w:color="auto"/>
              <w:right w:val="single" w:sz="4" w:space="0" w:color="auto"/>
            </w:tcBorders>
          </w:tcPr>
          <w:p w14:paraId="2B0D940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2A990EA" w14:textId="0E63F07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Sơ yếu lý lịch do cá nhân tự khai theo mẫu quy định, được đơn vị trực tiếp quản lý xác nhận, có dán ảnh màu khổ 4x6, chụp trong thời gian không quá 06 tháng;</w:t>
            </w:r>
          </w:p>
        </w:tc>
        <w:tc>
          <w:tcPr>
            <w:tcW w:w="6237" w:type="dxa"/>
            <w:tcBorders>
              <w:top w:val="nil"/>
              <w:left w:val="nil"/>
              <w:bottom w:val="single" w:sz="4" w:space="0" w:color="auto"/>
              <w:right w:val="single" w:sz="4" w:space="0" w:color="auto"/>
            </w:tcBorders>
            <w:hideMark/>
          </w:tcPr>
          <w:p w14:paraId="2E29342E"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2D5FAA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85FC905" w14:textId="35FE3C4D" w:rsidTr="00A23BA8">
        <w:trPr>
          <w:jc w:val="center"/>
        </w:trPr>
        <w:tc>
          <w:tcPr>
            <w:tcW w:w="0" w:type="auto"/>
            <w:tcBorders>
              <w:top w:val="nil"/>
              <w:left w:val="single" w:sz="4" w:space="0" w:color="auto"/>
              <w:bottom w:val="single" w:sz="4" w:space="0" w:color="auto"/>
              <w:right w:val="single" w:sz="4" w:space="0" w:color="auto"/>
            </w:tcBorders>
          </w:tcPr>
          <w:p w14:paraId="364EE9F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31225FC" w14:textId="42F46EE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Bản tự nhận xét đánh giá việc thực hiện chức trách, nhiệm vụ trong thời hạn giữ chức vụ;</w:t>
            </w:r>
          </w:p>
        </w:tc>
        <w:tc>
          <w:tcPr>
            <w:tcW w:w="6237" w:type="dxa"/>
            <w:tcBorders>
              <w:top w:val="nil"/>
              <w:left w:val="nil"/>
              <w:bottom w:val="single" w:sz="4" w:space="0" w:color="auto"/>
              <w:right w:val="single" w:sz="4" w:space="0" w:color="auto"/>
            </w:tcBorders>
            <w:hideMark/>
          </w:tcPr>
          <w:p w14:paraId="7A4807CA"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55C291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E14ADD5" w14:textId="6BA05BDF" w:rsidTr="00A23BA8">
        <w:trPr>
          <w:jc w:val="center"/>
        </w:trPr>
        <w:tc>
          <w:tcPr>
            <w:tcW w:w="0" w:type="auto"/>
            <w:tcBorders>
              <w:top w:val="nil"/>
              <w:left w:val="single" w:sz="4" w:space="0" w:color="auto"/>
              <w:bottom w:val="single" w:sz="4" w:space="0" w:color="auto"/>
              <w:right w:val="single" w:sz="4" w:space="0" w:color="auto"/>
            </w:tcBorders>
          </w:tcPr>
          <w:p w14:paraId="16265E8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DAF8960" w14:textId="0C7240A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  Kết luận của cấp ủy có thẩm quyền về tiêu chuẩn chính trị đối với trường hợp có tình tiết mới làm thay đổi kết luận trước đây. Trường hợp không có thay đổi thì không phải kết luận lại theo quy định tại điểm này;</w:t>
            </w:r>
          </w:p>
        </w:tc>
        <w:tc>
          <w:tcPr>
            <w:tcW w:w="6237" w:type="dxa"/>
            <w:tcBorders>
              <w:top w:val="nil"/>
              <w:left w:val="nil"/>
              <w:bottom w:val="single" w:sz="4" w:space="0" w:color="auto"/>
              <w:right w:val="single" w:sz="4" w:space="0" w:color="auto"/>
            </w:tcBorders>
            <w:hideMark/>
          </w:tcPr>
          <w:p w14:paraId="6236096E"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01F16D0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E32FD1B" w14:textId="25F0787E" w:rsidTr="00A23BA8">
        <w:trPr>
          <w:jc w:val="center"/>
        </w:trPr>
        <w:tc>
          <w:tcPr>
            <w:tcW w:w="0" w:type="auto"/>
            <w:tcBorders>
              <w:top w:val="nil"/>
              <w:left w:val="single" w:sz="4" w:space="0" w:color="auto"/>
              <w:bottom w:val="single" w:sz="4" w:space="0" w:color="auto"/>
              <w:right w:val="single" w:sz="4" w:space="0" w:color="auto"/>
            </w:tcBorders>
          </w:tcPr>
          <w:p w14:paraId="2A6E260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5D9B4D" w14:textId="5904DBB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e)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tc>
        <w:tc>
          <w:tcPr>
            <w:tcW w:w="6237" w:type="dxa"/>
            <w:tcBorders>
              <w:top w:val="nil"/>
              <w:left w:val="nil"/>
              <w:bottom w:val="single" w:sz="4" w:space="0" w:color="auto"/>
              <w:right w:val="single" w:sz="4" w:space="0" w:color="auto"/>
            </w:tcBorders>
            <w:hideMark/>
          </w:tcPr>
          <w:p w14:paraId="441B810F"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54B302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0B73D5D" w14:textId="0083F3E3" w:rsidTr="00A23BA8">
        <w:trPr>
          <w:jc w:val="center"/>
        </w:trPr>
        <w:tc>
          <w:tcPr>
            <w:tcW w:w="0" w:type="auto"/>
            <w:tcBorders>
              <w:top w:val="nil"/>
              <w:left w:val="single" w:sz="4" w:space="0" w:color="auto"/>
              <w:bottom w:val="single" w:sz="4" w:space="0" w:color="auto"/>
              <w:right w:val="single" w:sz="4" w:space="0" w:color="auto"/>
            </w:tcBorders>
          </w:tcPr>
          <w:p w14:paraId="6CF810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524DAC9" w14:textId="5EB5512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g) Bản kê khai tài sản, thu nhập theo mẫu quy định;</w:t>
            </w:r>
          </w:p>
        </w:tc>
        <w:tc>
          <w:tcPr>
            <w:tcW w:w="6237" w:type="dxa"/>
            <w:tcBorders>
              <w:top w:val="nil"/>
              <w:left w:val="nil"/>
              <w:bottom w:val="single" w:sz="4" w:space="0" w:color="auto"/>
              <w:right w:val="single" w:sz="4" w:space="0" w:color="auto"/>
            </w:tcBorders>
            <w:hideMark/>
          </w:tcPr>
          <w:p w14:paraId="61EA3319"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612FEE2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A5F3AC5" w14:textId="06D05232" w:rsidTr="00A23BA8">
        <w:trPr>
          <w:jc w:val="center"/>
        </w:trPr>
        <w:tc>
          <w:tcPr>
            <w:tcW w:w="0" w:type="auto"/>
            <w:tcBorders>
              <w:top w:val="nil"/>
              <w:left w:val="single" w:sz="4" w:space="0" w:color="auto"/>
              <w:bottom w:val="single" w:sz="4" w:space="0" w:color="auto"/>
              <w:right w:val="single" w:sz="4" w:space="0" w:color="auto"/>
            </w:tcBorders>
          </w:tcPr>
          <w:p w14:paraId="5ABD852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0BA1F95" w14:textId="039DE09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h) Giấy chứng nhận sức khỏe của cơ sở y tế có thẩm quyền cấp trong thời hạn 06 tháng.</w:t>
            </w:r>
          </w:p>
        </w:tc>
        <w:tc>
          <w:tcPr>
            <w:tcW w:w="6237" w:type="dxa"/>
            <w:tcBorders>
              <w:top w:val="nil"/>
              <w:left w:val="nil"/>
              <w:bottom w:val="single" w:sz="4" w:space="0" w:color="auto"/>
              <w:right w:val="single" w:sz="4" w:space="0" w:color="auto"/>
            </w:tcBorders>
            <w:hideMark/>
          </w:tcPr>
          <w:p w14:paraId="3F5A684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00EE090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6BCBA5E" w14:textId="46DE1D1A" w:rsidTr="00A23BA8">
        <w:trPr>
          <w:jc w:val="center"/>
        </w:trPr>
        <w:tc>
          <w:tcPr>
            <w:tcW w:w="0" w:type="auto"/>
            <w:tcBorders>
              <w:top w:val="nil"/>
              <w:left w:val="single" w:sz="4" w:space="0" w:color="auto"/>
              <w:bottom w:val="single" w:sz="4" w:space="0" w:color="auto"/>
              <w:right w:val="single" w:sz="4" w:space="0" w:color="auto"/>
            </w:tcBorders>
          </w:tcPr>
          <w:p w14:paraId="760C4D7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25E5C48" w14:textId="33A90407" w:rsidR="00A23BA8" w:rsidRPr="00D80349" w:rsidRDefault="00A23BA8" w:rsidP="00A23BA8">
            <w:pPr>
              <w:spacing w:after="0" w:line="240" w:lineRule="auto"/>
              <w:jc w:val="center"/>
              <w:rPr>
                <w:rFonts w:eastAsia="Times New Roman"/>
                <w:b/>
                <w:bCs/>
                <w:color w:val="000000"/>
                <w:lang w:eastAsia="vi-VN"/>
              </w:rPr>
            </w:pPr>
            <w:r w:rsidRPr="00D80349">
              <w:rPr>
                <w:rFonts w:eastAsia="Times New Roman"/>
                <w:b/>
                <w:bCs/>
                <w:color w:val="000000"/>
                <w:lang w:eastAsia="vi-VN"/>
              </w:rPr>
              <w:t>Mục 4</w:t>
            </w:r>
          </w:p>
        </w:tc>
        <w:tc>
          <w:tcPr>
            <w:tcW w:w="6237" w:type="dxa"/>
            <w:tcBorders>
              <w:top w:val="nil"/>
              <w:left w:val="nil"/>
              <w:bottom w:val="single" w:sz="4" w:space="0" w:color="auto"/>
              <w:right w:val="single" w:sz="4" w:space="0" w:color="auto"/>
            </w:tcBorders>
            <w:hideMark/>
          </w:tcPr>
          <w:p w14:paraId="7906D8EB" w14:textId="0F414D5C" w:rsidR="00A23BA8" w:rsidRPr="00D80349" w:rsidRDefault="00A23BA8" w:rsidP="00A23BA8">
            <w:pPr>
              <w:spacing w:after="0" w:line="240" w:lineRule="auto"/>
              <w:jc w:val="center"/>
              <w:rPr>
                <w:rFonts w:eastAsia="Times New Roman"/>
                <w:b/>
                <w:bCs/>
                <w:color w:val="000000"/>
                <w:lang w:eastAsia="vi-VN"/>
              </w:rPr>
            </w:pPr>
            <w:r w:rsidRPr="00D80349">
              <w:rPr>
                <w:b/>
                <w:bCs/>
              </w:rPr>
              <w:t>Mục 4</w:t>
            </w:r>
          </w:p>
        </w:tc>
        <w:tc>
          <w:tcPr>
            <w:tcW w:w="2941" w:type="dxa"/>
            <w:tcBorders>
              <w:top w:val="nil"/>
              <w:left w:val="nil"/>
              <w:bottom w:val="single" w:sz="4" w:space="0" w:color="auto"/>
              <w:right w:val="single" w:sz="4" w:space="0" w:color="auto"/>
            </w:tcBorders>
          </w:tcPr>
          <w:p w14:paraId="520F3F12" w14:textId="77777777" w:rsidR="00A23BA8" w:rsidRPr="008371BE" w:rsidRDefault="00A23BA8" w:rsidP="00A23BA8">
            <w:pPr>
              <w:spacing w:after="0" w:line="240" w:lineRule="auto"/>
              <w:rPr>
                <w:rFonts w:eastAsia="Times New Roman"/>
                <w:color w:val="000000"/>
                <w:lang w:eastAsia="vi-VN"/>
              </w:rPr>
            </w:pPr>
          </w:p>
        </w:tc>
      </w:tr>
      <w:tr w:rsidR="00A23BA8" w:rsidRPr="008371BE" w14:paraId="648E9B1A" w14:textId="2DF36590" w:rsidTr="00A23BA8">
        <w:trPr>
          <w:jc w:val="center"/>
        </w:trPr>
        <w:tc>
          <w:tcPr>
            <w:tcW w:w="0" w:type="auto"/>
            <w:tcBorders>
              <w:top w:val="nil"/>
              <w:left w:val="single" w:sz="4" w:space="0" w:color="auto"/>
              <w:bottom w:val="single" w:sz="4" w:space="0" w:color="auto"/>
              <w:right w:val="single" w:sz="4" w:space="0" w:color="auto"/>
            </w:tcBorders>
          </w:tcPr>
          <w:p w14:paraId="6610B8C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1467074" w14:textId="5105C984" w:rsidR="00A23BA8" w:rsidRPr="00D80349" w:rsidRDefault="00A23BA8" w:rsidP="00A23BA8">
            <w:pPr>
              <w:spacing w:after="0" w:line="240" w:lineRule="auto"/>
              <w:jc w:val="center"/>
              <w:rPr>
                <w:rFonts w:eastAsia="Times New Roman"/>
                <w:b/>
                <w:bCs/>
                <w:color w:val="000000"/>
                <w:lang w:eastAsia="vi-VN"/>
              </w:rPr>
            </w:pPr>
            <w:r w:rsidRPr="00D80349">
              <w:rPr>
                <w:rFonts w:eastAsia="Times New Roman"/>
                <w:b/>
                <w:bCs/>
                <w:color w:val="000000"/>
                <w:lang w:eastAsia="vi-VN"/>
              </w:rPr>
              <w:t>THÔI GIỮ CHỨC VỤ, MIỄN NHIỆM ĐỐI VỚI VIÊN CHỨC QUẢN LÝ</w:t>
            </w:r>
          </w:p>
        </w:tc>
        <w:tc>
          <w:tcPr>
            <w:tcW w:w="6237" w:type="dxa"/>
            <w:tcBorders>
              <w:top w:val="nil"/>
              <w:left w:val="nil"/>
              <w:bottom w:val="single" w:sz="4" w:space="0" w:color="auto"/>
              <w:right w:val="single" w:sz="4" w:space="0" w:color="auto"/>
            </w:tcBorders>
            <w:hideMark/>
          </w:tcPr>
          <w:p w14:paraId="6654F6D8" w14:textId="071DD5AB" w:rsidR="00A23BA8" w:rsidRPr="00D80349" w:rsidRDefault="00A23BA8" w:rsidP="00A23BA8">
            <w:pPr>
              <w:spacing w:after="0" w:line="240" w:lineRule="auto"/>
              <w:jc w:val="center"/>
              <w:rPr>
                <w:rFonts w:eastAsia="Times New Roman"/>
                <w:b/>
                <w:bCs/>
                <w:color w:val="000000"/>
                <w:lang w:eastAsia="vi-VN"/>
              </w:rPr>
            </w:pPr>
            <w:r w:rsidRPr="00D80349">
              <w:rPr>
                <w:b/>
                <w:bCs/>
              </w:rPr>
              <w:t>TỪ CHỨC, CHO THÔI GIỮ CHỨC VỤ, MIỄN NHIỆM ĐỐI VỚI VIÊN CHỨC QUẢN LÝ VÀ TẠM ĐÌNH CHỈ CÔNG TÁC ĐỐI VỚI VIÊN CHỨC</w:t>
            </w:r>
          </w:p>
        </w:tc>
        <w:tc>
          <w:tcPr>
            <w:tcW w:w="2941" w:type="dxa"/>
            <w:tcBorders>
              <w:top w:val="nil"/>
              <w:left w:val="nil"/>
              <w:bottom w:val="single" w:sz="4" w:space="0" w:color="auto"/>
              <w:right w:val="single" w:sz="4" w:space="0" w:color="auto"/>
            </w:tcBorders>
          </w:tcPr>
          <w:p w14:paraId="6D8C1ED9" w14:textId="5DB084A1" w:rsidR="00A23BA8" w:rsidRPr="00F22B3F" w:rsidRDefault="00A23BA8" w:rsidP="00A23BA8">
            <w:pPr>
              <w:spacing w:after="0" w:line="240" w:lineRule="auto"/>
              <w:rPr>
                <w:rFonts w:eastAsia="Times New Roman"/>
                <w:color w:val="000000"/>
                <w:lang w:val="en-US" w:eastAsia="vi-VN"/>
              </w:rPr>
            </w:pPr>
            <w:r>
              <w:rPr>
                <w:rFonts w:eastAsia="Times New Roman"/>
                <w:color w:val="000000"/>
                <w:lang w:val="en-US" w:eastAsia="vi-VN"/>
              </w:rPr>
              <w:t>Sửa đổi, bổ sung để thể chế hóa Quy định 377</w:t>
            </w:r>
          </w:p>
        </w:tc>
      </w:tr>
      <w:tr w:rsidR="00A23BA8" w:rsidRPr="008371BE" w14:paraId="761A06FC" w14:textId="77777777" w:rsidTr="00A23BA8">
        <w:trPr>
          <w:jc w:val="center"/>
        </w:trPr>
        <w:tc>
          <w:tcPr>
            <w:tcW w:w="0" w:type="auto"/>
            <w:tcBorders>
              <w:top w:val="nil"/>
              <w:left w:val="single" w:sz="4" w:space="0" w:color="auto"/>
              <w:bottom w:val="single" w:sz="4" w:space="0" w:color="auto"/>
              <w:right w:val="single" w:sz="4" w:space="0" w:color="auto"/>
            </w:tcBorders>
          </w:tcPr>
          <w:p w14:paraId="1FFB759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CDA4028"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BDBE80B" w14:textId="2F62ADCB"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4</w:t>
            </w:r>
            <w:r>
              <w:rPr>
                <w:rFonts w:eastAsia="Times New Roman"/>
                <w:b/>
                <w:bCs/>
                <w:color w:val="000000"/>
                <w:lang w:val="en-US" w:eastAsia="vi-VN"/>
              </w:rPr>
              <w:t>1</w:t>
            </w:r>
            <w:r w:rsidRPr="00D80349">
              <w:rPr>
                <w:rFonts w:eastAsia="Times New Roman"/>
                <w:b/>
                <w:bCs/>
                <w:color w:val="000000"/>
                <w:lang w:eastAsia="vi-VN"/>
              </w:rPr>
              <w:t>.</w:t>
            </w:r>
            <w:r w:rsidRPr="00D80349">
              <w:rPr>
                <w:rFonts w:eastAsia="Times New Roman"/>
                <w:b/>
                <w:bCs/>
                <w:color w:val="000000"/>
                <w:lang w:eastAsia="vi-VN"/>
              </w:rPr>
              <w:tab/>
              <w:t>Nguyên tắc cho thôi giữ chức vụ, từ chức, miễn nhiệm</w:t>
            </w:r>
          </w:p>
        </w:tc>
        <w:tc>
          <w:tcPr>
            <w:tcW w:w="2941" w:type="dxa"/>
            <w:tcBorders>
              <w:top w:val="nil"/>
              <w:left w:val="nil"/>
              <w:bottom w:val="single" w:sz="4" w:space="0" w:color="auto"/>
              <w:right w:val="single" w:sz="4" w:space="0" w:color="auto"/>
            </w:tcBorders>
          </w:tcPr>
          <w:p w14:paraId="2E61B99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D6DEBE" w14:textId="77777777" w:rsidTr="00A23BA8">
        <w:trPr>
          <w:jc w:val="center"/>
        </w:trPr>
        <w:tc>
          <w:tcPr>
            <w:tcW w:w="0" w:type="auto"/>
            <w:tcBorders>
              <w:top w:val="nil"/>
              <w:left w:val="single" w:sz="4" w:space="0" w:color="auto"/>
              <w:bottom w:val="single" w:sz="4" w:space="0" w:color="auto"/>
              <w:right w:val="single" w:sz="4" w:space="0" w:color="auto"/>
            </w:tcBorders>
          </w:tcPr>
          <w:p w14:paraId="5F8ADAA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CF3CC54"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FF2962B" w14:textId="124DDAA1" w:rsidR="00A23BA8" w:rsidRPr="00D80349" w:rsidRDefault="00A23BA8" w:rsidP="00A23BA8">
            <w:pPr>
              <w:spacing w:after="0" w:line="240" w:lineRule="auto"/>
              <w:jc w:val="both"/>
              <w:rPr>
                <w:rFonts w:eastAsia="Times New Roman"/>
                <w:b/>
                <w:bCs/>
                <w:i/>
                <w:iCs/>
                <w:color w:val="000000"/>
                <w:lang w:eastAsia="vi-VN"/>
              </w:rPr>
            </w:pPr>
            <w:r w:rsidRPr="00D80349">
              <w:rPr>
                <w:b/>
                <w:bCs/>
                <w:i/>
                <w:iCs/>
              </w:rPr>
              <w:t xml:space="preserve">1. Kịp thời xem xét cho thôi giữ chức vụ, từ chức, miễn nhiệm đối với viên chức quản lý khi có đủ căn cứ.  </w:t>
            </w:r>
          </w:p>
        </w:tc>
        <w:tc>
          <w:tcPr>
            <w:tcW w:w="2941" w:type="dxa"/>
            <w:tcBorders>
              <w:top w:val="nil"/>
              <w:left w:val="nil"/>
              <w:bottom w:val="single" w:sz="4" w:space="0" w:color="auto"/>
              <w:right w:val="single" w:sz="4" w:space="0" w:color="auto"/>
            </w:tcBorders>
          </w:tcPr>
          <w:p w14:paraId="7877DFE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F1671D8" w14:textId="77777777" w:rsidTr="00A23BA8">
        <w:trPr>
          <w:jc w:val="center"/>
        </w:trPr>
        <w:tc>
          <w:tcPr>
            <w:tcW w:w="0" w:type="auto"/>
            <w:tcBorders>
              <w:top w:val="nil"/>
              <w:left w:val="single" w:sz="4" w:space="0" w:color="auto"/>
              <w:bottom w:val="single" w:sz="4" w:space="0" w:color="auto"/>
              <w:right w:val="single" w:sz="4" w:space="0" w:color="auto"/>
            </w:tcBorders>
          </w:tcPr>
          <w:p w14:paraId="332BEFD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79E177A"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6F77884" w14:textId="4FC90A16" w:rsidR="00A23BA8" w:rsidRPr="00D80349" w:rsidRDefault="00A23BA8" w:rsidP="00A23BA8">
            <w:pPr>
              <w:spacing w:after="0" w:line="240" w:lineRule="auto"/>
              <w:jc w:val="both"/>
              <w:rPr>
                <w:rFonts w:eastAsia="Times New Roman"/>
                <w:b/>
                <w:bCs/>
                <w:i/>
                <w:iCs/>
                <w:color w:val="000000"/>
                <w:lang w:eastAsia="vi-VN"/>
              </w:rPr>
            </w:pPr>
            <w:r w:rsidRPr="00D80349">
              <w:rPr>
                <w:b/>
                <w:bCs/>
                <w:i/>
                <w:iCs/>
              </w:rPr>
              <w:t>2. Khuyến khích việc tự nguyện thôi giữ chức vụ, từ chức khi không đáp ứng yêu cầu nhiệm vụ, không còn đủ uy tín hoặc vi phạm chưa đến mức phải miễn nhiệm.</w:t>
            </w:r>
          </w:p>
        </w:tc>
        <w:tc>
          <w:tcPr>
            <w:tcW w:w="2941" w:type="dxa"/>
            <w:tcBorders>
              <w:top w:val="nil"/>
              <w:left w:val="nil"/>
              <w:bottom w:val="single" w:sz="4" w:space="0" w:color="auto"/>
              <w:right w:val="single" w:sz="4" w:space="0" w:color="auto"/>
            </w:tcBorders>
          </w:tcPr>
          <w:p w14:paraId="1ED7279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391378A" w14:textId="77777777" w:rsidTr="00A23BA8">
        <w:trPr>
          <w:jc w:val="center"/>
        </w:trPr>
        <w:tc>
          <w:tcPr>
            <w:tcW w:w="0" w:type="auto"/>
            <w:tcBorders>
              <w:top w:val="nil"/>
              <w:left w:val="single" w:sz="4" w:space="0" w:color="auto"/>
              <w:bottom w:val="single" w:sz="4" w:space="0" w:color="auto"/>
              <w:right w:val="single" w:sz="4" w:space="0" w:color="auto"/>
            </w:tcBorders>
          </w:tcPr>
          <w:p w14:paraId="5B1A48D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A68D34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27EBBC3" w14:textId="6E94BF49" w:rsidR="00A23BA8" w:rsidRPr="00D80349" w:rsidRDefault="00A23BA8" w:rsidP="00A23BA8">
            <w:pPr>
              <w:spacing w:after="0" w:line="240" w:lineRule="auto"/>
              <w:jc w:val="both"/>
              <w:rPr>
                <w:rFonts w:eastAsia="Times New Roman"/>
                <w:b/>
                <w:bCs/>
                <w:i/>
                <w:iCs/>
                <w:color w:val="000000"/>
                <w:lang w:eastAsia="vi-VN"/>
              </w:rPr>
            </w:pPr>
            <w:r w:rsidRPr="00D80349">
              <w:rPr>
                <w:b/>
                <w:bCs/>
                <w:i/>
                <w:iCs/>
              </w:rPr>
              <w:t>3. Trường hợp sau khi thôi giữ chức vụ, từ chức, miễn nhiệm mà có nguyện vọng thôi việc, nghỉ hưu thì được giải quyết chế độ, chính sách theo quy định của pháp luật.</w:t>
            </w:r>
          </w:p>
        </w:tc>
        <w:tc>
          <w:tcPr>
            <w:tcW w:w="2941" w:type="dxa"/>
            <w:tcBorders>
              <w:top w:val="nil"/>
              <w:left w:val="nil"/>
              <w:bottom w:val="single" w:sz="4" w:space="0" w:color="auto"/>
              <w:right w:val="single" w:sz="4" w:space="0" w:color="auto"/>
            </w:tcBorders>
          </w:tcPr>
          <w:p w14:paraId="12F607A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C94F01F" w14:textId="33886D5C" w:rsidTr="00A23BA8">
        <w:trPr>
          <w:jc w:val="center"/>
        </w:trPr>
        <w:tc>
          <w:tcPr>
            <w:tcW w:w="0" w:type="auto"/>
            <w:tcBorders>
              <w:top w:val="nil"/>
              <w:left w:val="single" w:sz="4" w:space="0" w:color="auto"/>
              <w:bottom w:val="single" w:sz="4" w:space="0" w:color="auto"/>
              <w:right w:val="single" w:sz="4" w:space="0" w:color="auto"/>
            </w:tcBorders>
          </w:tcPr>
          <w:p w14:paraId="0E83A70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DE11E18" w14:textId="2A8D6C62" w:rsidR="00A23BA8" w:rsidRPr="00681D25" w:rsidRDefault="00A23BA8" w:rsidP="00A23BA8">
            <w:pPr>
              <w:spacing w:after="0" w:line="240" w:lineRule="auto"/>
              <w:jc w:val="both"/>
              <w:rPr>
                <w:rFonts w:eastAsia="Times New Roman"/>
                <w:b/>
                <w:bCs/>
                <w:color w:val="000000"/>
                <w:lang w:eastAsia="vi-VN"/>
              </w:rPr>
            </w:pPr>
            <w:r w:rsidRPr="00681D25">
              <w:rPr>
                <w:rFonts w:eastAsia="Times New Roman"/>
                <w:b/>
                <w:bCs/>
                <w:color w:val="000000"/>
                <w:lang w:eastAsia="vi-VN"/>
              </w:rPr>
              <w:t>Điều 54. Từ chức, cho thôi giữ chức vụ đối với viên chức quản lý</w:t>
            </w:r>
          </w:p>
        </w:tc>
        <w:tc>
          <w:tcPr>
            <w:tcW w:w="6237" w:type="dxa"/>
            <w:tcBorders>
              <w:top w:val="nil"/>
              <w:left w:val="nil"/>
              <w:bottom w:val="single" w:sz="4" w:space="0" w:color="auto"/>
              <w:right w:val="single" w:sz="4" w:space="0" w:color="auto"/>
            </w:tcBorders>
            <w:hideMark/>
          </w:tcPr>
          <w:p w14:paraId="504C5CE7" w14:textId="3C7A457C" w:rsidR="00A23BA8" w:rsidRPr="00681D25" w:rsidRDefault="00A23BA8" w:rsidP="00A23BA8">
            <w:pPr>
              <w:spacing w:after="0" w:line="240" w:lineRule="auto"/>
              <w:jc w:val="both"/>
              <w:rPr>
                <w:rFonts w:eastAsia="Times New Roman"/>
                <w:b/>
                <w:bCs/>
                <w:color w:val="000000"/>
                <w:lang w:eastAsia="vi-VN"/>
              </w:rPr>
            </w:pPr>
            <w:r w:rsidRPr="00681D25">
              <w:rPr>
                <w:rFonts w:eastAsia="Times New Roman"/>
                <w:b/>
                <w:bCs/>
                <w:color w:val="000000"/>
                <w:lang w:eastAsia="vi-VN"/>
              </w:rPr>
              <w:t>Điều 4</w:t>
            </w:r>
            <w:r>
              <w:rPr>
                <w:rFonts w:eastAsia="Times New Roman"/>
                <w:b/>
                <w:bCs/>
                <w:color w:val="000000"/>
                <w:lang w:val="en-US" w:eastAsia="vi-VN"/>
              </w:rPr>
              <w:t>2</w:t>
            </w:r>
            <w:r w:rsidRPr="00681D25">
              <w:rPr>
                <w:rFonts w:eastAsia="Times New Roman"/>
                <w:b/>
                <w:bCs/>
                <w:color w:val="000000"/>
                <w:lang w:eastAsia="vi-VN"/>
              </w:rPr>
              <w:t>. Từ chức, cho thôi giữ chức vụ đối với viên chức quản lý</w:t>
            </w:r>
          </w:p>
        </w:tc>
        <w:tc>
          <w:tcPr>
            <w:tcW w:w="2941" w:type="dxa"/>
            <w:tcBorders>
              <w:top w:val="nil"/>
              <w:left w:val="nil"/>
              <w:bottom w:val="single" w:sz="4" w:space="0" w:color="auto"/>
              <w:right w:val="single" w:sz="4" w:space="0" w:color="auto"/>
            </w:tcBorders>
          </w:tcPr>
          <w:p w14:paraId="13D8261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595F7B" w14:textId="77777777" w:rsidTr="00A23BA8">
        <w:trPr>
          <w:jc w:val="center"/>
        </w:trPr>
        <w:tc>
          <w:tcPr>
            <w:tcW w:w="0" w:type="auto"/>
            <w:tcBorders>
              <w:top w:val="nil"/>
              <w:left w:val="single" w:sz="4" w:space="0" w:color="auto"/>
              <w:bottom w:val="single" w:sz="4" w:space="0" w:color="auto"/>
              <w:right w:val="single" w:sz="4" w:space="0" w:color="auto"/>
            </w:tcBorders>
          </w:tcPr>
          <w:p w14:paraId="64EA73B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16764B8" w14:textId="2D57D1D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Việc xem xét từ chức đối với viên chức quản lý được thực hiện trong các trường hợp sau:</w:t>
            </w:r>
          </w:p>
        </w:tc>
        <w:tc>
          <w:tcPr>
            <w:tcW w:w="6237" w:type="dxa"/>
            <w:tcBorders>
              <w:top w:val="nil"/>
              <w:left w:val="nil"/>
              <w:bottom w:val="single" w:sz="4" w:space="0" w:color="auto"/>
              <w:right w:val="single" w:sz="4" w:space="0" w:color="auto"/>
            </w:tcBorders>
          </w:tcPr>
          <w:p w14:paraId="468FA3C3" w14:textId="3F20BAC6" w:rsidR="00A23BA8" w:rsidRPr="003055C5" w:rsidRDefault="00A23BA8" w:rsidP="00A23BA8">
            <w:pPr>
              <w:spacing w:after="0" w:line="240" w:lineRule="auto"/>
              <w:jc w:val="both"/>
              <w:rPr>
                <w:rFonts w:eastAsia="Times New Roman"/>
                <w:color w:val="000000"/>
                <w:lang w:eastAsia="vi-VN"/>
              </w:rPr>
            </w:pPr>
            <w:r w:rsidRPr="005E7EC3">
              <w:t>1. Việc xem xét cho từ chức đối với viên chức quản lý được thực hiện khi có một trong các căn cứ sau:</w:t>
            </w:r>
          </w:p>
        </w:tc>
        <w:tc>
          <w:tcPr>
            <w:tcW w:w="2941" w:type="dxa"/>
            <w:tcBorders>
              <w:top w:val="nil"/>
              <w:left w:val="nil"/>
              <w:bottom w:val="single" w:sz="4" w:space="0" w:color="auto"/>
              <w:right w:val="single" w:sz="4" w:space="0" w:color="auto"/>
            </w:tcBorders>
          </w:tcPr>
          <w:p w14:paraId="0F8A3D2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10E4085" w14:textId="77777777" w:rsidTr="00A23BA8">
        <w:trPr>
          <w:jc w:val="center"/>
        </w:trPr>
        <w:tc>
          <w:tcPr>
            <w:tcW w:w="0" w:type="auto"/>
            <w:tcBorders>
              <w:top w:val="nil"/>
              <w:left w:val="single" w:sz="4" w:space="0" w:color="auto"/>
              <w:bottom w:val="single" w:sz="4" w:space="0" w:color="auto"/>
              <w:right w:val="single" w:sz="4" w:space="0" w:color="auto"/>
            </w:tcBorders>
          </w:tcPr>
          <w:p w14:paraId="10B0C8C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9124A22" w14:textId="1D1A386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Do hạn chế về năng lực hoặc không còn đủ uy tín để hoàn thành chức trách, nhiệm vụ được giao;</w:t>
            </w:r>
          </w:p>
        </w:tc>
        <w:tc>
          <w:tcPr>
            <w:tcW w:w="6237" w:type="dxa"/>
            <w:tcBorders>
              <w:top w:val="nil"/>
              <w:left w:val="nil"/>
              <w:bottom w:val="single" w:sz="4" w:space="0" w:color="auto"/>
              <w:right w:val="single" w:sz="4" w:space="0" w:color="auto"/>
            </w:tcBorders>
          </w:tcPr>
          <w:p w14:paraId="7DB2F920" w14:textId="65AA1BBD" w:rsidR="00A23BA8" w:rsidRPr="003055C5" w:rsidRDefault="00A23BA8" w:rsidP="00A23BA8">
            <w:pPr>
              <w:spacing w:after="0" w:line="240" w:lineRule="auto"/>
              <w:jc w:val="both"/>
              <w:rPr>
                <w:rFonts w:eastAsia="Times New Roman"/>
                <w:color w:val="000000"/>
                <w:lang w:eastAsia="vi-VN"/>
              </w:rPr>
            </w:pPr>
            <w:r w:rsidRPr="005E7EC3">
              <w:t>a) Do bản thân nhận thấy hạn chế về năng lực lãnh đạo, quản lý hoặc không còn đủ uy tín để hoàn thành chức trách, nhiệm vụ được giao;</w:t>
            </w:r>
          </w:p>
        </w:tc>
        <w:tc>
          <w:tcPr>
            <w:tcW w:w="2941" w:type="dxa"/>
            <w:tcBorders>
              <w:top w:val="nil"/>
              <w:left w:val="nil"/>
              <w:bottom w:val="single" w:sz="4" w:space="0" w:color="auto"/>
              <w:right w:val="single" w:sz="4" w:space="0" w:color="auto"/>
            </w:tcBorders>
          </w:tcPr>
          <w:p w14:paraId="560C4DB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02CFA6D" w14:textId="77777777" w:rsidTr="00A23BA8">
        <w:trPr>
          <w:jc w:val="center"/>
        </w:trPr>
        <w:tc>
          <w:tcPr>
            <w:tcW w:w="0" w:type="auto"/>
            <w:tcBorders>
              <w:top w:val="nil"/>
              <w:left w:val="single" w:sz="4" w:space="0" w:color="auto"/>
              <w:bottom w:val="single" w:sz="4" w:space="0" w:color="auto"/>
              <w:right w:val="single" w:sz="4" w:space="0" w:color="auto"/>
            </w:tcBorders>
          </w:tcPr>
          <w:p w14:paraId="0ACDFC6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B586C83" w14:textId="11F3186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Để cơ quan, đơn vị thuộc quyền quản lý, phụ trách xảy ra sai phạm nghiêm trọng; để cơ quan, đơn vị thuộc quyền quản lý, phụ trách hoặc cấp dưới trực tiếp xảy ra tham nhũng, tiêu cực nghiêm trọng;</w:t>
            </w:r>
          </w:p>
        </w:tc>
        <w:tc>
          <w:tcPr>
            <w:tcW w:w="6237" w:type="dxa"/>
            <w:tcBorders>
              <w:top w:val="nil"/>
              <w:left w:val="nil"/>
              <w:bottom w:val="single" w:sz="4" w:space="0" w:color="auto"/>
              <w:right w:val="single" w:sz="4" w:space="0" w:color="auto"/>
            </w:tcBorders>
          </w:tcPr>
          <w:p w14:paraId="2A478B73" w14:textId="49F70B62" w:rsidR="00A23BA8" w:rsidRPr="003055C5" w:rsidRDefault="00A23BA8" w:rsidP="00A23BA8">
            <w:pPr>
              <w:spacing w:after="0" w:line="240" w:lineRule="auto"/>
              <w:jc w:val="both"/>
              <w:rPr>
                <w:rFonts w:eastAsia="Times New Roman"/>
                <w:color w:val="000000"/>
                <w:lang w:eastAsia="vi-VN"/>
              </w:rPr>
            </w:pPr>
            <w:r w:rsidRPr="005E7EC3">
              <w:t>b) Có trên 50% số phiếu tín nhiệm thấp tại kỳ lấy phiếu theo quy định;</w:t>
            </w:r>
          </w:p>
        </w:tc>
        <w:tc>
          <w:tcPr>
            <w:tcW w:w="2941" w:type="dxa"/>
            <w:tcBorders>
              <w:top w:val="nil"/>
              <w:left w:val="nil"/>
              <w:bottom w:val="single" w:sz="4" w:space="0" w:color="auto"/>
              <w:right w:val="single" w:sz="4" w:space="0" w:color="auto"/>
            </w:tcBorders>
          </w:tcPr>
          <w:p w14:paraId="15BD748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B7BA992" w14:textId="77777777" w:rsidTr="00A23BA8">
        <w:trPr>
          <w:jc w:val="center"/>
        </w:trPr>
        <w:tc>
          <w:tcPr>
            <w:tcW w:w="0" w:type="auto"/>
            <w:tcBorders>
              <w:top w:val="nil"/>
              <w:left w:val="single" w:sz="4" w:space="0" w:color="auto"/>
              <w:bottom w:val="single" w:sz="4" w:space="0" w:color="auto"/>
              <w:right w:val="single" w:sz="4" w:space="0" w:color="auto"/>
            </w:tcBorders>
          </w:tcPr>
          <w:p w14:paraId="788FD9B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1A07BE7" w14:textId="35FBA50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Có trên 50% số phiếu tín nhiệm thấp tại kỳ lấy phiếu theo quy định.</w:t>
            </w:r>
          </w:p>
        </w:tc>
        <w:tc>
          <w:tcPr>
            <w:tcW w:w="6237" w:type="dxa"/>
            <w:tcBorders>
              <w:top w:val="nil"/>
              <w:left w:val="nil"/>
              <w:bottom w:val="single" w:sz="4" w:space="0" w:color="auto"/>
              <w:right w:val="single" w:sz="4" w:space="0" w:color="auto"/>
            </w:tcBorders>
          </w:tcPr>
          <w:p w14:paraId="44BE23C3" w14:textId="257C93C2" w:rsidR="00A23BA8" w:rsidRPr="003055C5" w:rsidRDefault="00A23BA8" w:rsidP="00A23BA8">
            <w:pPr>
              <w:spacing w:after="0" w:line="240" w:lineRule="auto"/>
              <w:jc w:val="both"/>
              <w:rPr>
                <w:rFonts w:eastAsia="Times New Roman"/>
                <w:color w:val="000000"/>
                <w:lang w:eastAsia="vi-VN"/>
              </w:rPr>
            </w:pPr>
            <w:r w:rsidRPr="005E7EC3">
              <w:t>c) Vì lý do chính đáng khác của cá nhân;</w:t>
            </w:r>
          </w:p>
        </w:tc>
        <w:tc>
          <w:tcPr>
            <w:tcW w:w="2941" w:type="dxa"/>
            <w:tcBorders>
              <w:top w:val="nil"/>
              <w:left w:val="nil"/>
              <w:bottom w:val="single" w:sz="4" w:space="0" w:color="auto"/>
              <w:right w:val="single" w:sz="4" w:space="0" w:color="auto"/>
            </w:tcBorders>
          </w:tcPr>
          <w:p w14:paraId="4D6EB75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40C3478" w14:textId="77777777" w:rsidTr="00A23BA8">
        <w:trPr>
          <w:jc w:val="center"/>
        </w:trPr>
        <w:tc>
          <w:tcPr>
            <w:tcW w:w="0" w:type="auto"/>
            <w:tcBorders>
              <w:top w:val="nil"/>
              <w:left w:val="single" w:sz="4" w:space="0" w:color="auto"/>
              <w:bottom w:val="single" w:sz="4" w:space="0" w:color="auto"/>
              <w:right w:val="single" w:sz="4" w:space="0" w:color="auto"/>
            </w:tcBorders>
          </w:tcPr>
          <w:p w14:paraId="4225054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1485A53" w14:textId="11F691D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Đối tượng, quy trình, thủ tục lấy phiếu tín nhiệm thực hiện theo quy định của cấp có thẩm quyền;</w:t>
            </w:r>
          </w:p>
        </w:tc>
        <w:tc>
          <w:tcPr>
            <w:tcW w:w="6237" w:type="dxa"/>
            <w:tcBorders>
              <w:top w:val="nil"/>
              <w:left w:val="nil"/>
              <w:bottom w:val="single" w:sz="4" w:space="0" w:color="auto"/>
              <w:right w:val="single" w:sz="4" w:space="0" w:color="auto"/>
            </w:tcBorders>
          </w:tcPr>
          <w:p w14:paraId="6FBDDA59" w14:textId="373D3532" w:rsidR="00A23BA8" w:rsidRPr="003055C5" w:rsidRDefault="00A23BA8" w:rsidP="00A23BA8">
            <w:pPr>
              <w:spacing w:after="0" w:line="240" w:lineRule="auto"/>
              <w:jc w:val="both"/>
              <w:rPr>
                <w:rFonts w:eastAsia="Times New Roman"/>
                <w:color w:val="000000"/>
                <w:lang w:eastAsia="vi-VN"/>
              </w:rPr>
            </w:pPr>
            <w:r w:rsidRPr="005E7EC3">
              <w:t>d) Là người đứng đầu để cơ quan, đơn vị thuộc quyền quản lý, phụ trách trực tiếp hoặc cấp dưới trực tiếp xảy ra tham nhũng, lãng phí, tiêu cực nghiêm trọng nhưng chưa đến mức phải xem xét, xử lý kỷ luật theo quy định;</w:t>
            </w:r>
          </w:p>
        </w:tc>
        <w:tc>
          <w:tcPr>
            <w:tcW w:w="2941" w:type="dxa"/>
            <w:tcBorders>
              <w:top w:val="nil"/>
              <w:left w:val="nil"/>
              <w:bottom w:val="single" w:sz="4" w:space="0" w:color="auto"/>
              <w:right w:val="single" w:sz="4" w:space="0" w:color="auto"/>
            </w:tcBorders>
          </w:tcPr>
          <w:p w14:paraId="616E6B0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43133AC" w14:textId="77777777" w:rsidTr="00A23BA8">
        <w:trPr>
          <w:jc w:val="center"/>
        </w:trPr>
        <w:tc>
          <w:tcPr>
            <w:tcW w:w="0" w:type="auto"/>
            <w:tcBorders>
              <w:top w:val="nil"/>
              <w:left w:val="single" w:sz="4" w:space="0" w:color="auto"/>
              <w:bottom w:val="single" w:sz="4" w:space="0" w:color="auto"/>
              <w:right w:val="single" w:sz="4" w:space="0" w:color="auto"/>
            </w:tcBorders>
          </w:tcPr>
          <w:p w14:paraId="4345CC6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7BEE846" w14:textId="3B46144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Do không đủ sức khỏe hoặc vì các lý do chính đáng khác;</w:t>
            </w:r>
          </w:p>
        </w:tc>
        <w:tc>
          <w:tcPr>
            <w:tcW w:w="6237" w:type="dxa"/>
            <w:tcBorders>
              <w:top w:val="nil"/>
              <w:left w:val="nil"/>
              <w:bottom w:val="single" w:sz="4" w:space="0" w:color="auto"/>
              <w:right w:val="single" w:sz="4" w:space="0" w:color="auto"/>
            </w:tcBorders>
          </w:tcPr>
          <w:p w14:paraId="21E1BE5E" w14:textId="422E9016" w:rsidR="00A23BA8" w:rsidRPr="003055C5" w:rsidRDefault="00A23BA8" w:rsidP="00A23BA8">
            <w:pPr>
              <w:spacing w:after="0" w:line="240" w:lineRule="auto"/>
              <w:jc w:val="both"/>
              <w:rPr>
                <w:rFonts w:eastAsia="Times New Roman"/>
                <w:color w:val="000000"/>
                <w:lang w:eastAsia="vi-VN"/>
              </w:rPr>
            </w:pPr>
            <w:r w:rsidRPr="005E7EC3">
              <w:t>đ) Trong thời hạn giữ chức vụ có 2 năm không liên tiếp bị xếp loại không hoàn thành nhiệm vụ;</w:t>
            </w:r>
          </w:p>
        </w:tc>
        <w:tc>
          <w:tcPr>
            <w:tcW w:w="2941" w:type="dxa"/>
            <w:tcBorders>
              <w:top w:val="nil"/>
              <w:left w:val="nil"/>
              <w:bottom w:val="single" w:sz="4" w:space="0" w:color="auto"/>
              <w:right w:val="single" w:sz="4" w:space="0" w:color="auto"/>
            </w:tcBorders>
          </w:tcPr>
          <w:p w14:paraId="6C50D61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2CE2C5C" w14:textId="77777777" w:rsidTr="00A23BA8">
        <w:trPr>
          <w:jc w:val="center"/>
        </w:trPr>
        <w:tc>
          <w:tcPr>
            <w:tcW w:w="0" w:type="auto"/>
            <w:tcBorders>
              <w:top w:val="nil"/>
              <w:left w:val="single" w:sz="4" w:space="0" w:color="auto"/>
              <w:bottom w:val="single" w:sz="4" w:space="0" w:color="auto"/>
              <w:right w:val="single" w:sz="4" w:space="0" w:color="auto"/>
            </w:tcBorders>
          </w:tcPr>
          <w:p w14:paraId="1E98441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2793B3D" w14:textId="0A85284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 Theo yêu cầu nhiệm vụ.</w:t>
            </w:r>
          </w:p>
        </w:tc>
        <w:tc>
          <w:tcPr>
            <w:tcW w:w="6237" w:type="dxa"/>
            <w:tcBorders>
              <w:top w:val="nil"/>
              <w:left w:val="nil"/>
              <w:bottom w:val="single" w:sz="4" w:space="0" w:color="auto"/>
              <w:right w:val="single" w:sz="4" w:space="0" w:color="auto"/>
            </w:tcBorders>
          </w:tcPr>
          <w:p w14:paraId="0FE269EE" w14:textId="0F5A7C6E" w:rsidR="00A23BA8" w:rsidRPr="003055C5" w:rsidRDefault="00A23BA8" w:rsidP="00A23BA8">
            <w:pPr>
              <w:spacing w:after="0" w:line="240" w:lineRule="auto"/>
              <w:jc w:val="both"/>
              <w:rPr>
                <w:rFonts w:eastAsia="Times New Roman"/>
                <w:color w:val="000000"/>
                <w:lang w:eastAsia="vi-VN"/>
              </w:rPr>
            </w:pPr>
            <w:r w:rsidRPr="005E7EC3">
              <w:t xml:space="preserve">e) Có hành vi vi phạm về phẩm chất chính trị, đạo đức, lối sống và bị cơ quan có thẩm quyền kết luận, đánh giá gây bức xúc trong dư luận, ảnh hưởng xấu đến uy tín tổ chức, cá nhân; </w:t>
            </w:r>
          </w:p>
        </w:tc>
        <w:tc>
          <w:tcPr>
            <w:tcW w:w="2941" w:type="dxa"/>
            <w:tcBorders>
              <w:top w:val="nil"/>
              <w:left w:val="nil"/>
              <w:bottom w:val="single" w:sz="4" w:space="0" w:color="auto"/>
              <w:right w:val="single" w:sz="4" w:space="0" w:color="auto"/>
            </w:tcBorders>
          </w:tcPr>
          <w:p w14:paraId="7C068FF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1A36C90" w14:textId="77777777" w:rsidTr="00A23BA8">
        <w:trPr>
          <w:jc w:val="center"/>
        </w:trPr>
        <w:tc>
          <w:tcPr>
            <w:tcW w:w="0" w:type="auto"/>
            <w:tcBorders>
              <w:top w:val="nil"/>
              <w:left w:val="single" w:sz="4" w:space="0" w:color="auto"/>
              <w:bottom w:val="single" w:sz="4" w:space="0" w:color="auto"/>
              <w:right w:val="single" w:sz="4" w:space="0" w:color="auto"/>
            </w:tcBorders>
          </w:tcPr>
          <w:p w14:paraId="5A88844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247CD9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7A626D7" w14:textId="1D6432AC" w:rsidR="00A23BA8" w:rsidRPr="003055C5" w:rsidRDefault="00A23BA8" w:rsidP="00A23BA8">
            <w:pPr>
              <w:spacing w:after="0" w:line="240" w:lineRule="auto"/>
              <w:jc w:val="both"/>
              <w:rPr>
                <w:rFonts w:eastAsia="Times New Roman"/>
                <w:color w:val="000000"/>
                <w:lang w:eastAsia="vi-VN"/>
              </w:rPr>
            </w:pPr>
            <w:r w:rsidRPr="005E7EC3">
              <w:t>g) Để vợ, chồng, con vi phạm pháp luật của Nhà nước; sa vào tệ nạn xã hội và bị cơ quan có thẩm quyền kết luận, đánh giá gây bức xúc trong dư luận, làm ảnh hưởng xấu đến uy tín của bản thân và cơ quan, đơn vị;</w:t>
            </w:r>
          </w:p>
        </w:tc>
        <w:tc>
          <w:tcPr>
            <w:tcW w:w="2941" w:type="dxa"/>
            <w:tcBorders>
              <w:top w:val="nil"/>
              <w:left w:val="nil"/>
              <w:bottom w:val="single" w:sz="4" w:space="0" w:color="auto"/>
              <w:right w:val="single" w:sz="4" w:space="0" w:color="auto"/>
            </w:tcBorders>
          </w:tcPr>
          <w:p w14:paraId="1C2CE6E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E0F724D" w14:textId="77777777" w:rsidTr="00A23BA8">
        <w:trPr>
          <w:jc w:val="center"/>
        </w:trPr>
        <w:tc>
          <w:tcPr>
            <w:tcW w:w="0" w:type="auto"/>
            <w:tcBorders>
              <w:top w:val="nil"/>
              <w:left w:val="single" w:sz="4" w:space="0" w:color="auto"/>
              <w:bottom w:val="single" w:sz="4" w:space="0" w:color="auto"/>
              <w:right w:val="single" w:sz="4" w:space="0" w:color="auto"/>
            </w:tcBorders>
          </w:tcPr>
          <w:p w14:paraId="758883B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131CE3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EBFCA33" w14:textId="27F8B87E" w:rsidR="00A23BA8" w:rsidRPr="003055C5" w:rsidRDefault="00A23BA8" w:rsidP="00A23BA8">
            <w:pPr>
              <w:spacing w:after="0" w:line="240" w:lineRule="auto"/>
              <w:jc w:val="both"/>
              <w:rPr>
                <w:rFonts w:eastAsia="Times New Roman"/>
                <w:color w:val="000000"/>
                <w:lang w:eastAsia="vi-VN"/>
              </w:rPr>
            </w:pPr>
            <w:r w:rsidRPr="005E7EC3">
              <w:t>h) Để người khác lợi dụng chức vụ, quyền hạn của bản thân để trục lợi và bị cơ quan có thẩm quyền kết luận, đánh giá gây hậu quả nghiêm trọng, bức xúc trong dư luận, làm ảnh hưởng xấu đến uy tín cá nhân và tổ chức, trừ trường hợp bản thân không biết;</w:t>
            </w:r>
          </w:p>
        </w:tc>
        <w:tc>
          <w:tcPr>
            <w:tcW w:w="2941" w:type="dxa"/>
            <w:tcBorders>
              <w:top w:val="nil"/>
              <w:left w:val="nil"/>
              <w:bottom w:val="single" w:sz="4" w:space="0" w:color="auto"/>
              <w:right w:val="single" w:sz="4" w:space="0" w:color="auto"/>
            </w:tcBorders>
          </w:tcPr>
          <w:p w14:paraId="5EBCDA4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1AEFD9" w14:textId="6639CE4A" w:rsidTr="00A23BA8">
        <w:trPr>
          <w:jc w:val="center"/>
        </w:trPr>
        <w:tc>
          <w:tcPr>
            <w:tcW w:w="0" w:type="auto"/>
            <w:tcBorders>
              <w:top w:val="nil"/>
              <w:left w:val="single" w:sz="4" w:space="0" w:color="auto"/>
              <w:bottom w:val="single" w:sz="4" w:space="0" w:color="auto"/>
              <w:right w:val="single" w:sz="4" w:space="0" w:color="auto"/>
            </w:tcBorders>
          </w:tcPr>
          <w:p w14:paraId="24B20FF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8CCA5D0" w14:textId="40F4A37A"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7E01DA26" w14:textId="73013D10" w:rsidR="00A23BA8" w:rsidRPr="003055C5" w:rsidRDefault="00A23BA8" w:rsidP="00A23BA8">
            <w:pPr>
              <w:spacing w:after="0" w:line="240" w:lineRule="auto"/>
              <w:jc w:val="both"/>
              <w:rPr>
                <w:rFonts w:eastAsia="Times New Roman"/>
                <w:color w:val="000000"/>
                <w:lang w:eastAsia="vi-VN"/>
              </w:rPr>
            </w:pPr>
            <w:r w:rsidRPr="005E7EC3">
              <w:t xml:space="preserve">i) Không dám làm, không dám chịu trách nhiệm, đùn đẩy, né tránh trách nhiệm, không thực hiện công việc thuộc thẩm quyền theo chức năng, nhiệm vụ được giao và bị cơ quan có thẩm quyền kết luận, đánh giá gây hậu quả rất nghiêm trọng, dư luận xấu, bức xúc trong cán bộ, đảng viên và nhân dân. </w:t>
            </w:r>
          </w:p>
        </w:tc>
        <w:tc>
          <w:tcPr>
            <w:tcW w:w="2941" w:type="dxa"/>
            <w:tcBorders>
              <w:top w:val="nil"/>
              <w:left w:val="nil"/>
              <w:bottom w:val="single" w:sz="4" w:space="0" w:color="auto"/>
              <w:right w:val="single" w:sz="4" w:space="0" w:color="auto"/>
            </w:tcBorders>
          </w:tcPr>
          <w:p w14:paraId="52ABE4D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DDB2992" w14:textId="277704E4" w:rsidTr="00A23BA8">
        <w:trPr>
          <w:jc w:val="center"/>
        </w:trPr>
        <w:tc>
          <w:tcPr>
            <w:tcW w:w="0" w:type="auto"/>
            <w:tcBorders>
              <w:top w:val="nil"/>
              <w:left w:val="single" w:sz="4" w:space="0" w:color="auto"/>
              <w:bottom w:val="single" w:sz="4" w:space="0" w:color="auto"/>
              <w:right w:val="single" w:sz="4" w:space="0" w:color="auto"/>
            </w:tcBorders>
          </w:tcPr>
          <w:p w14:paraId="79E647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C701E0B" w14:textId="04306395"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643D470A" w14:textId="6E30A7C9" w:rsidR="00A23BA8" w:rsidRPr="003055C5" w:rsidRDefault="00A23BA8" w:rsidP="00A23BA8">
            <w:pPr>
              <w:spacing w:after="0" w:line="240" w:lineRule="auto"/>
              <w:jc w:val="both"/>
              <w:rPr>
                <w:rFonts w:eastAsia="Times New Roman"/>
                <w:color w:val="000000"/>
                <w:lang w:eastAsia="vi-VN"/>
              </w:rPr>
            </w:pPr>
            <w:r w:rsidRPr="005E7EC3">
              <w:t>k) Các trường hợp khác theo quy định của pháp luật.</w:t>
            </w:r>
          </w:p>
        </w:tc>
        <w:tc>
          <w:tcPr>
            <w:tcW w:w="2941" w:type="dxa"/>
            <w:tcBorders>
              <w:top w:val="nil"/>
              <w:left w:val="nil"/>
              <w:bottom w:val="single" w:sz="4" w:space="0" w:color="auto"/>
              <w:right w:val="single" w:sz="4" w:space="0" w:color="auto"/>
            </w:tcBorders>
          </w:tcPr>
          <w:p w14:paraId="1C03712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BF3C7D4" w14:textId="4B1996BA" w:rsidTr="00A23BA8">
        <w:trPr>
          <w:jc w:val="center"/>
        </w:trPr>
        <w:tc>
          <w:tcPr>
            <w:tcW w:w="0" w:type="auto"/>
            <w:tcBorders>
              <w:top w:val="nil"/>
              <w:left w:val="single" w:sz="4" w:space="0" w:color="auto"/>
              <w:bottom w:val="single" w:sz="4" w:space="0" w:color="auto"/>
              <w:right w:val="single" w:sz="4" w:space="0" w:color="auto"/>
            </w:tcBorders>
          </w:tcPr>
          <w:p w14:paraId="1735B1D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BD67ED5" w14:textId="4F68F098"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6ECCA571" w14:textId="67E36985" w:rsidR="00A23BA8" w:rsidRPr="003055C5" w:rsidRDefault="00A23BA8" w:rsidP="00A23BA8">
            <w:pPr>
              <w:spacing w:after="0" w:line="240" w:lineRule="auto"/>
              <w:jc w:val="both"/>
              <w:rPr>
                <w:rFonts w:eastAsia="Times New Roman"/>
                <w:color w:val="000000"/>
                <w:lang w:eastAsia="vi-VN"/>
              </w:rPr>
            </w:pPr>
            <w:r w:rsidRPr="005E7EC3">
              <w:t>2. Đối với trường hợp quy định tại điểm b khoản 1 Điều này, nếu không tự nguyện từ chức thì cơ quan có thẩm quyền xem xét cho thôi giữ chức vụ; đối với các trường hợp quy định tại các điểm d, đ, e, g, h và i khoản 1 Điều này, nếu không tự nguyện từ chức thì cơ quan có thẩm quyền xem xét miễn nhiệm theo quy định tại Điều 44 Nghị định này.</w:t>
            </w:r>
          </w:p>
        </w:tc>
        <w:tc>
          <w:tcPr>
            <w:tcW w:w="2941" w:type="dxa"/>
            <w:tcBorders>
              <w:top w:val="nil"/>
              <w:left w:val="nil"/>
              <w:bottom w:val="single" w:sz="4" w:space="0" w:color="auto"/>
              <w:right w:val="single" w:sz="4" w:space="0" w:color="auto"/>
            </w:tcBorders>
          </w:tcPr>
          <w:p w14:paraId="2FB82D1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5CEACA9" w14:textId="47A5DAAA" w:rsidTr="00A23BA8">
        <w:trPr>
          <w:jc w:val="center"/>
        </w:trPr>
        <w:tc>
          <w:tcPr>
            <w:tcW w:w="0" w:type="auto"/>
            <w:tcBorders>
              <w:top w:val="nil"/>
              <w:left w:val="single" w:sz="4" w:space="0" w:color="auto"/>
              <w:bottom w:val="single" w:sz="4" w:space="0" w:color="auto"/>
              <w:right w:val="single" w:sz="4" w:space="0" w:color="auto"/>
            </w:tcBorders>
          </w:tcPr>
          <w:p w14:paraId="2422835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245D986" w14:textId="23FD50A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Không xem xét cho thôi giữ chức vụ đối với viên chức quản lý nếu thuộc một trong các trường hợp sau:</w:t>
            </w:r>
          </w:p>
        </w:tc>
        <w:tc>
          <w:tcPr>
            <w:tcW w:w="6237" w:type="dxa"/>
            <w:tcBorders>
              <w:top w:val="nil"/>
              <w:left w:val="nil"/>
              <w:bottom w:val="single" w:sz="4" w:space="0" w:color="auto"/>
              <w:right w:val="single" w:sz="4" w:space="0" w:color="auto"/>
            </w:tcBorders>
            <w:hideMark/>
          </w:tcPr>
          <w:p w14:paraId="1CB6A46D" w14:textId="2383E943" w:rsidR="00A23BA8" w:rsidRPr="003055C5" w:rsidRDefault="00A23BA8" w:rsidP="00A23BA8">
            <w:pPr>
              <w:spacing w:after="0" w:line="240" w:lineRule="auto"/>
              <w:jc w:val="both"/>
              <w:rPr>
                <w:rFonts w:eastAsia="Times New Roman"/>
                <w:color w:val="000000"/>
                <w:lang w:eastAsia="vi-VN"/>
              </w:rPr>
            </w:pPr>
            <w:r w:rsidRPr="005E7EC3">
              <w:t>3. Không xem xét cho từ chức đối với viên chức quản lý nếu thuộc một trong các trường hợp sau:</w:t>
            </w:r>
          </w:p>
        </w:tc>
        <w:tc>
          <w:tcPr>
            <w:tcW w:w="2941" w:type="dxa"/>
            <w:tcBorders>
              <w:top w:val="nil"/>
              <w:left w:val="nil"/>
              <w:bottom w:val="single" w:sz="4" w:space="0" w:color="auto"/>
              <w:right w:val="single" w:sz="4" w:space="0" w:color="auto"/>
            </w:tcBorders>
          </w:tcPr>
          <w:p w14:paraId="40C27E6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6974F27" w14:textId="00781CAC" w:rsidTr="00A23BA8">
        <w:trPr>
          <w:jc w:val="center"/>
        </w:trPr>
        <w:tc>
          <w:tcPr>
            <w:tcW w:w="0" w:type="auto"/>
            <w:tcBorders>
              <w:top w:val="nil"/>
              <w:left w:val="single" w:sz="4" w:space="0" w:color="auto"/>
              <w:bottom w:val="single" w:sz="4" w:space="0" w:color="auto"/>
              <w:right w:val="single" w:sz="4" w:space="0" w:color="auto"/>
            </w:tcBorders>
          </w:tcPr>
          <w:p w14:paraId="0D72FBF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4C298AE" w14:textId="480C5C0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Đang đảm nhận nhiệm vụ quốc phòng, an ninh quốc gia; đang đảm nhận nhiệm vụ trọng yếu, cơ mật; phòng chống thiên tai, dịch bệnh; nếu thôi giữ chức vụ ngay sẽ ảnh hưởng nghiêm trọng đến lợi ích chung của Đảng và Nhà nước;</w:t>
            </w:r>
          </w:p>
        </w:tc>
        <w:tc>
          <w:tcPr>
            <w:tcW w:w="6237" w:type="dxa"/>
            <w:tcBorders>
              <w:top w:val="nil"/>
              <w:left w:val="nil"/>
              <w:bottom w:val="single" w:sz="4" w:space="0" w:color="auto"/>
              <w:right w:val="single" w:sz="4" w:space="0" w:color="auto"/>
            </w:tcBorders>
            <w:hideMark/>
          </w:tcPr>
          <w:p w14:paraId="3867F10D" w14:textId="71B17F76" w:rsidR="00A23BA8" w:rsidRPr="003055C5" w:rsidRDefault="00A23BA8" w:rsidP="00A23BA8">
            <w:pPr>
              <w:spacing w:after="0" w:line="240" w:lineRule="auto"/>
              <w:jc w:val="both"/>
              <w:rPr>
                <w:rFonts w:eastAsia="Times New Roman"/>
                <w:color w:val="000000"/>
                <w:lang w:eastAsia="vi-VN"/>
              </w:rPr>
            </w:pPr>
            <w:r w:rsidRPr="005E7EC3">
              <w:t>a) Đang đảm nhận nhiệm vụ liên quan đến quốc phòng, an ninh quốc gia, nhiệm vụ trọng yếu, cơ mật, chưa hoàn thành nhiệm vụ mà cần tiếp tục đảm nhiệm nhiệm vụ do bản thân viên chức đã thực hiện, nếu viên chức từ chức sẽ ảnh hưởng nghiêm trọng đến nhiệm vụ mà đơn vị được giao;</w:t>
            </w:r>
          </w:p>
        </w:tc>
        <w:tc>
          <w:tcPr>
            <w:tcW w:w="2941" w:type="dxa"/>
            <w:tcBorders>
              <w:top w:val="nil"/>
              <w:left w:val="nil"/>
              <w:bottom w:val="single" w:sz="4" w:space="0" w:color="auto"/>
              <w:right w:val="single" w:sz="4" w:space="0" w:color="auto"/>
            </w:tcBorders>
          </w:tcPr>
          <w:p w14:paraId="1AF0B18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5AEF60" w14:textId="1ED64C20" w:rsidTr="00A23BA8">
        <w:trPr>
          <w:jc w:val="center"/>
        </w:trPr>
        <w:tc>
          <w:tcPr>
            <w:tcW w:w="0" w:type="auto"/>
            <w:tcBorders>
              <w:top w:val="nil"/>
              <w:left w:val="single" w:sz="4" w:space="0" w:color="auto"/>
              <w:bottom w:val="single" w:sz="4" w:space="0" w:color="auto"/>
              <w:right w:val="single" w:sz="4" w:space="0" w:color="auto"/>
            </w:tcBorders>
          </w:tcPr>
          <w:p w14:paraId="39682C5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5C42CF5" w14:textId="1D33635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Đang trong thời gian chịu sự thanh tra, kiểm tra, hoặc đang bị khởi tố, điều tra, truy tố, xét xử.</w:t>
            </w:r>
          </w:p>
        </w:tc>
        <w:tc>
          <w:tcPr>
            <w:tcW w:w="6237" w:type="dxa"/>
            <w:tcBorders>
              <w:top w:val="nil"/>
              <w:left w:val="nil"/>
              <w:bottom w:val="single" w:sz="4" w:space="0" w:color="auto"/>
              <w:right w:val="single" w:sz="4" w:space="0" w:color="auto"/>
            </w:tcBorders>
            <w:hideMark/>
          </w:tcPr>
          <w:p w14:paraId="01FDB023" w14:textId="13127114" w:rsidR="00A23BA8" w:rsidRPr="003055C5" w:rsidRDefault="00A23BA8" w:rsidP="00A23BA8">
            <w:pPr>
              <w:spacing w:after="0" w:line="240" w:lineRule="auto"/>
              <w:jc w:val="both"/>
              <w:rPr>
                <w:rFonts w:eastAsia="Times New Roman"/>
                <w:color w:val="000000"/>
                <w:lang w:eastAsia="vi-VN"/>
              </w:rPr>
            </w:pPr>
            <w:r w:rsidRPr="005E7EC3">
              <w:t>b) Đang trong thời gian chịu sự thanh tra, kiểm tra, kiểm toán, điều tra của các cơ quan chức năng có thẩm quyền;</w:t>
            </w:r>
          </w:p>
        </w:tc>
        <w:tc>
          <w:tcPr>
            <w:tcW w:w="2941" w:type="dxa"/>
            <w:tcBorders>
              <w:top w:val="nil"/>
              <w:left w:val="nil"/>
              <w:bottom w:val="single" w:sz="4" w:space="0" w:color="auto"/>
              <w:right w:val="single" w:sz="4" w:space="0" w:color="auto"/>
            </w:tcBorders>
          </w:tcPr>
          <w:p w14:paraId="1E3337B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6F96A69" w14:textId="2DEC24C8" w:rsidTr="00A23BA8">
        <w:trPr>
          <w:jc w:val="center"/>
        </w:trPr>
        <w:tc>
          <w:tcPr>
            <w:tcW w:w="0" w:type="auto"/>
            <w:tcBorders>
              <w:top w:val="nil"/>
              <w:left w:val="single" w:sz="4" w:space="0" w:color="auto"/>
              <w:bottom w:val="single" w:sz="4" w:space="0" w:color="auto"/>
              <w:right w:val="single" w:sz="4" w:space="0" w:color="auto"/>
            </w:tcBorders>
          </w:tcPr>
          <w:p w14:paraId="353CF60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79E2CB7" w14:textId="04DF363E"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1A26362F" w14:textId="2DAEA57A" w:rsidR="00A23BA8" w:rsidRPr="003055C5" w:rsidRDefault="00A23BA8" w:rsidP="00A23BA8">
            <w:pPr>
              <w:spacing w:after="0" w:line="240" w:lineRule="auto"/>
              <w:jc w:val="both"/>
              <w:rPr>
                <w:rFonts w:eastAsia="Times New Roman"/>
                <w:color w:val="000000"/>
                <w:lang w:eastAsia="vi-VN"/>
              </w:rPr>
            </w:pPr>
            <w:r w:rsidRPr="005E7EC3">
              <w:t>c) Những trường hợp có đủ căn cứ miễn nhiệm quy định tại Điều 44 Nghị định này.</w:t>
            </w:r>
          </w:p>
        </w:tc>
        <w:tc>
          <w:tcPr>
            <w:tcW w:w="2941" w:type="dxa"/>
            <w:tcBorders>
              <w:top w:val="nil"/>
              <w:left w:val="nil"/>
              <w:bottom w:val="single" w:sz="4" w:space="0" w:color="auto"/>
              <w:right w:val="single" w:sz="4" w:space="0" w:color="auto"/>
            </w:tcBorders>
          </w:tcPr>
          <w:p w14:paraId="574BD3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FB727DD" w14:textId="13009877" w:rsidTr="00A23BA8">
        <w:trPr>
          <w:jc w:val="center"/>
        </w:trPr>
        <w:tc>
          <w:tcPr>
            <w:tcW w:w="0" w:type="auto"/>
            <w:tcBorders>
              <w:top w:val="nil"/>
              <w:left w:val="single" w:sz="4" w:space="0" w:color="auto"/>
              <w:bottom w:val="single" w:sz="4" w:space="0" w:color="auto"/>
              <w:right w:val="single" w:sz="4" w:space="0" w:color="auto"/>
            </w:tcBorders>
          </w:tcPr>
          <w:p w14:paraId="5E27EBD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97426F8" w14:textId="1C6AA27B"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2807D65B" w14:textId="7AF4D95E" w:rsidR="00A23BA8" w:rsidRPr="003055C5" w:rsidRDefault="00A23BA8" w:rsidP="00A23BA8">
            <w:pPr>
              <w:spacing w:after="0" w:line="240" w:lineRule="auto"/>
              <w:jc w:val="both"/>
              <w:rPr>
                <w:rFonts w:eastAsia="Times New Roman"/>
                <w:color w:val="000000"/>
                <w:lang w:eastAsia="vi-VN"/>
              </w:rPr>
            </w:pPr>
            <w:r w:rsidRPr="005E7EC3">
              <w:t>4. Quy trình xem xét cho từ chức được thực hiện theo khoản 3 Điều 43 Nghị định này.</w:t>
            </w:r>
          </w:p>
        </w:tc>
        <w:tc>
          <w:tcPr>
            <w:tcW w:w="2941" w:type="dxa"/>
            <w:tcBorders>
              <w:top w:val="nil"/>
              <w:left w:val="nil"/>
              <w:bottom w:val="single" w:sz="4" w:space="0" w:color="auto"/>
              <w:right w:val="single" w:sz="4" w:space="0" w:color="auto"/>
            </w:tcBorders>
          </w:tcPr>
          <w:p w14:paraId="18E5D82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89F7E98" w14:textId="44A268F2" w:rsidTr="00A23BA8">
        <w:trPr>
          <w:jc w:val="center"/>
        </w:trPr>
        <w:tc>
          <w:tcPr>
            <w:tcW w:w="0" w:type="auto"/>
            <w:tcBorders>
              <w:top w:val="nil"/>
              <w:left w:val="single" w:sz="4" w:space="0" w:color="auto"/>
              <w:bottom w:val="single" w:sz="4" w:space="0" w:color="auto"/>
              <w:right w:val="single" w:sz="4" w:space="0" w:color="auto"/>
            </w:tcBorders>
          </w:tcPr>
          <w:p w14:paraId="434BD46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0813C13" w14:textId="41E802D4"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38EA893B" w14:textId="2F2447F5" w:rsidR="00A23BA8" w:rsidRPr="003055C5" w:rsidRDefault="00A23BA8" w:rsidP="00A23BA8">
            <w:pPr>
              <w:spacing w:after="0" w:line="240" w:lineRule="auto"/>
              <w:jc w:val="both"/>
              <w:rPr>
                <w:rFonts w:eastAsia="Times New Roman"/>
                <w:color w:val="000000"/>
                <w:lang w:eastAsia="vi-VN"/>
              </w:rPr>
            </w:pPr>
            <w:r w:rsidRPr="005E7EC3">
              <w:t xml:space="preserve">5. Viên chức quản lý có đơn tự nguyện xin từ chức nhưng chưa được người đứng đầu cơ quan, tổ chức, đơn vị nơi công tác hoặc cấp có thẩm quyền đồng ý thì vẫn phải tiếp tục thực hiện chức trách, nhiệm vụ, quyền hạn được giao. </w:t>
            </w:r>
          </w:p>
        </w:tc>
        <w:tc>
          <w:tcPr>
            <w:tcW w:w="2941" w:type="dxa"/>
            <w:tcBorders>
              <w:top w:val="nil"/>
              <w:left w:val="nil"/>
              <w:bottom w:val="single" w:sz="4" w:space="0" w:color="auto"/>
              <w:right w:val="single" w:sz="4" w:space="0" w:color="auto"/>
            </w:tcBorders>
          </w:tcPr>
          <w:p w14:paraId="25A0F3C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26893E9" w14:textId="77777777" w:rsidTr="00A23BA8">
        <w:trPr>
          <w:jc w:val="center"/>
        </w:trPr>
        <w:tc>
          <w:tcPr>
            <w:tcW w:w="0" w:type="auto"/>
            <w:tcBorders>
              <w:top w:val="nil"/>
              <w:left w:val="single" w:sz="4" w:space="0" w:color="auto"/>
              <w:bottom w:val="single" w:sz="4" w:space="0" w:color="auto"/>
              <w:right w:val="single" w:sz="4" w:space="0" w:color="auto"/>
            </w:tcBorders>
          </w:tcPr>
          <w:p w14:paraId="15B5653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AF92BF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417E6DC" w14:textId="5CE48D5E" w:rsidR="00A23BA8" w:rsidRPr="004218D9" w:rsidRDefault="00A23BA8" w:rsidP="00A23BA8">
            <w:pPr>
              <w:spacing w:after="0" w:line="240" w:lineRule="auto"/>
              <w:jc w:val="both"/>
              <w:rPr>
                <w:b/>
                <w:bCs/>
              </w:rPr>
            </w:pPr>
            <w:r w:rsidRPr="004218D9">
              <w:rPr>
                <w:b/>
                <w:bCs/>
              </w:rPr>
              <w:t>Điều 4</w:t>
            </w:r>
            <w:r>
              <w:rPr>
                <w:b/>
                <w:bCs/>
                <w:lang w:val="en-US"/>
              </w:rPr>
              <w:t>3</w:t>
            </w:r>
            <w:r w:rsidRPr="004218D9">
              <w:rPr>
                <w:b/>
                <w:bCs/>
              </w:rPr>
              <w:t>.</w:t>
            </w:r>
            <w:r w:rsidRPr="004218D9">
              <w:rPr>
                <w:b/>
                <w:bCs/>
              </w:rPr>
              <w:tab/>
              <w:t>Cho thôi giữ chức vụ đối với viên chức quản lý</w:t>
            </w:r>
          </w:p>
        </w:tc>
        <w:tc>
          <w:tcPr>
            <w:tcW w:w="2941" w:type="dxa"/>
            <w:tcBorders>
              <w:top w:val="nil"/>
              <w:left w:val="nil"/>
              <w:bottom w:val="single" w:sz="4" w:space="0" w:color="auto"/>
              <w:right w:val="single" w:sz="4" w:space="0" w:color="auto"/>
            </w:tcBorders>
          </w:tcPr>
          <w:p w14:paraId="5400812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77A017A" w14:textId="2AB4769A" w:rsidTr="00A23BA8">
        <w:trPr>
          <w:jc w:val="center"/>
        </w:trPr>
        <w:tc>
          <w:tcPr>
            <w:tcW w:w="0" w:type="auto"/>
            <w:tcBorders>
              <w:top w:val="nil"/>
              <w:left w:val="single" w:sz="4" w:space="0" w:color="auto"/>
              <w:bottom w:val="single" w:sz="4" w:space="0" w:color="auto"/>
              <w:right w:val="single" w:sz="4" w:space="0" w:color="auto"/>
            </w:tcBorders>
          </w:tcPr>
          <w:p w14:paraId="49574EF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9C83EBF" w14:textId="7CC1570E"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21C01B3" w14:textId="515A5EEC" w:rsidR="00A23BA8" w:rsidRPr="003055C5" w:rsidRDefault="00A23BA8" w:rsidP="00A23BA8">
            <w:pPr>
              <w:spacing w:after="0" w:line="240" w:lineRule="auto"/>
              <w:jc w:val="both"/>
              <w:rPr>
                <w:rFonts w:eastAsia="Times New Roman"/>
                <w:color w:val="000000"/>
                <w:lang w:eastAsia="vi-VN"/>
              </w:rPr>
            </w:pPr>
            <w:r w:rsidRPr="0043232F">
              <w:t>1. Việc cho thôi giữ chức vụ đối với viên chức quản lý được thực hiện trong các trường hợp sau:</w:t>
            </w:r>
          </w:p>
        </w:tc>
        <w:tc>
          <w:tcPr>
            <w:tcW w:w="2941" w:type="dxa"/>
            <w:tcBorders>
              <w:top w:val="nil"/>
              <w:left w:val="nil"/>
              <w:bottom w:val="single" w:sz="4" w:space="0" w:color="auto"/>
              <w:right w:val="single" w:sz="4" w:space="0" w:color="auto"/>
            </w:tcBorders>
          </w:tcPr>
          <w:p w14:paraId="6836C7F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BDBC63A" w14:textId="18A2164A" w:rsidTr="00A23BA8">
        <w:trPr>
          <w:jc w:val="center"/>
        </w:trPr>
        <w:tc>
          <w:tcPr>
            <w:tcW w:w="0" w:type="auto"/>
            <w:tcBorders>
              <w:top w:val="nil"/>
              <w:left w:val="single" w:sz="4" w:space="0" w:color="auto"/>
              <w:bottom w:val="single" w:sz="4" w:space="0" w:color="auto"/>
              <w:right w:val="single" w:sz="4" w:space="0" w:color="auto"/>
            </w:tcBorders>
          </w:tcPr>
          <w:p w14:paraId="4BA7399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E9769CE" w14:textId="357E5C4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Quy trình xem xét cho thôi giữ chức vụ quản lý:</w:t>
            </w:r>
          </w:p>
        </w:tc>
        <w:tc>
          <w:tcPr>
            <w:tcW w:w="6237" w:type="dxa"/>
            <w:tcBorders>
              <w:top w:val="nil"/>
              <w:left w:val="nil"/>
              <w:bottom w:val="single" w:sz="4" w:space="0" w:color="auto"/>
              <w:right w:val="single" w:sz="4" w:space="0" w:color="auto"/>
            </w:tcBorders>
          </w:tcPr>
          <w:p w14:paraId="51C2DE6C" w14:textId="12F860CC" w:rsidR="00A23BA8" w:rsidRPr="003055C5" w:rsidRDefault="00A23BA8" w:rsidP="00A23BA8">
            <w:pPr>
              <w:spacing w:after="0" w:line="240" w:lineRule="auto"/>
              <w:jc w:val="both"/>
              <w:rPr>
                <w:rFonts w:eastAsia="Times New Roman"/>
                <w:color w:val="000000"/>
                <w:lang w:eastAsia="vi-VN"/>
              </w:rPr>
            </w:pPr>
            <w:r w:rsidRPr="0043232F">
              <w:t>a) Chịu trách nhiệm người đứng đầu khi cơ quan, tổ chức, đơn vị thuộc quyền quản lý, phụ trách trực tiếp chỉ hoàn thành dưới 70% số chỉ tiêu, nhiệm vụ theo chương trình, kế hoạch trong năm trừ trường hợp vì lý do bất khả kháng hoặc có thời gian giữ chức vụ chưa đủ 1 năm;</w:t>
            </w:r>
          </w:p>
        </w:tc>
        <w:tc>
          <w:tcPr>
            <w:tcW w:w="2941" w:type="dxa"/>
            <w:tcBorders>
              <w:top w:val="nil"/>
              <w:left w:val="nil"/>
              <w:bottom w:val="single" w:sz="4" w:space="0" w:color="auto"/>
              <w:right w:val="single" w:sz="4" w:space="0" w:color="auto"/>
            </w:tcBorders>
          </w:tcPr>
          <w:p w14:paraId="1D3DDA4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E044DC6" w14:textId="68EB442F" w:rsidTr="00A23BA8">
        <w:trPr>
          <w:jc w:val="center"/>
        </w:trPr>
        <w:tc>
          <w:tcPr>
            <w:tcW w:w="0" w:type="auto"/>
            <w:tcBorders>
              <w:top w:val="nil"/>
              <w:left w:val="single" w:sz="4" w:space="0" w:color="auto"/>
              <w:bottom w:val="single" w:sz="4" w:space="0" w:color="auto"/>
              <w:right w:val="single" w:sz="4" w:space="0" w:color="auto"/>
            </w:tcBorders>
          </w:tcPr>
          <w:p w14:paraId="0FB7F06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950759C" w14:textId="6958D38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Viên chức quản lý có đơn từ chức.</w:t>
            </w:r>
          </w:p>
        </w:tc>
        <w:tc>
          <w:tcPr>
            <w:tcW w:w="6237" w:type="dxa"/>
            <w:tcBorders>
              <w:top w:val="nil"/>
              <w:left w:val="nil"/>
              <w:bottom w:val="single" w:sz="4" w:space="0" w:color="auto"/>
              <w:right w:val="single" w:sz="4" w:space="0" w:color="auto"/>
            </w:tcBorders>
          </w:tcPr>
          <w:p w14:paraId="1EBCDA02" w14:textId="5DA63C83" w:rsidR="00A23BA8" w:rsidRPr="003055C5" w:rsidRDefault="00A23BA8" w:rsidP="00A23BA8">
            <w:pPr>
              <w:spacing w:after="0" w:line="240" w:lineRule="auto"/>
              <w:jc w:val="both"/>
              <w:rPr>
                <w:rFonts w:eastAsia="Times New Roman"/>
                <w:color w:val="000000"/>
                <w:lang w:eastAsia="vi-VN"/>
              </w:rPr>
            </w:pPr>
            <w:r w:rsidRPr="0043232F">
              <w:t>b) Chịu trách nhiệm nếu kết quả thực hiện chỉ tiêu, nhiệm vụ được giao theo đánh giá của cấp có thẩm quyền trong năm hoặc định kỳ của cá nhân hoặc cấp phó của người đứng đầu được phân công chỉ đạo trực tiếp không đạt chỉ tiêu, kế hoạch theo quy định hoặc các quyết định, quy chế, quy định, đề án, chương trình, dự án quan trọng do cơ quan, đơn vị mình phụ trách chủ trì tham mưu, đề xuất ban hành mà cơ quan chức năng kết luận không hiệu quả hoặc có nguy cơ gây hậu quả xấu trừ trường hợp vì lý do bất khả kháng;</w:t>
            </w:r>
          </w:p>
        </w:tc>
        <w:tc>
          <w:tcPr>
            <w:tcW w:w="2941" w:type="dxa"/>
            <w:tcBorders>
              <w:top w:val="nil"/>
              <w:left w:val="nil"/>
              <w:bottom w:val="single" w:sz="4" w:space="0" w:color="auto"/>
              <w:right w:val="single" w:sz="4" w:space="0" w:color="auto"/>
            </w:tcBorders>
          </w:tcPr>
          <w:p w14:paraId="24A3A4F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20A213C" w14:textId="34FCE5DC" w:rsidTr="00A23BA8">
        <w:trPr>
          <w:jc w:val="center"/>
        </w:trPr>
        <w:tc>
          <w:tcPr>
            <w:tcW w:w="0" w:type="auto"/>
            <w:tcBorders>
              <w:top w:val="nil"/>
              <w:left w:val="single" w:sz="4" w:space="0" w:color="auto"/>
              <w:bottom w:val="single" w:sz="4" w:space="0" w:color="auto"/>
              <w:right w:val="single" w:sz="4" w:space="0" w:color="auto"/>
            </w:tcBorders>
          </w:tcPr>
          <w:p w14:paraId="613AE0A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62896F9" w14:textId="1E8EA41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Trong thời hạn 10 ngày làm việc kể từ ngày nhận được đơn từ chức, cơ quan tham mưu về tổ chức, cán bộ hoặc người đứng đầu đơn vị sự nghiệp công lập nơi viên chức đang công tác có trách nhiệm trao đổi với viên chức và báo cáo cấp có thẩm quyền bổ nhiệm xem xét, quyết định.</w:t>
            </w:r>
          </w:p>
        </w:tc>
        <w:tc>
          <w:tcPr>
            <w:tcW w:w="6237" w:type="dxa"/>
            <w:tcBorders>
              <w:top w:val="nil"/>
              <w:left w:val="nil"/>
              <w:bottom w:val="single" w:sz="4" w:space="0" w:color="auto"/>
              <w:right w:val="single" w:sz="4" w:space="0" w:color="auto"/>
            </w:tcBorders>
          </w:tcPr>
          <w:p w14:paraId="2E349378" w14:textId="4D6C5597" w:rsidR="00A23BA8" w:rsidRPr="003055C5" w:rsidRDefault="00A23BA8" w:rsidP="00A23BA8">
            <w:pPr>
              <w:spacing w:after="0" w:line="240" w:lineRule="auto"/>
              <w:jc w:val="both"/>
              <w:rPr>
                <w:rFonts w:eastAsia="Times New Roman"/>
                <w:color w:val="000000"/>
                <w:lang w:eastAsia="vi-VN"/>
              </w:rPr>
            </w:pPr>
            <w:r w:rsidRPr="0043232F">
              <w:t xml:space="preserve">c) Không giải quyết kịp thời ý kiến, nguyện vọng, lợi ích, khiếu nại, tố cáo chính đáng, hợp pháp của nhân dân, của doanh nghiệp thuộc thẩm quyền theo chức năng, nhiệm vụ được giao và bị cơ quan có thẩm quyền kết luận, đánh giá gây bức xúc trong dư luận, ảnh hưởng xấu đến uy tín cơ quan, đơn vị; </w:t>
            </w:r>
          </w:p>
        </w:tc>
        <w:tc>
          <w:tcPr>
            <w:tcW w:w="2941" w:type="dxa"/>
            <w:tcBorders>
              <w:top w:val="nil"/>
              <w:left w:val="nil"/>
              <w:bottom w:val="single" w:sz="4" w:space="0" w:color="auto"/>
              <w:right w:val="single" w:sz="4" w:space="0" w:color="auto"/>
            </w:tcBorders>
          </w:tcPr>
          <w:p w14:paraId="650AF6F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5DE682A" w14:textId="70B278D0" w:rsidTr="00A23BA8">
        <w:trPr>
          <w:jc w:val="center"/>
        </w:trPr>
        <w:tc>
          <w:tcPr>
            <w:tcW w:w="0" w:type="auto"/>
            <w:tcBorders>
              <w:top w:val="nil"/>
              <w:left w:val="single" w:sz="4" w:space="0" w:color="auto"/>
              <w:bottom w:val="single" w:sz="4" w:space="0" w:color="auto"/>
              <w:right w:val="single" w:sz="4" w:space="0" w:color="auto"/>
            </w:tcBorders>
          </w:tcPr>
          <w:p w14:paraId="259A5DE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9A9CEF1" w14:textId="2ACA152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Trong thời hạn 10 ngày làm việc kể từ ngày nhận được đề xuất của cơ quan tham mưu về tổ chức, cán bộ, cấp có thẩm quyền bổ nhiệm xem xét, quyết định việc cho viên chức thôi giữ chức vụ quản lý; trường hợp cần thiết vì lý do khách quan thì có thể kéo dài nhưng không quá 15 ngày làm việc.</w:t>
            </w:r>
          </w:p>
        </w:tc>
        <w:tc>
          <w:tcPr>
            <w:tcW w:w="6237" w:type="dxa"/>
            <w:tcBorders>
              <w:top w:val="nil"/>
              <w:left w:val="nil"/>
              <w:bottom w:val="single" w:sz="4" w:space="0" w:color="auto"/>
              <w:right w:val="single" w:sz="4" w:space="0" w:color="auto"/>
            </w:tcBorders>
          </w:tcPr>
          <w:p w14:paraId="1274CCB8" w14:textId="501C6031" w:rsidR="00A23BA8" w:rsidRPr="003055C5" w:rsidRDefault="00A23BA8" w:rsidP="00A23BA8">
            <w:pPr>
              <w:spacing w:after="0" w:line="240" w:lineRule="auto"/>
              <w:jc w:val="both"/>
              <w:rPr>
                <w:rFonts w:eastAsia="Times New Roman"/>
                <w:color w:val="000000"/>
                <w:lang w:eastAsia="vi-VN"/>
              </w:rPr>
            </w:pPr>
            <w:r w:rsidRPr="0043232F">
              <w:t>d) Chịu trách nhiệm người đứng đầu khi để xảy ra điểm nóng phức tạp kéo dài liên quan đến quốc phòng, an ninh, trật tự, an toàn xã hội trên địa bàn và bị cơ quan có thẩm quyền kết luận, đánh giá gây hậu quả nghiêm trọng;</w:t>
            </w:r>
          </w:p>
        </w:tc>
        <w:tc>
          <w:tcPr>
            <w:tcW w:w="2941" w:type="dxa"/>
            <w:tcBorders>
              <w:top w:val="nil"/>
              <w:left w:val="nil"/>
              <w:bottom w:val="single" w:sz="4" w:space="0" w:color="auto"/>
              <w:right w:val="single" w:sz="4" w:space="0" w:color="auto"/>
            </w:tcBorders>
          </w:tcPr>
          <w:p w14:paraId="09D1BE2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32BA705" w14:textId="4E787193" w:rsidTr="00A23BA8">
        <w:trPr>
          <w:jc w:val="center"/>
        </w:trPr>
        <w:tc>
          <w:tcPr>
            <w:tcW w:w="0" w:type="auto"/>
            <w:tcBorders>
              <w:top w:val="nil"/>
              <w:left w:val="single" w:sz="4" w:space="0" w:color="auto"/>
              <w:bottom w:val="single" w:sz="4" w:space="0" w:color="auto"/>
              <w:right w:val="single" w:sz="4" w:space="0" w:color="auto"/>
            </w:tcBorders>
          </w:tcPr>
          <w:p w14:paraId="39A82D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04EEB5F" w14:textId="2E1012A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Viên chức không có đơn từ chức nhưng thuộc một trong các trường hợp quy định tại khoản 1 Điều này thì cấp có thẩm quyền quyết định cho thôi giữ chức vụ. Trình  tự, thủ tục và hồ sơ thực hiện theo quy định tại khoản 2, khoản 4 Điều 55 Nghị định này.</w:t>
            </w:r>
          </w:p>
        </w:tc>
        <w:tc>
          <w:tcPr>
            <w:tcW w:w="6237" w:type="dxa"/>
            <w:tcBorders>
              <w:top w:val="nil"/>
              <w:left w:val="nil"/>
              <w:bottom w:val="single" w:sz="4" w:space="0" w:color="auto"/>
              <w:right w:val="single" w:sz="4" w:space="0" w:color="auto"/>
            </w:tcBorders>
          </w:tcPr>
          <w:p w14:paraId="4EA88CBA" w14:textId="6BA30593" w:rsidR="00A23BA8" w:rsidRPr="003055C5" w:rsidRDefault="00A23BA8" w:rsidP="00A23BA8">
            <w:pPr>
              <w:spacing w:after="0" w:line="240" w:lineRule="auto"/>
              <w:jc w:val="both"/>
              <w:rPr>
                <w:rFonts w:eastAsia="Times New Roman"/>
                <w:color w:val="000000"/>
                <w:lang w:eastAsia="vi-VN"/>
              </w:rPr>
            </w:pPr>
            <w:r w:rsidRPr="0043232F">
              <w:t>đ) Là người đứng đầu thiếu trách nhiệm, không kịp thời xử lý khi phát hiện cán bộ, đảng viên thuộc quyền quản lý trực tiếp vi phạm nghiêm trọng quy định của Đảng, pháp luật của Nhà nước.</w:t>
            </w:r>
          </w:p>
        </w:tc>
        <w:tc>
          <w:tcPr>
            <w:tcW w:w="2941" w:type="dxa"/>
            <w:tcBorders>
              <w:top w:val="nil"/>
              <w:left w:val="nil"/>
              <w:bottom w:val="single" w:sz="4" w:space="0" w:color="auto"/>
              <w:right w:val="single" w:sz="4" w:space="0" w:color="auto"/>
            </w:tcBorders>
          </w:tcPr>
          <w:p w14:paraId="7DA9EFF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B59CE4C" w14:textId="7B67AF38" w:rsidTr="00A23BA8">
        <w:trPr>
          <w:jc w:val="center"/>
        </w:trPr>
        <w:tc>
          <w:tcPr>
            <w:tcW w:w="0" w:type="auto"/>
            <w:tcBorders>
              <w:top w:val="nil"/>
              <w:left w:val="single" w:sz="4" w:space="0" w:color="auto"/>
              <w:bottom w:val="single" w:sz="4" w:space="0" w:color="auto"/>
              <w:right w:val="single" w:sz="4" w:space="0" w:color="auto"/>
            </w:tcBorders>
          </w:tcPr>
          <w:p w14:paraId="3D11DDD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CB3306D" w14:textId="03E9D80B"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Viên chức quản lý từ chức nhưng chưa được người đứng đầu đơn vị sự nghiệp công lập hoặc cấp có thẩm quyền đồng ý thì vẫn phải tiếp tục thực hiện chức trách, nhiệm vụ, quyền hạn được giao.</w:t>
            </w:r>
          </w:p>
        </w:tc>
        <w:tc>
          <w:tcPr>
            <w:tcW w:w="6237" w:type="dxa"/>
            <w:tcBorders>
              <w:top w:val="nil"/>
              <w:left w:val="nil"/>
              <w:bottom w:val="single" w:sz="4" w:space="0" w:color="auto"/>
              <w:right w:val="single" w:sz="4" w:space="0" w:color="auto"/>
            </w:tcBorders>
          </w:tcPr>
          <w:p w14:paraId="7155959E" w14:textId="6819C712" w:rsidR="00A23BA8" w:rsidRPr="003055C5" w:rsidRDefault="00A23BA8" w:rsidP="00A23BA8">
            <w:pPr>
              <w:spacing w:after="0" w:line="240" w:lineRule="auto"/>
              <w:jc w:val="both"/>
              <w:rPr>
                <w:rFonts w:eastAsia="Times New Roman"/>
                <w:color w:val="000000"/>
                <w:lang w:eastAsia="vi-VN"/>
              </w:rPr>
            </w:pPr>
            <w:r w:rsidRPr="0043232F">
              <w:t>e) Các trường hợp khác theo quy định của pháp luật.</w:t>
            </w:r>
          </w:p>
        </w:tc>
        <w:tc>
          <w:tcPr>
            <w:tcW w:w="2941" w:type="dxa"/>
            <w:tcBorders>
              <w:top w:val="nil"/>
              <w:left w:val="nil"/>
              <w:bottom w:val="single" w:sz="4" w:space="0" w:color="auto"/>
              <w:right w:val="single" w:sz="4" w:space="0" w:color="auto"/>
            </w:tcBorders>
          </w:tcPr>
          <w:p w14:paraId="53B9E51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A5C9D8F" w14:textId="1D97676C" w:rsidTr="00A23BA8">
        <w:trPr>
          <w:jc w:val="center"/>
        </w:trPr>
        <w:tc>
          <w:tcPr>
            <w:tcW w:w="0" w:type="auto"/>
            <w:tcBorders>
              <w:top w:val="nil"/>
              <w:left w:val="single" w:sz="4" w:space="0" w:color="auto"/>
              <w:bottom w:val="single" w:sz="4" w:space="0" w:color="auto"/>
              <w:right w:val="single" w:sz="4" w:space="0" w:color="auto"/>
            </w:tcBorders>
          </w:tcPr>
          <w:p w14:paraId="2A2199D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F4C3C36" w14:textId="71782B4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6. Hồ sơ xem xét cho viên chức thôi giữ chức vụ quản lý:</w:t>
            </w:r>
          </w:p>
        </w:tc>
        <w:tc>
          <w:tcPr>
            <w:tcW w:w="6237" w:type="dxa"/>
            <w:tcBorders>
              <w:top w:val="nil"/>
              <w:left w:val="nil"/>
              <w:bottom w:val="single" w:sz="4" w:space="0" w:color="auto"/>
              <w:right w:val="single" w:sz="4" w:space="0" w:color="auto"/>
            </w:tcBorders>
          </w:tcPr>
          <w:p w14:paraId="6AAEAE2B" w14:textId="6588D6A4" w:rsidR="00A23BA8" w:rsidRPr="003055C5" w:rsidRDefault="00A23BA8" w:rsidP="00A23BA8">
            <w:pPr>
              <w:spacing w:after="0" w:line="240" w:lineRule="auto"/>
              <w:jc w:val="both"/>
              <w:rPr>
                <w:rFonts w:eastAsia="Times New Roman"/>
                <w:color w:val="000000"/>
                <w:lang w:eastAsia="vi-VN"/>
              </w:rPr>
            </w:pPr>
            <w:r w:rsidRPr="0043232F">
              <w:t xml:space="preserve">2. Không thực hiện việc cho thôi giữ chức vụ đối với viên chức quản lý thuộc trường hợp phải miễn nhiệm quy định tại Điều </w:t>
            </w:r>
            <w:r>
              <w:rPr>
                <w:lang w:val="en-US"/>
              </w:rPr>
              <w:t>44</w:t>
            </w:r>
            <w:r w:rsidRPr="0043232F">
              <w:t xml:space="preserve"> Nghị định này.</w:t>
            </w:r>
          </w:p>
        </w:tc>
        <w:tc>
          <w:tcPr>
            <w:tcW w:w="2941" w:type="dxa"/>
            <w:tcBorders>
              <w:top w:val="nil"/>
              <w:left w:val="nil"/>
              <w:bottom w:val="single" w:sz="4" w:space="0" w:color="auto"/>
              <w:right w:val="single" w:sz="4" w:space="0" w:color="auto"/>
            </w:tcBorders>
          </w:tcPr>
          <w:p w14:paraId="5467649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02B6EF2" w14:textId="1D89C959" w:rsidTr="00A23BA8">
        <w:trPr>
          <w:jc w:val="center"/>
        </w:trPr>
        <w:tc>
          <w:tcPr>
            <w:tcW w:w="0" w:type="auto"/>
            <w:tcBorders>
              <w:top w:val="nil"/>
              <w:left w:val="single" w:sz="4" w:space="0" w:color="auto"/>
              <w:bottom w:val="single" w:sz="4" w:space="0" w:color="auto"/>
              <w:right w:val="single" w:sz="4" w:space="0" w:color="auto"/>
            </w:tcBorders>
          </w:tcPr>
          <w:p w14:paraId="3078911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E154D0A" w14:textId="66178C9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Đơn từ chức;</w:t>
            </w:r>
          </w:p>
        </w:tc>
        <w:tc>
          <w:tcPr>
            <w:tcW w:w="6237" w:type="dxa"/>
            <w:tcBorders>
              <w:top w:val="nil"/>
              <w:left w:val="nil"/>
              <w:bottom w:val="single" w:sz="4" w:space="0" w:color="auto"/>
              <w:right w:val="single" w:sz="4" w:space="0" w:color="auto"/>
            </w:tcBorders>
          </w:tcPr>
          <w:p w14:paraId="72396D85" w14:textId="7D552306" w:rsidR="00A23BA8" w:rsidRPr="003055C5" w:rsidRDefault="00A23BA8" w:rsidP="00A23BA8">
            <w:pPr>
              <w:spacing w:after="0" w:line="240" w:lineRule="auto"/>
              <w:jc w:val="both"/>
              <w:rPr>
                <w:rFonts w:eastAsia="Times New Roman"/>
                <w:color w:val="000000"/>
                <w:lang w:eastAsia="vi-VN"/>
              </w:rPr>
            </w:pPr>
            <w:r w:rsidRPr="0043232F">
              <w:t>3. Quy trình cho thôi giữ chức vụ:</w:t>
            </w:r>
          </w:p>
        </w:tc>
        <w:tc>
          <w:tcPr>
            <w:tcW w:w="2941" w:type="dxa"/>
            <w:tcBorders>
              <w:top w:val="nil"/>
              <w:left w:val="nil"/>
              <w:bottom w:val="single" w:sz="4" w:space="0" w:color="auto"/>
              <w:right w:val="single" w:sz="4" w:space="0" w:color="auto"/>
            </w:tcBorders>
          </w:tcPr>
          <w:p w14:paraId="49FE176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C057095" w14:textId="33D57E00" w:rsidTr="00A23BA8">
        <w:trPr>
          <w:jc w:val="center"/>
        </w:trPr>
        <w:tc>
          <w:tcPr>
            <w:tcW w:w="0" w:type="auto"/>
            <w:tcBorders>
              <w:top w:val="nil"/>
              <w:left w:val="single" w:sz="4" w:space="0" w:color="auto"/>
              <w:bottom w:val="single" w:sz="4" w:space="0" w:color="auto"/>
              <w:right w:val="single" w:sz="4" w:space="0" w:color="auto"/>
            </w:tcBorders>
          </w:tcPr>
          <w:p w14:paraId="379846F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D4BF57C" w14:textId="1C63B15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Tờ trình của cơ quan tham mưu về tổ chức, cán bộ;</w:t>
            </w:r>
          </w:p>
        </w:tc>
        <w:tc>
          <w:tcPr>
            <w:tcW w:w="6237" w:type="dxa"/>
            <w:tcBorders>
              <w:top w:val="nil"/>
              <w:left w:val="nil"/>
              <w:bottom w:val="single" w:sz="4" w:space="0" w:color="auto"/>
              <w:right w:val="single" w:sz="4" w:space="0" w:color="auto"/>
            </w:tcBorders>
          </w:tcPr>
          <w:p w14:paraId="26155909" w14:textId="462DA912" w:rsidR="00A23BA8" w:rsidRPr="003055C5" w:rsidRDefault="00A23BA8" w:rsidP="00A23BA8">
            <w:pPr>
              <w:spacing w:after="0" w:line="240" w:lineRule="auto"/>
              <w:jc w:val="both"/>
              <w:rPr>
                <w:rFonts w:eastAsia="Times New Roman"/>
                <w:color w:val="000000"/>
                <w:lang w:eastAsia="vi-VN"/>
              </w:rPr>
            </w:pPr>
            <w:r w:rsidRPr="0043232F">
              <w:t>a) Khi có đủ căn cứ cho thôi giữ chức vụ, trong thời gian 10 ngày làm việc, người đứng đầu cơ quan sử dụng viên chức hoặc cơ quan, bộ phận tham mưu về công tác cán bộ có trách nhiệm trao đổi với viên chức và đề xuất cơ quan có thẩm quyền xem xét, quyết định.</w:t>
            </w:r>
          </w:p>
        </w:tc>
        <w:tc>
          <w:tcPr>
            <w:tcW w:w="2941" w:type="dxa"/>
            <w:tcBorders>
              <w:top w:val="nil"/>
              <w:left w:val="nil"/>
              <w:bottom w:val="single" w:sz="4" w:space="0" w:color="auto"/>
              <w:right w:val="single" w:sz="4" w:space="0" w:color="auto"/>
            </w:tcBorders>
          </w:tcPr>
          <w:p w14:paraId="204F91D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18647B" w14:textId="279A44F7" w:rsidTr="00A23BA8">
        <w:trPr>
          <w:jc w:val="center"/>
        </w:trPr>
        <w:tc>
          <w:tcPr>
            <w:tcW w:w="0" w:type="auto"/>
            <w:tcBorders>
              <w:top w:val="nil"/>
              <w:left w:val="single" w:sz="4" w:space="0" w:color="auto"/>
              <w:bottom w:val="single" w:sz="4" w:space="0" w:color="auto"/>
              <w:right w:val="single" w:sz="4" w:space="0" w:color="auto"/>
            </w:tcBorders>
          </w:tcPr>
          <w:p w14:paraId="1DBB3BF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7BCD474" w14:textId="67E6D66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Các tài liệu khác có liên quan.</w:t>
            </w:r>
          </w:p>
        </w:tc>
        <w:tc>
          <w:tcPr>
            <w:tcW w:w="6237" w:type="dxa"/>
            <w:tcBorders>
              <w:top w:val="nil"/>
              <w:left w:val="nil"/>
              <w:bottom w:val="single" w:sz="4" w:space="0" w:color="auto"/>
              <w:right w:val="single" w:sz="4" w:space="0" w:color="auto"/>
            </w:tcBorders>
          </w:tcPr>
          <w:p w14:paraId="422F3531" w14:textId="60BBF62C" w:rsidR="00A23BA8" w:rsidRPr="003055C5" w:rsidRDefault="00A23BA8" w:rsidP="00A23BA8">
            <w:pPr>
              <w:spacing w:after="0" w:line="240" w:lineRule="auto"/>
              <w:jc w:val="both"/>
              <w:rPr>
                <w:rFonts w:eastAsia="Times New Roman"/>
                <w:color w:val="000000"/>
                <w:lang w:eastAsia="vi-VN"/>
              </w:rPr>
            </w:pPr>
            <w:r w:rsidRPr="0043232F">
              <w:t>b) Trong thời gian 10 ngày làm việc kể từ ngày nhận được văn bản đề xuất của người đứng đầu cơ quan sử dụng viên chức hoặc cơ quan, bộ phận tham mưu về công tác cán bộ, cơ quan có thẩm quyền xem xét, quyết định việc cho thôi giữ chức vụ; trường hợp cần thiết vì lý do khác quan thì kéo dài không quá 15 ngày làm việc.</w:t>
            </w:r>
          </w:p>
        </w:tc>
        <w:tc>
          <w:tcPr>
            <w:tcW w:w="2941" w:type="dxa"/>
            <w:tcBorders>
              <w:top w:val="nil"/>
              <w:left w:val="nil"/>
              <w:bottom w:val="single" w:sz="4" w:space="0" w:color="auto"/>
              <w:right w:val="single" w:sz="4" w:space="0" w:color="auto"/>
            </w:tcBorders>
          </w:tcPr>
          <w:p w14:paraId="64546E2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60C627A" w14:textId="1611BCE3" w:rsidTr="00A23BA8">
        <w:trPr>
          <w:jc w:val="center"/>
        </w:trPr>
        <w:tc>
          <w:tcPr>
            <w:tcW w:w="0" w:type="auto"/>
            <w:tcBorders>
              <w:top w:val="nil"/>
              <w:left w:val="single" w:sz="4" w:space="0" w:color="auto"/>
              <w:bottom w:val="single" w:sz="4" w:space="0" w:color="auto"/>
              <w:right w:val="single" w:sz="4" w:space="0" w:color="auto"/>
            </w:tcBorders>
          </w:tcPr>
          <w:p w14:paraId="0BD7C85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AD387B1" w14:textId="32F8BF8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7. Viên chức quản lý sau khi từ chức, nếu có nguyện vọng công tác thì người đứng đầu cơ quan, tổ chức căn cứ vào năng lực, đạo đức, kinh nghiệm để xem xét bố trí công tác phù hợp với yêu cầu nhiệm vụ của cơ quan, đơn vị.</w:t>
            </w:r>
          </w:p>
        </w:tc>
        <w:tc>
          <w:tcPr>
            <w:tcW w:w="6237" w:type="dxa"/>
            <w:tcBorders>
              <w:top w:val="nil"/>
              <w:left w:val="nil"/>
              <w:bottom w:val="single" w:sz="4" w:space="0" w:color="auto"/>
              <w:right w:val="single" w:sz="4" w:space="0" w:color="auto"/>
            </w:tcBorders>
          </w:tcPr>
          <w:p w14:paraId="3009764E" w14:textId="245D8846"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4187FC3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4435CCF" w14:textId="18E3F38C" w:rsidTr="00A23BA8">
        <w:trPr>
          <w:jc w:val="center"/>
        </w:trPr>
        <w:tc>
          <w:tcPr>
            <w:tcW w:w="0" w:type="auto"/>
            <w:tcBorders>
              <w:top w:val="nil"/>
              <w:left w:val="single" w:sz="4" w:space="0" w:color="auto"/>
              <w:bottom w:val="single" w:sz="4" w:space="0" w:color="auto"/>
              <w:right w:val="single" w:sz="4" w:space="0" w:color="auto"/>
            </w:tcBorders>
          </w:tcPr>
          <w:p w14:paraId="087761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2AE1D9" w14:textId="702CF9C8" w:rsidR="00A23BA8" w:rsidRPr="00D80349" w:rsidRDefault="00A23BA8" w:rsidP="00A23BA8">
            <w:pPr>
              <w:spacing w:after="0" w:line="240" w:lineRule="auto"/>
              <w:jc w:val="both"/>
              <w:rPr>
                <w:rFonts w:eastAsia="Times New Roman"/>
                <w:b/>
                <w:bCs/>
                <w:color w:val="000000"/>
                <w:lang w:eastAsia="vi-VN"/>
              </w:rPr>
            </w:pPr>
            <w:r w:rsidRPr="00D80349">
              <w:rPr>
                <w:rFonts w:eastAsia="Times New Roman"/>
                <w:b/>
                <w:bCs/>
                <w:color w:val="000000"/>
                <w:lang w:eastAsia="vi-VN"/>
              </w:rPr>
              <w:t>Điều 55. Miễn nhiệm đối với viên chức quản lý</w:t>
            </w:r>
          </w:p>
        </w:tc>
        <w:tc>
          <w:tcPr>
            <w:tcW w:w="6237" w:type="dxa"/>
            <w:tcBorders>
              <w:top w:val="nil"/>
              <w:left w:val="nil"/>
              <w:bottom w:val="single" w:sz="4" w:space="0" w:color="auto"/>
              <w:right w:val="single" w:sz="4" w:space="0" w:color="auto"/>
            </w:tcBorders>
          </w:tcPr>
          <w:p w14:paraId="0C2721AB" w14:textId="71EC3007" w:rsidR="00A23BA8" w:rsidRPr="00D80349" w:rsidRDefault="00A23BA8" w:rsidP="00A23BA8">
            <w:pPr>
              <w:spacing w:after="0" w:line="240" w:lineRule="auto"/>
              <w:jc w:val="both"/>
              <w:rPr>
                <w:rFonts w:eastAsia="Times New Roman"/>
                <w:b/>
                <w:bCs/>
                <w:color w:val="000000"/>
                <w:lang w:eastAsia="vi-VN"/>
              </w:rPr>
            </w:pPr>
            <w:r w:rsidRPr="004218D9">
              <w:rPr>
                <w:rFonts w:eastAsia="Times New Roman"/>
                <w:b/>
                <w:bCs/>
                <w:color w:val="000000"/>
                <w:lang w:eastAsia="vi-VN"/>
              </w:rPr>
              <w:t>Điều 4</w:t>
            </w:r>
            <w:r>
              <w:rPr>
                <w:rFonts w:eastAsia="Times New Roman"/>
                <w:b/>
                <w:bCs/>
                <w:color w:val="000000"/>
                <w:lang w:val="en-US" w:eastAsia="vi-VN"/>
              </w:rPr>
              <w:t>4</w:t>
            </w:r>
            <w:r w:rsidRPr="004218D9">
              <w:rPr>
                <w:rFonts w:eastAsia="Times New Roman"/>
                <w:b/>
                <w:bCs/>
                <w:color w:val="000000"/>
                <w:lang w:eastAsia="vi-VN"/>
              </w:rPr>
              <w:t>.</w:t>
            </w:r>
            <w:r w:rsidRPr="004218D9">
              <w:rPr>
                <w:rFonts w:eastAsia="Times New Roman"/>
                <w:b/>
                <w:bCs/>
                <w:color w:val="000000"/>
                <w:lang w:eastAsia="vi-VN"/>
              </w:rPr>
              <w:tab/>
              <w:t>Miễn nhiệm đối với viên chức quản lý</w:t>
            </w:r>
          </w:p>
        </w:tc>
        <w:tc>
          <w:tcPr>
            <w:tcW w:w="2941" w:type="dxa"/>
            <w:tcBorders>
              <w:top w:val="nil"/>
              <w:left w:val="nil"/>
              <w:bottom w:val="single" w:sz="4" w:space="0" w:color="auto"/>
              <w:right w:val="single" w:sz="4" w:space="0" w:color="auto"/>
            </w:tcBorders>
          </w:tcPr>
          <w:p w14:paraId="7C02F75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62767A4" w14:textId="18D8526D" w:rsidTr="00A23BA8">
        <w:trPr>
          <w:jc w:val="center"/>
        </w:trPr>
        <w:tc>
          <w:tcPr>
            <w:tcW w:w="0" w:type="auto"/>
            <w:tcBorders>
              <w:top w:val="nil"/>
              <w:left w:val="single" w:sz="4" w:space="0" w:color="auto"/>
              <w:bottom w:val="single" w:sz="4" w:space="0" w:color="auto"/>
              <w:right w:val="single" w:sz="4" w:space="0" w:color="auto"/>
            </w:tcBorders>
          </w:tcPr>
          <w:p w14:paraId="577CBA6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74C5A2D" w14:textId="66E4181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Việc xem xét miễn nhiệm đối với viên chức quản lý được thực hiện trong các trường hợp sau:</w:t>
            </w:r>
          </w:p>
        </w:tc>
        <w:tc>
          <w:tcPr>
            <w:tcW w:w="6237" w:type="dxa"/>
            <w:tcBorders>
              <w:top w:val="nil"/>
              <w:left w:val="nil"/>
              <w:bottom w:val="single" w:sz="4" w:space="0" w:color="auto"/>
              <w:right w:val="single" w:sz="4" w:space="0" w:color="auto"/>
            </w:tcBorders>
          </w:tcPr>
          <w:p w14:paraId="072C362F" w14:textId="7E6D8180" w:rsidR="00A23BA8" w:rsidRPr="003055C5" w:rsidRDefault="00A23BA8" w:rsidP="00A23BA8">
            <w:pPr>
              <w:spacing w:after="0" w:line="240" w:lineRule="auto"/>
              <w:jc w:val="both"/>
              <w:rPr>
                <w:rFonts w:eastAsia="Times New Roman"/>
                <w:color w:val="000000"/>
                <w:lang w:eastAsia="vi-VN"/>
              </w:rPr>
            </w:pPr>
            <w:r w:rsidRPr="00F14E64">
              <w:t>1. Việc xem xét miễn nhiệm đối với viên chức quản lý được thực hiện trong các trường hợp sau:</w:t>
            </w:r>
          </w:p>
        </w:tc>
        <w:tc>
          <w:tcPr>
            <w:tcW w:w="2941" w:type="dxa"/>
            <w:tcBorders>
              <w:top w:val="nil"/>
              <w:left w:val="nil"/>
              <w:bottom w:val="single" w:sz="4" w:space="0" w:color="auto"/>
              <w:right w:val="single" w:sz="4" w:space="0" w:color="auto"/>
            </w:tcBorders>
          </w:tcPr>
          <w:p w14:paraId="3DDED68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1959070" w14:textId="28D88BA0" w:rsidTr="00A23BA8">
        <w:trPr>
          <w:jc w:val="center"/>
        </w:trPr>
        <w:tc>
          <w:tcPr>
            <w:tcW w:w="0" w:type="auto"/>
            <w:tcBorders>
              <w:top w:val="nil"/>
              <w:left w:val="single" w:sz="4" w:space="0" w:color="auto"/>
              <w:bottom w:val="single" w:sz="4" w:space="0" w:color="auto"/>
              <w:right w:val="single" w:sz="4" w:space="0" w:color="auto"/>
            </w:tcBorders>
          </w:tcPr>
          <w:p w14:paraId="217653D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BFCBC0" w14:textId="6707633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Bị kỷ luật cảnh cáo hoặc khiển trách mà cấp có thẩm quyền xác định là năng lực hạn chế, uy tín giảm sút;</w:t>
            </w:r>
          </w:p>
        </w:tc>
        <w:tc>
          <w:tcPr>
            <w:tcW w:w="6237" w:type="dxa"/>
            <w:tcBorders>
              <w:top w:val="nil"/>
              <w:left w:val="nil"/>
              <w:bottom w:val="single" w:sz="4" w:space="0" w:color="auto"/>
              <w:right w:val="single" w:sz="4" w:space="0" w:color="auto"/>
            </w:tcBorders>
            <w:hideMark/>
          </w:tcPr>
          <w:p w14:paraId="08F88867" w14:textId="16EF7535" w:rsidR="00A23BA8" w:rsidRPr="003055C5" w:rsidRDefault="00A23BA8" w:rsidP="00A23BA8">
            <w:pPr>
              <w:spacing w:after="0" w:line="240" w:lineRule="auto"/>
              <w:jc w:val="both"/>
              <w:rPr>
                <w:rFonts w:eastAsia="Times New Roman"/>
                <w:color w:val="000000"/>
                <w:lang w:eastAsia="vi-VN"/>
              </w:rPr>
            </w:pPr>
            <w:r w:rsidRPr="00F14E64">
              <w:t>a) Bị kỷ luật cảnh cáo và bị cấp có thẩm quyền đánh giá năng lực hạn chế, uy tín giảm sút, không thể tiếp tục đảm nhiệm chức vụ được giao;</w:t>
            </w:r>
          </w:p>
        </w:tc>
        <w:tc>
          <w:tcPr>
            <w:tcW w:w="2941" w:type="dxa"/>
            <w:tcBorders>
              <w:top w:val="nil"/>
              <w:left w:val="nil"/>
              <w:bottom w:val="single" w:sz="4" w:space="0" w:color="auto"/>
              <w:right w:val="single" w:sz="4" w:space="0" w:color="auto"/>
            </w:tcBorders>
          </w:tcPr>
          <w:p w14:paraId="167154C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D6A0914" w14:textId="14CD9C4D" w:rsidTr="00A23BA8">
        <w:trPr>
          <w:jc w:val="center"/>
        </w:trPr>
        <w:tc>
          <w:tcPr>
            <w:tcW w:w="0" w:type="auto"/>
            <w:tcBorders>
              <w:top w:val="nil"/>
              <w:left w:val="single" w:sz="4" w:space="0" w:color="auto"/>
              <w:bottom w:val="single" w:sz="4" w:space="0" w:color="auto"/>
              <w:right w:val="single" w:sz="4" w:space="0" w:color="auto"/>
            </w:tcBorders>
          </w:tcPr>
          <w:p w14:paraId="28782F0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1D2FB4C" w14:textId="537AC8D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Bị kỷ luật khiển trách, cảnh cáo 02 lần trở lên trong cùng thời hạn bổ nhiệm;</w:t>
            </w:r>
          </w:p>
        </w:tc>
        <w:tc>
          <w:tcPr>
            <w:tcW w:w="6237" w:type="dxa"/>
            <w:tcBorders>
              <w:top w:val="nil"/>
              <w:left w:val="nil"/>
              <w:bottom w:val="single" w:sz="4" w:space="0" w:color="auto"/>
              <w:right w:val="single" w:sz="4" w:space="0" w:color="auto"/>
            </w:tcBorders>
            <w:hideMark/>
          </w:tcPr>
          <w:p w14:paraId="35FF4796" w14:textId="1B2A48AA" w:rsidR="00A23BA8" w:rsidRPr="003055C5" w:rsidRDefault="00A23BA8" w:rsidP="00A23BA8">
            <w:pPr>
              <w:spacing w:after="0" w:line="240" w:lineRule="auto"/>
              <w:jc w:val="both"/>
              <w:rPr>
                <w:rFonts w:eastAsia="Times New Roman"/>
                <w:color w:val="000000"/>
                <w:lang w:eastAsia="vi-VN"/>
              </w:rPr>
            </w:pPr>
            <w:r w:rsidRPr="00F14E64">
              <w:t>b) Bị kỷ luật khiển trách liên quan đến chức trách, nhiệm vụ được giao 2 lần trở lên trong một thời hạn bổ nhiệm;</w:t>
            </w:r>
          </w:p>
        </w:tc>
        <w:tc>
          <w:tcPr>
            <w:tcW w:w="2941" w:type="dxa"/>
            <w:tcBorders>
              <w:top w:val="nil"/>
              <w:left w:val="nil"/>
              <w:bottom w:val="single" w:sz="4" w:space="0" w:color="auto"/>
              <w:right w:val="single" w:sz="4" w:space="0" w:color="auto"/>
            </w:tcBorders>
          </w:tcPr>
          <w:p w14:paraId="2EF1F92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D40340A" w14:textId="13F1574B" w:rsidTr="00A23BA8">
        <w:trPr>
          <w:jc w:val="center"/>
        </w:trPr>
        <w:tc>
          <w:tcPr>
            <w:tcW w:w="0" w:type="auto"/>
            <w:tcBorders>
              <w:top w:val="nil"/>
              <w:left w:val="single" w:sz="4" w:space="0" w:color="auto"/>
              <w:bottom w:val="single" w:sz="4" w:space="0" w:color="auto"/>
              <w:right w:val="single" w:sz="4" w:space="0" w:color="auto"/>
            </w:tcBorders>
          </w:tcPr>
          <w:p w14:paraId="3D93B8F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EB17F7" w14:textId="25B2207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Có trên 2/3 số phiếu tín nhiệm thấp tại kỳ lấy phiếu theo quy định.</w:t>
            </w:r>
          </w:p>
        </w:tc>
        <w:tc>
          <w:tcPr>
            <w:tcW w:w="6237" w:type="dxa"/>
            <w:tcBorders>
              <w:top w:val="nil"/>
              <w:left w:val="nil"/>
              <w:bottom w:val="single" w:sz="4" w:space="0" w:color="auto"/>
              <w:right w:val="single" w:sz="4" w:space="0" w:color="auto"/>
            </w:tcBorders>
            <w:hideMark/>
          </w:tcPr>
          <w:p w14:paraId="61030E15" w14:textId="689D5234" w:rsidR="00A23BA8" w:rsidRPr="003055C5" w:rsidRDefault="00A23BA8" w:rsidP="00A23BA8">
            <w:pPr>
              <w:spacing w:after="0" w:line="240" w:lineRule="auto"/>
              <w:jc w:val="both"/>
              <w:rPr>
                <w:rFonts w:eastAsia="Times New Roman"/>
                <w:color w:val="000000"/>
                <w:lang w:eastAsia="vi-VN"/>
              </w:rPr>
            </w:pPr>
            <w:r w:rsidRPr="00F14E64">
              <w:t>c) Có trên 2/3 số phiếu tín nhiệm thấp tại kỳ lấy phiếu theo quy định;</w:t>
            </w:r>
          </w:p>
        </w:tc>
        <w:tc>
          <w:tcPr>
            <w:tcW w:w="2941" w:type="dxa"/>
            <w:tcBorders>
              <w:top w:val="nil"/>
              <w:left w:val="nil"/>
              <w:bottom w:val="single" w:sz="4" w:space="0" w:color="auto"/>
              <w:right w:val="single" w:sz="4" w:space="0" w:color="auto"/>
            </w:tcBorders>
          </w:tcPr>
          <w:p w14:paraId="2CAE9C3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BB39AB" w14:textId="41AB6D6D" w:rsidTr="00A23BA8">
        <w:trPr>
          <w:jc w:val="center"/>
        </w:trPr>
        <w:tc>
          <w:tcPr>
            <w:tcW w:w="0" w:type="auto"/>
            <w:tcBorders>
              <w:top w:val="nil"/>
              <w:left w:val="single" w:sz="4" w:space="0" w:color="auto"/>
              <w:bottom w:val="single" w:sz="4" w:space="0" w:color="auto"/>
              <w:right w:val="single" w:sz="4" w:space="0" w:color="auto"/>
            </w:tcBorders>
          </w:tcPr>
          <w:p w14:paraId="352669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3193980" w14:textId="672C9A4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Đối tượng, quy trình, thủ tục lấy phiếu tín nhiệm thực hiện theo quy định của cấp có thẩm quyền;</w:t>
            </w:r>
          </w:p>
        </w:tc>
        <w:tc>
          <w:tcPr>
            <w:tcW w:w="6237" w:type="dxa"/>
            <w:tcBorders>
              <w:top w:val="nil"/>
              <w:left w:val="nil"/>
              <w:bottom w:val="single" w:sz="4" w:space="0" w:color="auto"/>
              <w:right w:val="single" w:sz="4" w:space="0" w:color="auto"/>
            </w:tcBorders>
            <w:hideMark/>
          </w:tcPr>
          <w:p w14:paraId="69BFC37B" w14:textId="7DF51537" w:rsidR="00A23BA8" w:rsidRPr="003055C5" w:rsidRDefault="00A23BA8" w:rsidP="00A23BA8">
            <w:pPr>
              <w:spacing w:after="0" w:line="240" w:lineRule="auto"/>
              <w:jc w:val="both"/>
              <w:rPr>
                <w:rFonts w:eastAsia="Times New Roman"/>
                <w:color w:val="000000"/>
                <w:lang w:eastAsia="vi-VN"/>
              </w:rPr>
            </w:pPr>
            <w:r w:rsidRPr="00F14E64">
              <w:t>d) Có 2 năm liên tiếp bị xếp loại không hoàn thành nhiệm vụ liên quan đến thực hiện chức trách, nhiệm vụ được giao;</w:t>
            </w:r>
          </w:p>
        </w:tc>
        <w:tc>
          <w:tcPr>
            <w:tcW w:w="2941" w:type="dxa"/>
            <w:tcBorders>
              <w:top w:val="nil"/>
              <w:left w:val="nil"/>
              <w:bottom w:val="single" w:sz="4" w:space="0" w:color="auto"/>
              <w:right w:val="single" w:sz="4" w:space="0" w:color="auto"/>
            </w:tcBorders>
          </w:tcPr>
          <w:p w14:paraId="6891D61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8F3BFDB" w14:textId="3DCE6AD3" w:rsidTr="00A23BA8">
        <w:trPr>
          <w:jc w:val="center"/>
        </w:trPr>
        <w:tc>
          <w:tcPr>
            <w:tcW w:w="0" w:type="auto"/>
            <w:tcBorders>
              <w:top w:val="nil"/>
              <w:left w:val="single" w:sz="4" w:space="0" w:color="auto"/>
              <w:bottom w:val="single" w:sz="4" w:space="0" w:color="auto"/>
              <w:right w:val="single" w:sz="4" w:space="0" w:color="auto"/>
            </w:tcBorders>
          </w:tcPr>
          <w:p w14:paraId="5104024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5A05C38" w14:textId="1D9750D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Có 02 năm liên tiếp được xếp loại chất lượng ở mức không hoàn thành nhiệm vụ;</w:t>
            </w:r>
          </w:p>
        </w:tc>
        <w:tc>
          <w:tcPr>
            <w:tcW w:w="6237" w:type="dxa"/>
            <w:tcBorders>
              <w:top w:val="nil"/>
              <w:left w:val="nil"/>
              <w:bottom w:val="single" w:sz="4" w:space="0" w:color="auto"/>
              <w:right w:val="single" w:sz="4" w:space="0" w:color="auto"/>
            </w:tcBorders>
            <w:hideMark/>
          </w:tcPr>
          <w:p w14:paraId="63FE9700" w14:textId="1AD3D57A" w:rsidR="00A23BA8" w:rsidRPr="003055C5" w:rsidRDefault="00A23BA8" w:rsidP="00A23BA8">
            <w:pPr>
              <w:spacing w:after="0" w:line="240" w:lineRule="auto"/>
              <w:jc w:val="both"/>
              <w:rPr>
                <w:rFonts w:eastAsia="Times New Roman"/>
                <w:color w:val="000000"/>
                <w:lang w:eastAsia="vi-VN"/>
              </w:rPr>
            </w:pPr>
            <w:r w:rsidRPr="00F14E64">
              <w:t>đ) Bị cơ quan có thẩm quyền kết luận suy thoái về tư tưởng chính trị, đạo đức, lối sống, "tự diễn biến", "tự chuyển hoá"; vi phạm những điều đảng viên không được làm; vi phạm trách nhiệm nêu gương, gây bức xúc trong dư luận, làm ảnh hưởng xấu đến uy tín của bản thân và cơ quan, đơn vị nơi đang công tác;</w:t>
            </w:r>
          </w:p>
        </w:tc>
        <w:tc>
          <w:tcPr>
            <w:tcW w:w="2941" w:type="dxa"/>
            <w:tcBorders>
              <w:top w:val="nil"/>
              <w:left w:val="nil"/>
              <w:bottom w:val="single" w:sz="4" w:space="0" w:color="auto"/>
              <w:right w:val="single" w:sz="4" w:space="0" w:color="auto"/>
            </w:tcBorders>
          </w:tcPr>
          <w:p w14:paraId="32E4E4E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E3EC99B" w14:textId="122EAAB2" w:rsidTr="00A23BA8">
        <w:trPr>
          <w:jc w:val="center"/>
        </w:trPr>
        <w:tc>
          <w:tcPr>
            <w:tcW w:w="0" w:type="auto"/>
            <w:tcBorders>
              <w:top w:val="nil"/>
              <w:left w:val="single" w:sz="4" w:space="0" w:color="auto"/>
              <w:bottom w:val="single" w:sz="4" w:space="0" w:color="auto"/>
              <w:right w:val="single" w:sz="4" w:space="0" w:color="auto"/>
            </w:tcBorders>
          </w:tcPr>
          <w:p w14:paraId="188BEBA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A13FAC3" w14:textId="21D8E31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đ) Bị cơ quan có thẩm quyền kết luận suy thoái về tư tưởng chính trị, đạo đức, lối sống, “tự diễn biến”, “tự chuyển hóa”; vi phạm những điều đảng viên không được làm; vi phạm trách nhiệm nêu gương, ảnh hưởng xấu đến uy tín của bản thân và đơn vị nơi đang công tác;</w:t>
            </w:r>
          </w:p>
        </w:tc>
        <w:tc>
          <w:tcPr>
            <w:tcW w:w="6237" w:type="dxa"/>
            <w:tcBorders>
              <w:top w:val="nil"/>
              <w:left w:val="nil"/>
              <w:bottom w:val="single" w:sz="4" w:space="0" w:color="auto"/>
              <w:right w:val="single" w:sz="4" w:space="0" w:color="auto"/>
            </w:tcBorders>
            <w:hideMark/>
          </w:tcPr>
          <w:p w14:paraId="6B88129C" w14:textId="7191C9A1" w:rsidR="00A23BA8" w:rsidRPr="003055C5" w:rsidRDefault="00A23BA8" w:rsidP="00A23BA8">
            <w:pPr>
              <w:spacing w:after="0" w:line="240" w:lineRule="auto"/>
              <w:jc w:val="both"/>
              <w:rPr>
                <w:rFonts w:eastAsia="Times New Roman"/>
                <w:color w:val="000000"/>
                <w:lang w:eastAsia="vi-VN"/>
              </w:rPr>
            </w:pPr>
            <w:r w:rsidRPr="00F14E64">
              <w:t>e) Bị cơ quan có thẩm quyền kết luận vi phạm tiêu chuẩn chính trị theo quy định về bảo vệ chính trị nội bộ Đảng đến mức phải miễn nhiệm;</w:t>
            </w:r>
          </w:p>
        </w:tc>
        <w:tc>
          <w:tcPr>
            <w:tcW w:w="2941" w:type="dxa"/>
            <w:tcBorders>
              <w:top w:val="nil"/>
              <w:left w:val="nil"/>
              <w:bottom w:val="single" w:sz="4" w:space="0" w:color="auto"/>
              <w:right w:val="single" w:sz="4" w:space="0" w:color="auto"/>
            </w:tcBorders>
          </w:tcPr>
          <w:p w14:paraId="23571F4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17221D7" w14:textId="605855AA" w:rsidTr="00A23BA8">
        <w:trPr>
          <w:jc w:val="center"/>
        </w:trPr>
        <w:tc>
          <w:tcPr>
            <w:tcW w:w="0" w:type="auto"/>
            <w:tcBorders>
              <w:top w:val="nil"/>
              <w:left w:val="single" w:sz="4" w:space="0" w:color="auto"/>
              <w:bottom w:val="single" w:sz="4" w:space="0" w:color="auto"/>
              <w:right w:val="single" w:sz="4" w:space="0" w:color="auto"/>
            </w:tcBorders>
          </w:tcPr>
          <w:p w14:paraId="576FB1B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9C91E8B" w14:textId="4ADB3AE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e) Bị cơ quan có thẩm quyền kết luận vi phạm tiêu chuẩn chính trị theo quy định về bảo vệ chính trị nội bộ của Đảng đến mức phải miễn nhiệm;</w:t>
            </w:r>
          </w:p>
        </w:tc>
        <w:tc>
          <w:tcPr>
            <w:tcW w:w="6237" w:type="dxa"/>
            <w:tcBorders>
              <w:top w:val="nil"/>
              <w:left w:val="nil"/>
              <w:bottom w:val="single" w:sz="4" w:space="0" w:color="auto"/>
              <w:right w:val="single" w:sz="4" w:space="0" w:color="auto"/>
            </w:tcBorders>
            <w:hideMark/>
          </w:tcPr>
          <w:p w14:paraId="23A58F2B" w14:textId="3A37D767" w:rsidR="00A23BA8" w:rsidRPr="003055C5" w:rsidRDefault="00A23BA8" w:rsidP="00A23BA8">
            <w:pPr>
              <w:spacing w:after="0" w:line="240" w:lineRule="auto"/>
              <w:jc w:val="both"/>
              <w:rPr>
                <w:rFonts w:eastAsia="Times New Roman"/>
                <w:color w:val="000000"/>
                <w:lang w:eastAsia="vi-VN"/>
              </w:rPr>
            </w:pPr>
            <w:r w:rsidRPr="00F14E64">
              <w:t>g) Là người đứng đầu để cơ quan, đơn vị thuộc quyền quản lý, phụ trách trực tiếp hoặc cấp dưới trực tiếp xảy ra tham nhũng, lãng phí, tiêu cực gây hậu quả rất nghiêm trọng theo kết luận của cơ quan có thẩm quyền nhưng chưa đến mức phải xem xét, xử lý kỷ luật theo quy định;</w:t>
            </w:r>
          </w:p>
        </w:tc>
        <w:tc>
          <w:tcPr>
            <w:tcW w:w="2941" w:type="dxa"/>
            <w:tcBorders>
              <w:top w:val="nil"/>
              <w:left w:val="nil"/>
              <w:bottom w:val="single" w:sz="4" w:space="0" w:color="auto"/>
              <w:right w:val="single" w:sz="4" w:space="0" w:color="auto"/>
            </w:tcBorders>
          </w:tcPr>
          <w:p w14:paraId="37DB374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596F672" w14:textId="6FE51E98" w:rsidTr="00A23BA8">
        <w:trPr>
          <w:jc w:val="center"/>
        </w:trPr>
        <w:tc>
          <w:tcPr>
            <w:tcW w:w="0" w:type="auto"/>
            <w:tcBorders>
              <w:top w:val="nil"/>
              <w:left w:val="single" w:sz="4" w:space="0" w:color="auto"/>
              <w:bottom w:val="single" w:sz="4" w:space="0" w:color="auto"/>
              <w:right w:val="single" w:sz="4" w:space="0" w:color="auto"/>
            </w:tcBorders>
          </w:tcPr>
          <w:p w14:paraId="7F7467E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288F7F1" w14:textId="7300C43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g) Viên chức quản lý là người đứng đầu để đơn vị sự nghiệp công lập thuộc quyền quản lý, phụ trách hoặc cấp dưới trực tiếp xảy ra tham nhũng, tiêu cực rất nghiêm trọng.</w:t>
            </w:r>
          </w:p>
        </w:tc>
        <w:tc>
          <w:tcPr>
            <w:tcW w:w="6237" w:type="dxa"/>
            <w:tcBorders>
              <w:top w:val="nil"/>
              <w:left w:val="nil"/>
              <w:bottom w:val="single" w:sz="4" w:space="0" w:color="auto"/>
              <w:right w:val="single" w:sz="4" w:space="0" w:color="auto"/>
            </w:tcBorders>
            <w:hideMark/>
          </w:tcPr>
          <w:p w14:paraId="4B9CB34A" w14:textId="7D33D2BA" w:rsidR="00A23BA8" w:rsidRPr="003055C5" w:rsidRDefault="00A23BA8" w:rsidP="00A23BA8">
            <w:pPr>
              <w:spacing w:after="0" w:line="240" w:lineRule="auto"/>
              <w:jc w:val="both"/>
              <w:rPr>
                <w:rFonts w:eastAsia="Times New Roman"/>
                <w:color w:val="000000"/>
                <w:lang w:eastAsia="vi-VN"/>
              </w:rPr>
            </w:pPr>
            <w:r w:rsidRPr="00F14E64">
              <w:t>h) Là người đứng đầu để cơ quan, đơn vị thuộc quyền quản lý, phụ trách trực tiếp xảy ra mâu thuẫn, mất đoàn kết nghiêm trọng theo kết luận của cơ quan có thẩm quyền;</w:t>
            </w:r>
          </w:p>
        </w:tc>
        <w:tc>
          <w:tcPr>
            <w:tcW w:w="2941" w:type="dxa"/>
            <w:tcBorders>
              <w:top w:val="nil"/>
              <w:left w:val="nil"/>
              <w:bottom w:val="single" w:sz="4" w:space="0" w:color="auto"/>
              <w:right w:val="single" w:sz="4" w:space="0" w:color="auto"/>
            </w:tcBorders>
          </w:tcPr>
          <w:p w14:paraId="43D3B21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51246C5" w14:textId="2B6311F7" w:rsidTr="00A23BA8">
        <w:trPr>
          <w:jc w:val="center"/>
        </w:trPr>
        <w:tc>
          <w:tcPr>
            <w:tcW w:w="0" w:type="auto"/>
            <w:tcBorders>
              <w:top w:val="nil"/>
              <w:left w:val="single" w:sz="4" w:space="0" w:color="auto"/>
              <w:bottom w:val="single" w:sz="4" w:space="0" w:color="auto"/>
              <w:right w:val="single" w:sz="4" w:space="0" w:color="auto"/>
            </w:tcBorders>
          </w:tcPr>
          <w:p w14:paraId="78F6FB9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B796814" w14:textId="2FC3789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Quy trình xem xét miễn nhiệm:</w:t>
            </w:r>
          </w:p>
        </w:tc>
        <w:tc>
          <w:tcPr>
            <w:tcW w:w="6237" w:type="dxa"/>
            <w:tcBorders>
              <w:top w:val="nil"/>
              <w:left w:val="nil"/>
              <w:bottom w:val="single" w:sz="4" w:space="0" w:color="auto"/>
              <w:right w:val="single" w:sz="4" w:space="0" w:color="auto"/>
            </w:tcBorders>
            <w:hideMark/>
          </w:tcPr>
          <w:p w14:paraId="1B9A99FD" w14:textId="44454BCD" w:rsidR="00A23BA8" w:rsidRPr="003055C5" w:rsidRDefault="00A23BA8" w:rsidP="00A23BA8">
            <w:pPr>
              <w:spacing w:after="0" w:line="240" w:lineRule="auto"/>
              <w:jc w:val="both"/>
              <w:rPr>
                <w:rFonts w:eastAsia="Times New Roman"/>
                <w:color w:val="000000"/>
                <w:lang w:eastAsia="vi-VN"/>
              </w:rPr>
            </w:pPr>
            <w:r w:rsidRPr="00F14E64">
              <w:t>i) Vi phạm quy định của Đảng, pháp luật của Nhà nước đến mức phải miễn nhiệm theo kiến nghị của cơ quan có thẩm quyền;</w:t>
            </w:r>
          </w:p>
        </w:tc>
        <w:tc>
          <w:tcPr>
            <w:tcW w:w="2941" w:type="dxa"/>
            <w:tcBorders>
              <w:top w:val="nil"/>
              <w:left w:val="nil"/>
              <w:bottom w:val="single" w:sz="4" w:space="0" w:color="auto"/>
              <w:right w:val="single" w:sz="4" w:space="0" w:color="auto"/>
            </w:tcBorders>
          </w:tcPr>
          <w:p w14:paraId="12B4F7C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93C6C3" w14:textId="4391D52C" w:rsidTr="00A23BA8">
        <w:trPr>
          <w:jc w:val="center"/>
        </w:trPr>
        <w:tc>
          <w:tcPr>
            <w:tcW w:w="0" w:type="auto"/>
            <w:tcBorders>
              <w:top w:val="nil"/>
              <w:left w:val="single" w:sz="4" w:space="0" w:color="auto"/>
              <w:bottom w:val="single" w:sz="4" w:space="0" w:color="auto"/>
              <w:right w:val="single" w:sz="4" w:space="0" w:color="auto"/>
            </w:tcBorders>
          </w:tcPr>
          <w:p w14:paraId="368238F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931AE75" w14:textId="361DF66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Khi có đủ căn cứ miễn nhiệm đối với viên chức quản lý quy định tại khoản 1 Điều này, trong thời hạn 10 ngày làm việc, cơ quan tham mưu về tổ chức, cán bộ có trách nhiệm trao đổi với viên chức và đề xuất cấp có thẩm quyền xem xét, quyết định;</w:t>
            </w:r>
          </w:p>
        </w:tc>
        <w:tc>
          <w:tcPr>
            <w:tcW w:w="6237" w:type="dxa"/>
            <w:tcBorders>
              <w:top w:val="nil"/>
              <w:left w:val="nil"/>
              <w:bottom w:val="single" w:sz="4" w:space="0" w:color="auto"/>
              <w:right w:val="single" w:sz="4" w:space="0" w:color="auto"/>
            </w:tcBorders>
            <w:hideMark/>
          </w:tcPr>
          <w:p w14:paraId="01FEB5DE" w14:textId="2B4585E1" w:rsidR="00A23BA8" w:rsidRPr="003055C5" w:rsidRDefault="00A23BA8" w:rsidP="00A23BA8">
            <w:pPr>
              <w:spacing w:after="0" w:line="240" w:lineRule="auto"/>
              <w:jc w:val="both"/>
              <w:rPr>
                <w:rFonts w:eastAsia="Times New Roman"/>
                <w:color w:val="000000"/>
                <w:lang w:eastAsia="vi-VN"/>
              </w:rPr>
            </w:pPr>
            <w:r w:rsidRPr="00F14E64">
              <w:t>k) Các trường hợp khác theo quy định của pháp luật.</w:t>
            </w:r>
          </w:p>
        </w:tc>
        <w:tc>
          <w:tcPr>
            <w:tcW w:w="2941" w:type="dxa"/>
            <w:tcBorders>
              <w:top w:val="nil"/>
              <w:left w:val="nil"/>
              <w:bottom w:val="single" w:sz="4" w:space="0" w:color="auto"/>
              <w:right w:val="single" w:sz="4" w:space="0" w:color="auto"/>
            </w:tcBorders>
          </w:tcPr>
          <w:p w14:paraId="4CABD0F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1C45693" w14:textId="767BDD8E" w:rsidTr="00A23BA8">
        <w:trPr>
          <w:jc w:val="center"/>
        </w:trPr>
        <w:tc>
          <w:tcPr>
            <w:tcW w:w="0" w:type="auto"/>
            <w:tcBorders>
              <w:top w:val="nil"/>
              <w:left w:val="single" w:sz="4" w:space="0" w:color="auto"/>
              <w:bottom w:val="single" w:sz="4" w:space="0" w:color="auto"/>
              <w:right w:val="single" w:sz="4" w:space="0" w:color="auto"/>
            </w:tcBorders>
          </w:tcPr>
          <w:p w14:paraId="1742BAA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73CFAC2" w14:textId="3CD01F0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Cấp có thẩm quyền xem xét, quyết định việc miễn nhiệm trong thời hạn 10 ngày làm việc kể từ ngày nhận được đề xuất; trường hợp cần thiết vì lý do khách quan thì có thể kéo dài nhưng không quá 15 ngày làm việc. Tập thể lãnh đạo cơ quan, đơn vị và thường vụ cấp ủy cùng cấp phải thảo luận, xác định rõ căn cứ miễn nhiệm theo đề xuất của cơ quan tham mưu về tổ chức, cán bộ trước khi biểu quyết bằng phiếu kín. Việc quyết định miễn nhiệm đối với viên chức quản lý phải được từ 50% trở lên tổng số thành viên tập thể lãnh đạo, thường vụ cấp ủy cùng cấp đồng ý; trường hợp đạt tỷ lệ dưới 50% thì báo cáo cơ quan quản lý xem xét, quyết định.</w:t>
            </w:r>
          </w:p>
        </w:tc>
        <w:tc>
          <w:tcPr>
            <w:tcW w:w="6237" w:type="dxa"/>
            <w:tcBorders>
              <w:top w:val="nil"/>
              <w:left w:val="nil"/>
              <w:bottom w:val="single" w:sz="4" w:space="0" w:color="auto"/>
              <w:right w:val="single" w:sz="4" w:space="0" w:color="auto"/>
            </w:tcBorders>
            <w:hideMark/>
          </w:tcPr>
          <w:p w14:paraId="796CE619" w14:textId="6B65C46E" w:rsidR="00A23BA8" w:rsidRPr="003055C5" w:rsidRDefault="00A23BA8" w:rsidP="00A23BA8">
            <w:pPr>
              <w:spacing w:after="0" w:line="240" w:lineRule="auto"/>
              <w:jc w:val="both"/>
              <w:rPr>
                <w:rFonts w:eastAsia="Times New Roman"/>
                <w:color w:val="000000"/>
                <w:lang w:eastAsia="vi-VN"/>
              </w:rPr>
            </w:pPr>
            <w:r w:rsidRPr="00F14E64">
              <w:t>2. Đối với các trường hợp nêu tại các điểm a, b, c và d khoản 1 Điều này, nếu viên chức tự nguyện xin từ chức thì cấp có thẩm quyền xem xét, quyết định theo thẩm quyền.</w:t>
            </w:r>
          </w:p>
        </w:tc>
        <w:tc>
          <w:tcPr>
            <w:tcW w:w="2941" w:type="dxa"/>
            <w:tcBorders>
              <w:top w:val="nil"/>
              <w:left w:val="nil"/>
              <w:bottom w:val="single" w:sz="4" w:space="0" w:color="auto"/>
              <w:right w:val="single" w:sz="4" w:space="0" w:color="auto"/>
            </w:tcBorders>
          </w:tcPr>
          <w:p w14:paraId="08EF844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1CC090F" w14:textId="67B25CA6" w:rsidTr="00A23BA8">
        <w:trPr>
          <w:jc w:val="center"/>
        </w:trPr>
        <w:tc>
          <w:tcPr>
            <w:tcW w:w="0" w:type="auto"/>
            <w:tcBorders>
              <w:top w:val="nil"/>
              <w:left w:val="single" w:sz="4" w:space="0" w:color="auto"/>
              <w:bottom w:val="single" w:sz="4" w:space="0" w:color="auto"/>
              <w:right w:val="single" w:sz="4" w:space="0" w:color="auto"/>
            </w:tcBorders>
          </w:tcPr>
          <w:p w14:paraId="4EB40A6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43A2B3B" w14:textId="75FEE56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3. Sau khi viên chức quản lý bị miễn nhiệm, cấp có thẩm quyền xem xét bố trí công tác phù hợp với yêu cầu nhiệm vụ của đơn vị; viên chức có </w:t>
            </w:r>
            <w:r w:rsidRPr="003055C5">
              <w:rPr>
                <w:rFonts w:eastAsia="Times New Roman"/>
                <w:color w:val="000000"/>
                <w:lang w:eastAsia="vi-VN"/>
              </w:rPr>
              <w:lastRenderedPageBreak/>
              <w:t>trách nhiệm chấp hành quyết định phân công của cấp có thẩm quyền. Trường hợp viên chức quản lý bị miễn nhiệm do xếp loại chất lượng ở mức không hoàn thành nhiệm vụ trong 02 năm liên tiếp thì cấp có thẩm quyền cho thôi việc theo quy định của pháp luật. Quyết định miễn nhiệm đồng thời là quyết định cho thôi việc.</w:t>
            </w:r>
          </w:p>
        </w:tc>
        <w:tc>
          <w:tcPr>
            <w:tcW w:w="6237" w:type="dxa"/>
            <w:tcBorders>
              <w:top w:val="nil"/>
              <w:left w:val="nil"/>
              <w:bottom w:val="single" w:sz="4" w:space="0" w:color="auto"/>
              <w:right w:val="single" w:sz="4" w:space="0" w:color="auto"/>
            </w:tcBorders>
            <w:hideMark/>
          </w:tcPr>
          <w:p w14:paraId="06994A82" w14:textId="00BBA743" w:rsidR="00A23BA8" w:rsidRPr="003055C5" w:rsidRDefault="00A23BA8" w:rsidP="00A23BA8">
            <w:pPr>
              <w:spacing w:after="0" w:line="240" w:lineRule="auto"/>
              <w:jc w:val="both"/>
              <w:rPr>
                <w:rFonts w:eastAsia="Times New Roman"/>
                <w:color w:val="000000"/>
                <w:lang w:eastAsia="vi-VN"/>
              </w:rPr>
            </w:pPr>
            <w:r w:rsidRPr="00F14E64">
              <w:lastRenderedPageBreak/>
              <w:t>3. Quy trình xem xét miễn nhiệm:</w:t>
            </w:r>
          </w:p>
        </w:tc>
        <w:tc>
          <w:tcPr>
            <w:tcW w:w="2941" w:type="dxa"/>
            <w:tcBorders>
              <w:top w:val="nil"/>
              <w:left w:val="nil"/>
              <w:bottom w:val="single" w:sz="4" w:space="0" w:color="auto"/>
              <w:right w:val="single" w:sz="4" w:space="0" w:color="auto"/>
            </w:tcBorders>
          </w:tcPr>
          <w:p w14:paraId="409949B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02A3A6E" w14:textId="53AE8DAF" w:rsidTr="00A23BA8">
        <w:trPr>
          <w:jc w:val="center"/>
        </w:trPr>
        <w:tc>
          <w:tcPr>
            <w:tcW w:w="0" w:type="auto"/>
            <w:tcBorders>
              <w:top w:val="nil"/>
              <w:left w:val="single" w:sz="4" w:space="0" w:color="auto"/>
              <w:bottom w:val="single" w:sz="4" w:space="0" w:color="auto"/>
              <w:right w:val="single" w:sz="4" w:space="0" w:color="auto"/>
            </w:tcBorders>
          </w:tcPr>
          <w:p w14:paraId="6C76FA3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B846841" w14:textId="6C008EE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Hồ sơ xem xét miễn nhiệm viên chức quản lý:</w:t>
            </w:r>
          </w:p>
        </w:tc>
        <w:tc>
          <w:tcPr>
            <w:tcW w:w="6237" w:type="dxa"/>
            <w:tcBorders>
              <w:top w:val="nil"/>
              <w:left w:val="nil"/>
              <w:bottom w:val="single" w:sz="4" w:space="0" w:color="auto"/>
              <w:right w:val="single" w:sz="4" w:space="0" w:color="auto"/>
            </w:tcBorders>
            <w:hideMark/>
          </w:tcPr>
          <w:p w14:paraId="31A05D5B" w14:textId="05DF30FA" w:rsidR="00A23BA8" w:rsidRPr="003055C5" w:rsidRDefault="00A23BA8" w:rsidP="00A23BA8">
            <w:pPr>
              <w:spacing w:after="0" w:line="240" w:lineRule="auto"/>
              <w:jc w:val="both"/>
              <w:rPr>
                <w:rFonts w:eastAsia="Times New Roman"/>
                <w:color w:val="000000"/>
                <w:lang w:eastAsia="vi-VN"/>
              </w:rPr>
            </w:pPr>
            <w:r w:rsidRPr="00F14E64">
              <w:t>a) Khi có đủ căn cứ miễn nhiệm, trong thời gian 10 ngày làm việc, người đứng đầu cơ quan sử dụng viên chức hoặc cơ quan, bộ phận tham mưu về công tác cán bộ có trách nhiệm trao đổi với viên chức và đề xuất cơ quan có thẩm quyền xem xét, quyết định.</w:t>
            </w:r>
          </w:p>
        </w:tc>
        <w:tc>
          <w:tcPr>
            <w:tcW w:w="2941" w:type="dxa"/>
            <w:tcBorders>
              <w:top w:val="nil"/>
              <w:left w:val="nil"/>
              <w:bottom w:val="single" w:sz="4" w:space="0" w:color="auto"/>
              <w:right w:val="single" w:sz="4" w:space="0" w:color="auto"/>
            </w:tcBorders>
          </w:tcPr>
          <w:p w14:paraId="6A7E4AF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9539F0" w14:textId="0A0FB2A4" w:rsidTr="00A23BA8">
        <w:trPr>
          <w:jc w:val="center"/>
        </w:trPr>
        <w:tc>
          <w:tcPr>
            <w:tcW w:w="0" w:type="auto"/>
            <w:tcBorders>
              <w:top w:val="nil"/>
              <w:left w:val="single" w:sz="4" w:space="0" w:color="auto"/>
              <w:bottom w:val="single" w:sz="4" w:space="0" w:color="auto"/>
              <w:right w:val="single" w:sz="4" w:space="0" w:color="auto"/>
            </w:tcBorders>
          </w:tcPr>
          <w:p w14:paraId="04705E8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108E04" w14:textId="2B695F0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Tờ trình của cơ quan tham mưu về tổ chức, cán bộ;</w:t>
            </w:r>
          </w:p>
        </w:tc>
        <w:tc>
          <w:tcPr>
            <w:tcW w:w="6237" w:type="dxa"/>
            <w:tcBorders>
              <w:top w:val="nil"/>
              <w:left w:val="nil"/>
              <w:bottom w:val="single" w:sz="4" w:space="0" w:color="auto"/>
              <w:right w:val="single" w:sz="4" w:space="0" w:color="auto"/>
            </w:tcBorders>
            <w:hideMark/>
          </w:tcPr>
          <w:p w14:paraId="5924F343" w14:textId="2322D14C" w:rsidR="00A23BA8" w:rsidRPr="003055C5" w:rsidRDefault="00A23BA8" w:rsidP="00A23BA8">
            <w:pPr>
              <w:spacing w:after="0" w:line="240" w:lineRule="auto"/>
              <w:jc w:val="both"/>
              <w:rPr>
                <w:rFonts w:eastAsia="Times New Roman"/>
                <w:color w:val="000000"/>
                <w:lang w:eastAsia="vi-VN"/>
              </w:rPr>
            </w:pPr>
            <w:r w:rsidRPr="00F14E64">
              <w:t>b) Trong thời gian 10 ngày làm việc kể từ ngày nhận được văn bản đề xuất của người đứng đầu cơ quan sử dụng viên chức hoặc cơ quan, bộ phận tham mưu về công tác cán bộ, cơ quan có thẩm quyền xem xét, quyết định việc miễn nhiệm; trường hợp cần thiết vì lý do khác quan thì kéo dài không quá 15 ngày làm việc.</w:t>
            </w:r>
          </w:p>
        </w:tc>
        <w:tc>
          <w:tcPr>
            <w:tcW w:w="2941" w:type="dxa"/>
            <w:tcBorders>
              <w:top w:val="nil"/>
              <w:left w:val="nil"/>
              <w:bottom w:val="single" w:sz="4" w:space="0" w:color="auto"/>
              <w:right w:val="single" w:sz="4" w:space="0" w:color="auto"/>
            </w:tcBorders>
          </w:tcPr>
          <w:p w14:paraId="1744F22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8799B65" w14:textId="4B0B95D1" w:rsidTr="00A23BA8">
        <w:trPr>
          <w:jc w:val="center"/>
        </w:trPr>
        <w:tc>
          <w:tcPr>
            <w:tcW w:w="0" w:type="auto"/>
            <w:tcBorders>
              <w:top w:val="nil"/>
              <w:left w:val="single" w:sz="4" w:space="0" w:color="auto"/>
              <w:bottom w:val="single" w:sz="4" w:space="0" w:color="auto"/>
              <w:right w:val="single" w:sz="4" w:space="0" w:color="auto"/>
            </w:tcBorders>
          </w:tcPr>
          <w:p w14:paraId="10330F1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CDC9BE7" w14:textId="65E7FF1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Biên bản kiểm phiếu và các tài liệu khác có liên quan.</w:t>
            </w:r>
          </w:p>
        </w:tc>
        <w:tc>
          <w:tcPr>
            <w:tcW w:w="6237" w:type="dxa"/>
            <w:tcBorders>
              <w:top w:val="nil"/>
              <w:left w:val="nil"/>
              <w:bottom w:val="single" w:sz="4" w:space="0" w:color="auto"/>
              <w:right w:val="single" w:sz="4" w:space="0" w:color="auto"/>
            </w:tcBorders>
            <w:hideMark/>
          </w:tcPr>
          <w:p w14:paraId="6655E686" w14:textId="440AE18E" w:rsidR="00A23BA8" w:rsidRPr="003055C5" w:rsidRDefault="00A23BA8" w:rsidP="00A23BA8">
            <w:pPr>
              <w:spacing w:after="0" w:line="240" w:lineRule="auto"/>
              <w:jc w:val="both"/>
              <w:rPr>
                <w:rFonts w:eastAsia="Times New Roman"/>
                <w:color w:val="000000"/>
                <w:lang w:eastAsia="vi-VN"/>
              </w:rPr>
            </w:pPr>
            <w:r w:rsidRPr="00F14E64">
              <w:t>Tập thể lãnh đạo cơ quan, tổ chức, đơn vị và thường vụ cấp ủy cùng cấp phải thảo luận, xác định rõ căn cứ miễn nhiệm theo đề xuất của cơ quan, bộ phận tham mưu về tổ chức, cán bộ trước khi biểu quyết bằng phiếu kín. Việc quyết định miễn nhiệm đối với viên chức phải đạt trên 50% tập thể lãnh đạo, thường vụ cấp ủy cùng cấp đồng ý; trường hợp đạt 50% trở xuống thì do người đứng đầu quyết định theo thẩm quyền hoặc trình cấp có thẩm quyền xem xét, quyết định.</w:t>
            </w:r>
          </w:p>
        </w:tc>
        <w:tc>
          <w:tcPr>
            <w:tcW w:w="2941" w:type="dxa"/>
            <w:tcBorders>
              <w:top w:val="nil"/>
              <w:left w:val="nil"/>
              <w:bottom w:val="single" w:sz="4" w:space="0" w:color="auto"/>
              <w:right w:val="single" w:sz="4" w:space="0" w:color="auto"/>
            </w:tcBorders>
          </w:tcPr>
          <w:p w14:paraId="167F5B3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25B0AAB" w14:textId="77777777" w:rsidTr="00A23BA8">
        <w:trPr>
          <w:jc w:val="center"/>
        </w:trPr>
        <w:tc>
          <w:tcPr>
            <w:tcW w:w="0" w:type="auto"/>
            <w:tcBorders>
              <w:top w:val="nil"/>
              <w:left w:val="single" w:sz="4" w:space="0" w:color="auto"/>
              <w:bottom w:val="single" w:sz="4" w:space="0" w:color="auto"/>
              <w:right w:val="single" w:sz="4" w:space="0" w:color="auto"/>
            </w:tcBorders>
          </w:tcPr>
          <w:p w14:paraId="0173AEB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E01F646"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C51AED4" w14:textId="24163DEE" w:rsidR="00A23BA8" w:rsidRPr="004218D9" w:rsidRDefault="00A23BA8" w:rsidP="00A23BA8">
            <w:pPr>
              <w:spacing w:after="0" w:line="240" w:lineRule="auto"/>
              <w:jc w:val="both"/>
              <w:rPr>
                <w:rFonts w:eastAsia="Times New Roman"/>
                <w:b/>
                <w:bCs/>
                <w:color w:val="000000"/>
                <w:lang w:eastAsia="vi-VN"/>
              </w:rPr>
            </w:pPr>
            <w:r w:rsidRPr="004218D9">
              <w:rPr>
                <w:rFonts w:eastAsia="Times New Roman"/>
                <w:b/>
                <w:bCs/>
                <w:color w:val="000000"/>
                <w:lang w:eastAsia="vi-VN"/>
              </w:rPr>
              <w:t>Điều 4</w:t>
            </w:r>
            <w:r>
              <w:rPr>
                <w:rFonts w:eastAsia="Times New Roman"/>
                <w:b/>
                <w:bCs/>
                <w:color w:val="000000"/>
                <w:lang w:val="en-US" w:eastAsia="vi-VN"/>
              </w:rPr>
              <w:t>5</w:t>
            </w:r>
            <w:r w:rsidRPr="004218D9">
              <w:rPr>
                <w:rFonts w:eastAsia="Times New Roman"/>
                <w:b/>
                <w:bCs/>
                <w:color w:val="000000"/>
                <w:lang w:eastAsia="vi-VN"/>
              </w:rPr>
              <w:t>.</w:t>
            </w:r>
            <w:r w:rsidRPr="004218D9">
              <w:rPr>
                <w:rFonts w:eastAsia="Times New Roman"/>
                <w:b/>
                <w:bCs/>
                <w:color w:val="000000"/>
                <w:lang w:eastAsia="vi-VN"/>
              </w:rPr>
              <w:tab/>
              <w:t>Hồ sơ xem xét cho thôi giữ chức vụ, từ chức, miễn nhiệm</w:t>
            </w:r>
          </w:p>
        </w:tc>
        <w:tc>
          <w:tcPr>
            <w:tcW w:w="2941" w:type="dxa"/>
            <w:tcBorders>
              <w:top w:val="nil"/>
              <w:left w:val="nil"/>
              <w:bottom w:val="single" w:sz="4" w:space="0" w:color="auto"/>
              <w:right w:val="single" w:sz="4" w:space="0" w:color="auto"/>
            </w:tcBorders>
          </w:tcPr>
          <w:p w14:paraId="24ACC05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B371751" w14:textId="77777777" w:rsidTr="00A23BA8">
        <w:trPr>
          <w:jc w:val="center"/>
        </w:trPr>
        <w:tc>
          <w:tcPr>
            <w:tcW w:w="0" w:type="auto"/>
            <w:tcBorders>
              <w:top w:val="nil"/>
              <w:left w:val="single" w:sz="4" w:space="0" w:color="auto"/>
              <w:bottom w:val="single" w:sz="4" w:space="0" w:color="auto"/>
              <w:right w:val="single" w:sz="4" w:space="0" w:color="auto"/>
            </w:tcBorders>
          </w:tcPr>
          <w:p w14:paraId="49B505C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0ABA45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3CBAF64" w14:textId="18B7002F" w:rsidR="00A23BA8" w:rsidRPr="004218D9" w:rsidRDefault="00A23BA8" w:rsidP="00A23BA8">
            <w:pPr>
              <w:spacing w:after="0" w:line="240" w:lineRule="auto"/>
              <w:jc w:val="both"/>
              <w:rPr>
                <w:rFonts w:eastAsia="Times New Roman"/>
                <w:b/>
                <w:bCs/>
                <w:i/>
                <w:iCs/>
                <w:color w:val="000000"/>
                <w:lang w:eastAsia="vi-VN"/>
              </w:rPr>
            </w:pPr>
            <w:r w:rsidRPr="004218D9">
              <w:rPr>
                <w:b/>
                <w:bCs/>
                <w:i/>
                <w:iCs/>
              </w:rPr>
              <w:t>1. Tờ trình của cơ quan tham mưu về tổ chức cán bộ; đơn xin từ chức của viên chức quản lý đối với trường hợp từ chức.</w:t>
            </w:r>
          </w:p>
        </w:tc>
        <w:tc>
          <w:tcPr>
            <w:tcW w:w="2941" w:type="dxa"/>
            <w:tcBorders>
              <w:top w:val="nil"/>
              <w:left w:val="nil"/>
              <w:bottom w:val="single" w:sz="4" w:space="0" w:color="auto"/>
              <w:right w:val="single" w:sz="4" w:space="0" w:color="auto"/>
            </w:tcBorders>
          </w:tcPr>
          <w:p w14:paraId="08143B6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149F13" w14:textId="77777777" w:rsidTr="00A23BA8">
        <w:trPr>
          <w:jc w:val="center"/>
        </w:trPr>
        <w:tc>
          <w:tcPr>
            <w:tcW w:w="0" w:type="auto"/>
            <w:tcBorders>
              <w:top w:val="nil"/>
              <w:left w:val="single" w:sz="4" w:space="0" w:color="auto"/>
              <w:bottom w:val="single" w:sz="4" w:space="0" w:color="auto"/>
              <w:right w:val="single" w:sz="4" w:space="0" w:color="auto"/>
            </w:tcBorders>
          </w:tcPr>
          <w:p w14:paraId="5B86237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40A758D"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04C7158" w14:textId="3F8ECB5D" w:rsidR="00A23BA8" w:rsidRPr="004218D9" w:rsidRDefault="00A23BA8" w:rsidP="00A23BA8">
            <w:pPr>
              <w:spacing w:after="0" w:line="240" w:lineRule="auto"/>
              <w:jc w:val="both"/>
              <w:rPr>
                <w:rFonts w:eastAsia="Times New Roman"/>
                <w:b/>
                <w:bCs/>
                <w:i/>
                <w:iCs/>
                <w:color w:val="000000"/>
                <w:lang w:eastAsia="vi-VN"/>
              </w:rPr>
            </w:pPr>
            <w:r w:rsidRPr="004218D9">
              <w:rPr>
                <w:b/>
                <w:bCs/>
                <w:i/>
                <w:iCs/>
              </w:rPr>
              <w:t>2. Các văn bản có liên quan: Quyết định, kết luận, thông báo, ý kiến của cơ quan có thẩm quyền, biên bản hội nghị, đơn của vi chức xin từ chức; báo cáo đề nghị của cơ quan sử dụng viên chức và các tài liệu có liên quan.</w:t>
            </w:r>
          </w:p>
        </w:tc>
        <w:tc>
          <w:tcPr>
            <w:tcW w:w="2941" w:type="dxa"/>
            <w:tcBorders>
              <w:top w:val="nil"/>
              <w:left w:val="nil"/>
              <w:bottom w:val="single" w:sz="4" w:space="0" w:color="auto"/>
              <w:right w:val="single" w:sz="4" w:space="0" w:color="auto"/>
            </w:tcBorders>
          </w:tcPr>
          <w:p w14:paraId="6FA535F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0F07FF7" w14:textId="77777777" w:rsidTr="00A23BA8">
        <w:trPr>
          <w:jc w:val="center"/>
        </w:trPr>
        <w:tc>
          <w:tcPr>
            <w:tcW w:w="0" w:type="auto"/>
            <w:tcBorders>
              <w:top w:val="nil"/>
              <w:left w:val="single" w:sz="4" w:space="0" w:color="auto"/>
              <w:bottom w:val="single" w:sz="4" w:space="0" w:color="auto"/>
              <w:right w:val="single" w:sz="4" w:space="0" w:color="auto"/>
            </w:tcBorders>
          </w:tcPr>
          <w:p w14:paraId="611BCE3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2C36137"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C751BCD" w14:textId="701A73CF" w:rsidR="00A23BA8" w:rsidRPr="00F22B3F" w:rsidRDefault="00A23BA8" w:rsidP="00A23BA8">
            <w:pPr>
              <w:spacing w:after="0" w:line="240" w:lineRule="auto"/>
              <w:jc w:val="both"/>
              <w:rPr>
                <w:rStyle w:val="Vnbnnidung"/>
                <w:b/>
                <w:bCs/>
                <w:lang w:eastAsia="vi-VN"/>
              </w:rPr>
            </w:pPr>
            <w:r w:rsidRPr="00F22B3F">
              <w:rPr>
                <w:rStyle w:val="Vnbnnidung"/>
                <w:b/>
                <w:bCs/>
                <w:lang w:eastAsia="vi-VN"/>
              </w:rPr>
              <w:t>Điều 4</w:t>
            </w:r>
            <w:r>
              <w:rPr>
                <w:rStyle w:val="Vnbnnidung"/>
                <w:b/>
                <w:bCs/>
                <w:lang w:val="en-US" w:eastAsia="vi-VN"/>
              </w:rPr>
              <w:t>6</w:t>
            </w:r>
            <w:r w:rsidRPr="00F22B3F">
              <w:rPr>
                <w:rStyle w:val="Vnbnnidung"/>
                <w:b/>
                <w:bCs/>
                <w:lang w:eastAsia="vi-VN"/>
              </w:rPr>
              <w:t>. Bố trí công tác và chế độ, chính sách đối với viên chức thôi giữ chức vụ, từ chức, miễn nhiệm</w:t>
            </w:r>
          </w:p>
        </w:tc>
        <w:tc>
          <w:tcPr>
            <w:tcW w:w="2941" w:type="dxa"/>
            <w:tcBorders>
              <w:top w:val="nil"/>
              <w:left w:val="nil"/>
              <w:bottom w:val="single" w:sz="4" w:space="0" w:color="auto"/>
              <w:right w:val="single" w:sz="4" w:space="0" w:color="auto"/>
            </w:tcBorders>
          </w:tcPr>
          <w:p w14:paraId="53B8506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E2314CF" w14:textId="77777777" w:rsidTr="00A23BA8">
        <w:trPr>
          <w:jc w:val="center"/>
        </w:trPr>
        <w:tc>
          <w:tcPr>
            <w:tcW w:w="0" w:type="auto"/>
            <w:tcBorders>
              <w:top w:val="nil"/>
              <w:left w:val="single" w:sz="4" w:space="0" w:color="auto"/>
              <w:bottom w:val="single" w:sz="4" w:space="0" w:color="auto"/>
              <w:right w:val="single" w:sz="4" w:space="0" w:color="auto"/>
            </w:tcBorders>
          </w:tcPr>
          <w:p w14:paraId="649B3F7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2DF6C6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04ED55B" w14:textId="6B2DC7EE"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1. Bố trí công tác đối với viên chức quản lý sau khi cho thôi giữ chức vụ, từ chức, miễn nhiệm</w:t>
            </w:r>
          </w:p>
        </w:tc>
        <w:tc>
          <w:tcPr>
            <w:tcW w:w="2941" w:type="dxa"/>
            <w:tcBorders>
              <w:top w:val="nil"/>
              <w:left w:val="nil"/>
              <w:bottom w:val="single" w:sz="4" w:space="0" w:color="auto"/>
              <w:right w:val="single" w:sz="4" w:space="0" w:color="auto"/>
            </w:tcBorders>
          </w:tcPr>
          <w:p w14:paraId="2B5BDC6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241E0D3" w14:textId="77777777" w:rsidTr="00A23BA8">
        <w:trPr>
          <w:jc w:val="center"/>
        </w:trPr>
        <w:tc>
          <w:tcPr>
            <w:tcW w:w="0" w:type="auto"/>
            <w:tcBorders>
              <w:top w:val="nil"/>
              <w:left w:val="single" w:sz="4" w:space="0" w:color="auto"/>
              <w:bottom w:val="single" w:sz="4" w:space="0" w:color="auto"/>
              <w:right w:val="single" w:sz="4" w:space="0" w:color="auto"/>
            </w:tcBorders>
          </w:tcPr>
          <w:p w14:paraId="22E24EA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EEFFD1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7CE0DF6" w14:textId="565BD585"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a) Đối với viên chức sau khi thôi giữ chức vụ:</w:t>
            </w:r>
          </w:p>
        </w:tc>
        <w:tc>
          <w:tcPr>
            <w:tcW w:w="2941" w:type="dxa"/>
            <w:tcBorders>
              <w:top w:val="nil"/>
              <w:left w:val="nil"/>
              <w:bottom w:val="single" w:sz="4" w:space="0" w:color="auto"/>
              <w:right w:val="single" w:sz="4" w:space="0" w:color="auto"/>
            </w:tcBorders>
          </w:tcPr>
          <w:p w14:paraId="76FA7AB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807CE37" w14:textId="77777777" w:rsidTr="00A23BA8">
        <w:trPr>
          <w:jc w:val="center"/>
        </w:trPr>
        <w:tc>
          <w:tcPr>
            <w:tcW w:w="0" w:type="auto"/>
            <w:tcBorders>
              <w:top w:val="nil"/>
              <w:left w:val="single" w:sz="4" w:space="0" w:color="auto"/>
              <w:bottom w:val="single" w:sz="4" w:space="0" w:color="auto"/>
              <w:right w:val="single" w:sz="4" w:space="0" w:color="auto"/>
            </w:tcBorders>
          </w:tcPr>
          <w:p w14:paraId="345AB05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62B70C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B91EF6A" w14:textId="1C1B2410"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Viên chức sau khi cho thôi giữ chức vụ thì cấp có thẩm quyền căn cứ tình hình thực tế xem xét, bố trí chức vụ thấp hơn một cấp so với chức vụ đảm nhiệm trước đó hoặc chức vụ phù hợp (trường hợp không còn số lượng chức vụ thấp hơn một cấp theo quy định) và không quan trọng hơn; sau ít nhất từ 12 tháng công tác ở vị trí, chức vụ mới, nếu cán bộ được đánh giá hoàn thành tốt nhiệm vụ trở lên, bảo đảm tiêu chuẩn, điều kiện thì được cấp có thẩm quyền xem xét việc quy hoạch, bổ nhiệm chức danh tương đương với chức vụ đảm nhiệm khi cho thôi giữ chức vụ theo quy định.</w:t>
            </w:r>
          </w:p>
        </w:tc>
        <w:tc>
          <w:tcPr>
            <w:tcW w:w="2941" w:type="dxa"/>
            <w:tcBorders>
              <w:top w:val="nil"/>
              <w:left w:val="nil"/>
              <w:bottom w:val="single" w:sz="4" w:space="0" w:color="auto"/>
              <w:right w:val="single" w:sz="4" w:space="0" w:color="auto"/>
            </w:tcBorders>
          </w:tcPr>
          <w:p w14:paraId="489A71A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8871AC5" w14:textId="77777777" w:rsidTr="00A23BA8">
        <w:trPr>
          <w:jc w:val="center"/>
        </w:trPr>
        <w:tc>
          <w:tcPr>
            <w:tcW w:w="0" w:type="auto"/>
            <w:tcBorders>
              <w:top w:val="nil"/>
              <w:left w:val="single" w:sz="4" w:space="0" w:color="auto"/>
              <w:bottom w:val="single" w:sz="4" w:space="0" w:color="auto"/>
              <w:right w:val="single" w:sz="4" w:space="0" w:color="auto"/>
            </w:tcBorders>
          </w:tcPr>
          <w:p w14:paraId="0E7F020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97E800B"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502FF3C" w14:textId="58433DFF"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b) Đối với viên chức sau khi từ chức:</w:t>
            </w:r>
          </w:p>
        </w:tc>
        <w:tc>
          <w:tcPr>
            <w:tcW w:w="2941" w:type="dxa"/>
            <w:tcBorders>
              <w:top w:val="nil"/>
              <w:left w:val="nil"/>
              <w:bottom w:val="single" w:sz="4" w:space="0" w:color="auto"/>
              <w:right w:val="single" w:sz="4" w:space="0" w:color="auto"/>
            </w:tcBorders>
          </w:tcPr>
          <w:p w14:paraId="1F06877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8AA8C64" w14:textId="77777777" w:rsidTr="00A23BA8">
        <w:trPr>
          <w:jc w:val="center"/>
        </w:trPr>
        <w:tc>
          <w:tcPr>
            <w:tcW w:w="0" w:type="auto"/>
            <w:tcBorders>
              <w:top w:val="nil"/>
              <w:left w:val="single" w:sz="4" w:space="0" w:color="auto"/>
              <w:bottom w:val="single" w:sz="4" w:space="0" w:color="auto"/>
              <w:right w:val="single" w:sz="4" w:space="0" w:color="auto"/>
            </w:tcBorders>
          </w:tcPr>
          <w:p w14:paraId="521AE92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D6F8B74"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B45DEDE" w14:textId="26AE44B8"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Trường hợp viên chức còn thời gian công tác dưới 5 năm thì cấp có thẩm quyền xem xét, bố trí làm công tác chuyên môn, không làm công tác quản lý.</w:t>
            </w:r>
          </w:p>
        </w:tc>
        <w:tc>
          <w:tcPr>
            <w:tcW w:w="2941" w:type="dxa"/>
            <w:tcBorders>
              <w:top w:val="nil"/>
              <w:left w:val="nil"/>
              <w:bottom w:val="single" w:sz="4" w:space="0" w:color="auto"/>
              <w:right w:val="single" w:sz="4" w:space="0" w:color="auto"/>
            </w:tcBorders>
          </w:tcPr>
          <w:p w14:paraId="7283E30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36138C1" w14:textId="77777777" w:rsidTr="00A23BA8">
        <w:trPr>
          <w:jc w:val="center"/>
        </w:trPr>
        <w:tc>
          <w:tcPr>
            <w:tcW w:w="0" w:type="auto"/>
            <w:tcBorders>
              <w:top w:val="nil"/>
              <w:left w:val="single" w:sz="4" w:space="0" w:color="auto"/>
              <w:bottom w:val="single" w:sz="4" w:space="0" w:color="auto"/>
              <w:right w:val="single" w:sz="4" w:space="0" w:color="auto"/>
            </w:tcBorders>
          </w:tcPr>
          <w:p w14:paraId="51D8BF5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331D68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9FFFC65" w14:textId="068EFB99"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Trường hợp viên chức còn thời gian công tác từ 5 năm trở lên thì cấp có thẩm quyền xem xét, bố trí chức vụ thấp hơn một cấp so với chức vụ đảm nhiệm trước đó hoặc chức vụ phù hợp (trường hợp không còn số lượng chức vụ thấp hơn một cấp theo quy định); sau ít nhất từ 24 tháng công tác ở vị trí, chức vụ mới, nếu khắc phục tốt các vi phạm, khuyết điểm, hạn chế, yếu kém (nếu có), được đánh giá hoàn thành tốt nhiệm vụ trở lên, bảo đảm tiêu chuẩn, điều kiện thì được cấp có thẩm quyền xem xét quy hoạch, bổ nhiệm chức danh tương đương với chức vụ đảm nhiệm khi từ chức theo quy định.</w:t>
            </w:r>
          </w:p>
        </w:tc>
        <w:tc>
          <w:tcPr>
            <w:tcW w:w="2941" w:type="dxa"/>
            <w:tcBorders>
              <w:top w:val="nil"/>
              <w:left w:val="nil"/>
              <w:bottom w:val="single" w:sz="4" w:space="0" w:color="auto"/>
              <w:right w:val="single" w:sz="4" w:space="0" w:color="auto"/>
            </w:tcBorders>
          </w:tcPr>
          <w:p w14:paraId="5C82722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918B92" w14:textId="77777777" w:rsidTr="00A23BA8">
        <w:trPr>
          <w:jc w:val="center"/>
        </w:trPr>
        <w:tc>
          <w:tcPr>
            <w:tcW w:w="0" w:type="auto"/>
            <w:tcBorders>
              <w:top w:val="nil"/>
              <w:left w:val="single" w:sz="4" w:space="0" w:color="auto"/>
              <w:bottom w:val="single" w:sz="4" w:space="0" w:color="auto"/>
              <w:right w:val="single" w:sz="4" w:space="0" w:color="auto"/>
            </w:tcBorders>
          </w:tcPr>
          <w:p w14:paraId="13CAF2A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BCB760F"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77D20A5" w14:textId="3656CB43"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c) Đối với viên chức sau khi miễn nhiệm:</w:t>
            </w:r>
          </w:p>
        </w:tc>
        <w:tc>
          <w:tcPr>
            <w:tcW w:w="2941" w:type="dxa"/>
            <w:tcBorders>
              <w:top w:val="nil"/>
              <w:left w:val="nil"/>
              <w:bottom w:val="single" w:sz="4" w:space="0" w:color="auto"/>
              <w:right w:val="single" w:sz="4" w:space="0" w:color="auto"/>
            </w:tcBorders>
          </w:tcPr>
          <w:p w14:paraId="165A5C3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3C82D17" w14:textId="77777777" w:rsidTr="00A23BA8">
        <w:trPr>
          <w:jc w:val="center"/>
        </w:trPr>
        <w:tc>
          <w:tcPr>
            <w:tcW w:w="0" w:type="auto"/>
            <w:tcBorders>
              <w:top w:val="nil"/>
              <w:left w:val="single" w:sz="4" w:space="0" w:color="auto"/>
              <w:bottom w:val="single" w:sz="4" w:space="0" w:color="auto"/>
              <w:right w:val="single" w:sz="4" w:space="0" w:color="auto"/>
            </w:tcBorders>
          </w:tcPr>
          <w:p w14:paraId="21A419B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F7C15E4"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660A870" w14:textId="3AC0A966"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Viên chức sau khi miễn nhiệm thì cấp có thẩm quyền xem xét bố trí làm công tác chuyên môn, không làm công tác lãnh đạo, quản lý; sau ít nhất từ 36 tháng công tác ở vị trí mới, nếu khắc phục tốt các sai phạm, khuyết điểm, được đánh giá hoàn thành tốt nhiệm vụ trở lên, bảo đảm tiêu chuẩn, điều kiện thì được cấp có thẩm quyền xem xét quy hoạch, bổ nhiệm theo quy định.</w:t>
            </w:r>
          </w:p>
        </w:tc>
        <w:tc>
          <w:tcPr>
            <w:tcW w:w="2941" w:type="dxa"/>
            <w:tcBorders>
              <w:top w:val="nil"/>
              <w:left w:val="nil"/>
              <w:bottom w:val="single" w:sz="4" w:space="0" w:color="auto"/>
              <w:right w:val="single" w:sz="4" w:space="0" w:color="auto"/>
            </w:tcBorders>
          </w:tcPr>
          <w:p w14:paraId="052ABE0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1FF6175" w14:textId="77777777" w:rsidTr="00A23BA8">
        <w:trPr>
          <w:jc w:val="center"/>
        </w:trPr>
        <w:tc>
          <w:tcPr>
            <w:tcW w:w="0" w:type="auto"/>
            <w:tcBorders>
              <w:top w:val="nil"/>
              <w:left w:val="single" w:sz="4" w:space="0" w:color="auto"/>
              <w:bottom w:val="single" w:sz="4" w:space="0" w:color="auto"/>
              <w:right w:val="single" w:sz="4" w:space="0" w:color="auto"/>
            </w:tcBorders>
          </w:tcPr>
          <w:p w14:paraId="22275B1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ADD79B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D9403F9" w14:textId="0C2F82A7" w:rsidR="00A23BA8" w:rsidRPr="003055C5" w:rsidRDefault="00A23BA8" w:rsidP="00A23BA8">
            <w:pPr>
              <w:spacing w:after="0" w:line="240" w:lineRule="auto"/>
              <w:jc w:val="both"/>
              <w:rPr>
                <w:rFonts w:eastAsia="Times New Roman"/>
                <w:color w:val="000000"/>
                <w:lang w:eastAsia="vi-VN"/>
              </w:rPr>
            </w:pPr>
            <w:r w:rsidRPr="00B404C1">
              <w:rPr>
                <w:rStyle w:val="Vnbnnidung"/>
                <w:lang w:eastAsia="vi-VN"/>
              </w:rPr>
              <w:t>Đối với các trường hợp nêu tại các điểm a, b, c và d khoản 1 Điều 44 Nghị định này, nếu cán bộ tự nguyện xin từ chức thì cấp có thẩm quyền xem xét, bố trí chức vụ thấp hơn một cấp so với chức vụ đảm nhiệm trước đó hoặc chức vụ phù hợp (trường hợp không còn số lượng chức vụ thấp hơn một cấp theo quy định); sau ít nhất từ 24 tháng công tác ở vị trí, chức vụ mới nếu khắc phục tốt các sai phạm, khuyết điểm, hạn chế, yếu kém, được đánh giá hoàn thành tốt nhiệm vụ trở lên, bảo đảm tiêu chuẩn, điều kiện thì được cấp có thẩm quyền xem xét quy hoạch, bổ nhiệm chức danh tương đương với chức vụ đảm nhiệm khi miễn nhiệm theo quy định.</w:t>
            </w:r>
          </w:p>
        </w:tc>
        <w:tc>
          <w:tcPr>
            <w:tcW w:w="2941" w:type="dxa"/>
            <w:tcBorders>
              <w:top w:val="nil"/>
              <w:left w:val="nil"/>
              <w:bottom w:val="single" w:sz="4" w:space="0" w:color="auto"/>
              <w:right w:val="single" w:sz="4" w:space="0" w:color="auto"/>
            </w:tcBorders>
          </w:tcPr>
          <w:p w14:paraId="3269702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724AF49" w14:textId="77777777" w:rsidTr="00A23BA8">
        <w:trPr>
          <w:jc w:val="center"/>
        </w:trPr>
        <w:tc>
          <w:tcPr>
            <w:tcW w:w="0" w:type="auto"/>
            <w:tcBorders>
              <w:top w:val="nil"/>
              <w:left w:val="single" w:sz="4" w:space="0" w:color="auto"/>
              <w:bottom w:val="single" w:sz="4" w:space="0" w:color="auto"/>
              <w:right w:val="single" w:sz="4" w:space="0" w:color="auto"/>
            </w:tcBorders>
          </w:tcPr>
          <w:p w14:paraId="519D281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51739FF"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7189DFD" w14:textId="3DD4B1B3" w:rsidR="00A23BA8" w:rsidRPr="00B404C1" w:rsidRDefault="00A23BA8" w:rsidP="00A23BA8">
            <w:pPr>
              <w:spacing w:after="0" w:line="240" w:lineRule="auto"/>
              <w:jc w:val="both"/>
              <w:rPr>
                <w:rStyle w:val="Vnbnnidung"/>
                <w:lang w:eastAsia="vi-VN"/>
              </w:rPr>
            </w:pPr>
            <w:r w:rsidRPr="00B404C1">
              <w:rPr>
                <w:rStyle w:val="Vnbnnidung"/>
                <w:lang w:eastAsia="vi-VN"/>
              </w:rPr>
              <w:t>2. Viên chức quản lý sau khi được cho thôi giữ chức vụ, từ chức nếu tiếp tục công tác thì được bảo lưu phụ cấp chức vụ lãnh đạo như sau:</w:t>
            </w:r>
          </w:p>
        </w:tc>
        <w:tc>
          <w:tcPr>
            <w:tcW w:w="2941" w:type="dxa"/>
            <w:tcBorders>
              <w:top w:val="nil"/>
              <w:left w:val="nil"/>
              <w:bottom w:val="single" w:sz="4" w:space="0" w:color="auto"/>
              <w:right w:val="single" w:sz="4" w:space="0" w:color="auto"/>
            </w:tcBorders>
          </w:tcPr>
          <w:p w14:paraId="4671CF2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A40BF0" w14:textId="77777777" w:rsidTr="00A23BA8">
        <w:trPr>
          <w:jc w:val="center"/>
        </w:trPr>
        <w:tc>
          <w:tcPr>
            <w:tcW w:w="0" w:type="auto"/>
            <w:tcBorders>
              <w:top w:val="nil"/>
              <w:left w:val="single" w:sz="4" w:space="0" w:color="auto"/>
              <w:bottom w:val="single" w:sz="4" w:space="0" w:color="auto"/>
              <w:right w:val="single" w:sz="4" w:space="0" w:color="auto"/>
            </w:tcBorders>
          </w:tcPr>
          <w:p w14:paraId="75654C1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A2641D7"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8B8A342" w14:textId="23B1F1ED" w:rsidR="00A23BA8" w:rsidRPr="00B404C1" w:rsidRDefault="00A23BA8" w:rsidP="00A23BA8">
            <w:pPr>
              <w:spacing w:after="0" w:line="240" w:lineRule="auto"/>
              <w:jc w:val="both"/>
              <w:rPr>
                <w:rStyle w:val="Vnbnnidung"/>
                <w:lang w:eastAsia="vi-VN"/>
              </w:rPr>
            </w:pPr>
            <w:r w:rsidRPr="000B5F7B">
              <w:t>a) Được bảo lưu phụ cấp chức vụ lãnh đạo hiện hưởng đến hết thời hạn giữ chức vụ đối với trường hợp từ chức theo căn cứ quy định tại điểm a, điểm c khoản 1 Điều 42 Nghị định này;</w:t>
            </w:r>
          </w:p>
        </w:tc>
        <w:tc>
          <w:tcPr>
            <w:tcW w:w="2941" w:type="dxa"/>
            <w:tcBorders>
              <w:top w:val="nil"/>
              <w:left w:val="nil"/>
              <w:bottom w:val="single" w:sz="4" w:space="0" w:color="auto"/>
              <w:right w:val="single" w:sz="4" w:space="0" w:color="auto"/>
            </w:tcBorders>
          </w:tcPr>
          <w:p w14:paraId="1E5BDFC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85D540" w14:textId="77777777" w:rsidTr="00A23BA8">
        <w:trPr>
          <w:jc w:val="center"/>
        </w:trPr>
        <w:tc>
          <w:tcPr>
            <w:tcW w:w="0" w:type="auto"/>
            <w:tcBorders>
              <w:top w:val="nil"/>
              <w:left w:val="single" w:sz="4" w:space="0" w:color="auto"/>
              <w:bottom w:val="single" w:sz="4" w:space="0" w:color="auto"/>
              <w:right w:val="single" w:sz="4" w:space="0" w:color="auto"/>
            </w:tcBorders>
          </w:tcPr>
          <w:p w14:paraId="416AD6B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ABB42B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CFADDA4" w14:textId="7C9AD907" w:rsidR="00A23BA8" w:rsidRPr="00B404C1" w:rsidRDefault="00A23BA8" w:rsidP="00A23BA8">
            <w:pPr>
              <w:spacing w:after="0" w:line="240" w:lineRule="auto"/>
              <w:jc w:val="both"/>
              <w:rPr>
                <w:rStyle w:val="Vnbnnidung"/>
                <w:lang w:eastAsia="vi-VN"/>
              </w:rPr>
            </w:pPr>
            <w:r w:rsidRPr="000B5F7B">
              <w:t>b) Được bảo lưu phụ cấp chức vụ lãnh đạo hiện hưởng trong thời gian 06 tháng kể từ ngày có quyết định cho từ chức đối với trường hợp khác ngoài trường hợp quy định tại điểm a khoản này trong trường hợp thời hạn giữ chức vụ còn 06 tháng trở lên; trường hợp còn dưới 06 tháng thì thực hiện theo quy định tại điểm a khoản này.</w:t>
            </w:r>
          </w:p>
        </w:tc>
        <w:tc>
          <w:tcPr>
            <w:tcW w:w="2941" w:type="dxa"/>
            <w:tcBorders>
              <w:top w:val="nil"/>
              <w:left w:val="nil"/>
              <w:bottom w:val="single" w:sz="4" w:space="0" w:color="auto"/>
              <w:right w:val="single" w:sz="4" w:space="0" w:color="auto"/>
            </w:tcBorders>
          </w:tcPr>
          <w:p w14:paraId="7F15A5C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A0D769D" w14:textId="77777777" w:rsidTr="00A23BA8">
        <w:trPr>
          <w:jc w:val="center"/>
        </w:trPr>
        <w:tc>
          <w:tcPr>
            <w:tcW w:w="0" w:type="auto"/>
            <w:tcBorders>
              <w:top w:val="nil"/>
              <w:left w:val="single" w:sz="4" w:space="0" w:color="auto"/>
              <w:bottom w:val="single" w:sz="4" w:space="0" w:color="auto"/>
              <w:right w:val="single" w:sz="4" w:space="0" w:color="auto"/>
            </w:tcBorders>
          </w:tcPr>
          <w:p w14:paraId="3552F22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A20D6C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8DB6501" w14:textId="5B84C9C4" w:rsidR="00A23BA8" w:rsidRPr="00B404C1" w:rsidRDefault="00A23BA8" w:rsidP="00A23BA8">
            <w:pPr>
              <w:spacing w:after="0" w:line="240" w:lineRule="auto"/>
              <w:jc w:val="both"/>
              <w:rPr>
                <w:rStyle w:val="Vnbnnidung"/>
                <w:lang w:eastAsia="vi-VN"/>
              </w:rPr>
            </w:pPr>
            <w:r w:rsidRPr="000B5F7B">
              <w:t xml:space="preserve">3. Viên chức quản lý bị miễn nhiệm không được hưởng phụ cấp chức vụ kể từ ngày có quyết định miễn nhiệm. </w:t>
            </w:r>
          </w:p>
        </w:tc>
        <w:tc>
          <w:tcPr>
            <w:tcW w:w="2941" w:type="dxa"/>
            <w:tcBorders>
              <w:top w:val="nil"/>
              <w:left w:val="nil"/>
              <w:bottom w:val="single" w:sz="4" w:space="0" w:color="auto"/>
              <w:right w:val="single" w:sz="4" w:space="0" w:color="auto"/>
            </w:tcBorders>
          </w:tcPr>
          <w:p w14:paraId="43BECEB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760532E" w14:textId="77777777" w:rsidTr="00A23BA8">
        <w:trPr>
          <w:jc w:val="center"/>
        </w:trPr>
        <w:tc>
          <w:tcPr>
            <w:tcW w:w="0" w:type="auto"/>
            <w:tcBorders>
              <w:top w:val="nil"/>
              <w:left w:val="single" w:sz="4" w:space="0" w:color="auto"/>
              <w:bottom w:val="single" w:sz="4" w:space="0" w:color="auto"/>
              <w:right w:val="single" w:sz="4" w:space="0" w:color="auto"/>
            </w:tcBorders>
          </w:tcPr>
          <w:p w14:paraId="418C0B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4A6C18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C5A5D88" w14:textId="103D5785" w:rsidR="00A23BA8" w:rsidRPr="00B404C1" w:rsidRDefault="00A23BA8" w:rsidP="00A23BA8">
            <w:pPr>
              <w:spacing w:after="0" w:line="240" w:lineRule="auto"/>
              <w:jc w:val="both"/>
              <w:rPr>
                <w:rStyle w:val="Vnbnnidung"/>
                <w:lang w:eastAsia="vi-VN"/>
              </w:rPr>
            </w:pPr>
            <w:r w:rsidRPr="000B5F7B">
              <w:t>4. Sau khi được cho thôi giữ chức vụ, từ chức, miễn nhiệm nếu viên chức tự nguyện xin nghỉ hưu, thôi việc thì được giải quyết theo quy định hiện hành.</w:t>
            </w:r>
          </w:p>
        </w:tc>
        <w:tc>
          <w:tcPr>
            <w:tcW w:w="2941" w:type="dxa"/>
            <w:tcBorders>
              <w:top w:val="nil"/>
              <w:left w:val="nil"/>
              <w:bottom w:val="single" w:sz="4" w:space="0" w:color="auto"/>
              <w:right w:val="single" w:sz="4" w:space="0" w:color="auto"/>
            </w:tcBorders>
          </w:tcPr>
          <w:p w14:paraId="31C32B4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CCA0373" w14:textId="77777777" w:rsidTr="00A23BA8">
        <w:trPr>
          <w:jc w:val="center"/>
        </w:trPr>
        <w:tc>
          <w:tcPr>
            <w:tcW w:w="0" w:type="auto"/>
            <w:tcBorders>
              <w:top w:val="nil"/>
              <w:left w:val="single" w:sz="4" w:space="0" w:color="auto"/>
              <w:bottom w:val="single" w:sz="4" w:space="0" w:color="auto"/>
              <w:right w:val="single" w:sz="4" w:space="0" w:color="auto"/>
            </w:tcBorders>
          </w:tcPr>
          <w:p w14:paraId="7DE9556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B7D3BD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E6D533E" w14:textId="5ACE453C" w:rsidR="00A23BA8" w:rsidRPr="004218D9" w:rsidRDefault="00A23BA8" w:rsidP="00A23BA8">
            <w:pPr>
              <w:spacing w:after="0" w:line="240" w:lineRule="auto"/>
              <w:jc w:val="both"/>
              <w:rPr>
                <w:rFonts w:eastAsia="Times New Roman"/>
                <w:b/>
                <w:bCs/>
                <w:color w:val="000000"/>
                <w:lang w:eastAsia="vi-VN"/>
              </w:rPr>
            </w:pPr>
            <w:r w:rsidRPr="004218D9">
              <w:rPr>
                <w:rFonts w:eastAsia="Times New Roman"/>
                <w:b/>
                <w:bCs/>
                <w:color w:val="000000"/>
                <w:lang w:eastAsia="vi-VN"/>
              </w:rPr>
              <w:t>Điều 4</w:t>
            </w:r>
            <w:r>
              <w:rPr>
                <w:rFonts w:eastAsia="Times New Roman"/>
                <w:b/>
                <w:bCs/>
                <w:color w:val="000000"/>
                <w:lang w:val="en-US" w:eastAsia="vi-VN"/>
              </w:rPr>
              <w:t>7</w:t>
            </w:r>
            <w:r w:rsidRPr="004218D9">
              <w:rPr>
                <w:rFonts w:eastAsia="Times New Roman"/>
                <w:b/>
                <w:bCs/>
                <w:color w:val="000000"/>
                <w:lang w:eastAsia="vi-VN"/>
              </w:rPr>
              <w:t>.</w:t>
            </w:r>
            <w:r w:rsidRPr="004218D9">
              <w:rPr>
                <w:rFonts w:eastAsia="Times New Roman"/>
                <w:b/>
                <w:bCs/>
                <w:color w:val="000000"/>
                <w:lang w:eastAsia="vi-VN"/>
              </w:rPr>
              <w:tab/>
              <w:t>Tạm đình chỉ viên chức</w:t>
            </w:r>
          </w:p>
        </w:tc>
        <w:tc>
          <w:tcPr>
            <w:tcW w:w="2941" w:type="dxa"/>
            <w:tcBorders>
              <w:top w:val="nil"/>
              <w:left w:val="nil"/>
              <w:bottom w:val="single" w:sz="4" w:space="0" w:color="auto"/>
              <w:right w:val="single" w:sz="4" w:space="0" w:color="auto"/>
            </w:tcBorders>
          </w:tcPr>
          <w:p w14:paraId="131F248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E740431" w14:textId="77777777" w:rsidTr="00A23BA8">
        <w:trPr>
          <w:jc w:val="center"/>
        </w:trPr>
        <w:tc>
          <w:tcPr>
            <w:tcW w:w="0" w:type="auto"/>
            <w:tcBorders>
              <w:top w:val="nil"/>
              <w:left w:val="single" w:sz="4" w:space="0" w:color="auto"/>
              <w:bottom w:val="single" w:sz="4" w:space="0" w:color="auto"/>
              <w:right w:val="single" w:sz="4" w:space="0" w:color="auto"/>
            </w:tcBorders>
          </w:tcPr>
          <w:p w14:paraId="5CF31E8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5E7136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CDF777C" w14:textId="735D5C16" w:rsidR="00A23BA8" w:rsidRPr="004218D9" w:rsidRDefault="00A23BA8" w:rsidP="00A23BA8">
            <w:pPr>
              <w:spacing w:after="0" w:line="240" w:lineRule="auto"/>
              <w:jc w:val="both"/>
              <w:rPr>
                <w:rFonts w:eastAsia="Times New Roman"/>
                <w:b/>
                <w:bCs/>
                <w:i/>
                <w:iCs/>
                <w:color w:val="000000"/>
                <w:lang w:eastAsia="vi-VN"/>
              </w:rPr>
            </w:pPr>
            <w:r w:rsidRPr="004218D9">
              <w:rPr>
                <w:b/>
                <w:bCs/>
                <w:i/>
                <w:iCs/>
              </w:rPr>
              <w:t>1. Căn cứ thực hiện tạm đình chỉ công tác đối với viên chức trong trường hợp cần thiết:</w:t>
            </w:r>
          </w:p>
        </w:tc>
        <w:tc>
          <w:tcPr>
            <w:tcW w:w="2941" w:type="dxa"/>
            <w:tcBorders>
              <w:top w:val="nil"/>
              <w:left w:val="nil"/>
              <w:bottom w:val="single" w:sz="4" w:space="0" w:color="auto"/>
              <w:right w:val="single" w:sz="4" w:space="0" w:color="auto"/>
            </w:tcBorders>
          </w:tcPr>
          <w:p w14:paraId="63F7A4A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84D849A" w14:textId="77777777" w:rsidTr="00A23BA8">
        <w:trPr>
          <w:jc w:val="center"/>
        </w:trPr>
        <w:tc>
          <w:tcPr>
            <w:tcW w:w="0" w:type="auto"/>
            <w:tcBorders>
              <w:top w:val="nil"/>
              <w:left w:val="single" w:sz="4" w:space="0" w:color="auto"/>
              <w:bottom w:val="single" w:sz="4" w:space="0" w:color="auto"/>
              <w:right w:val="single" w:sz="4" w:space="0" w:color="auto"/>
            </w:tcBorders>
          </w:tcPr>
          <w:p w14:paraId="33D192C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9F7F6D8"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8C57232" w14:textId="5FA2B63F"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Có hành vi vi phạm về phẩm chất đạo đức, lối sống gây ảnh hưởng tiêu cực, bức xúc trong dư luận, ảnh hưởng xấu đến uy tín tổ chức, cá nhân;</w:t>
            </w:r>
          </w:p>
        </w:tc>
        <w:tc>
          <w:tcPr>
            <w:tcW w:w="2941" w:type="dxa"/>
            <w:tcBorders>
              <w:top w:val="nil"/>
              <w:left w:val="nil"/>
              <w:bottom w:val="single" w:sz="4" w:space="0" w:color="auto"/>
              <w:right w:val="single" w:sz="4" w:space="0" w:color="auto"/>
            </w:tcBorders>
          </w:tcPr>
          <w:p w14:paraId="19BAA4B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6844E07" w14:textId="77777777" w:rsidTr="00A23BA8">
        <w:trPr>
          <w:jc w:val="center"/>
        </w:trPr>
        <w:tc>
          <w:tcPr>
            <w:tcW w:w="0" w:type="auto"/>
            <w:tcBorders>
              <w:top w:val="nil"/>
              <w:left w:val="single" w:sz="4" w:space="0" w:color="auto"/>
              <w:bottom w:val="single" w:sz="4" w:space="0" w:color="auto"/>
              <w:right w:val="single" w:sz="4" w:space="0" w:color="auto"/>
            </w:tcBorders>
          </w:tcPr>
          <w:p w14:paraId="40E4E16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7A84E57"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ED2273C" w14:textId="00366B47"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Cố tình trì hoãn, đùn đẩy, né tránh trách nhiệm, không thực hiện công việc thuộc thẩm quyền theo chức năng, nhiệm vụ được giao;</w:t>
            </w:r>
          </w:p>
        </w:tc>
        <w:tc>
          <w:tcPr>
            <w:tcW w:w="2941" w:type="dxa"/>
            <w:tcBorders>
              <w:top w:val="nil"/>
              <w:left w:val="nil"/>
              <w:bottom w:val="single" w:sz="4" w:space="0" w:color="auto"/>
              <w:right w:val="single" w:sz="4" w:space="0" w:color="auto"/>
            </w:tcBorders>
          </w:tcPr>
          <w:p w14:paraId="5F381B8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46E306D" w14:textId="77777777" w:rsidTr="00A23BA8">
        <w:trPr>
          <w:jc w:val="center"/>
        </w:trPr>
        <w:tc>
          <w:tcPr>
            <w:tcW w:w="0" w:type="auto"/>
            <w:tcBorders>
              <w:top w:val="nil"/>
              <w:left w:val="single" w:sz="4" w:space="0" w:color="auto"/>
              <w:bottom w:val="single" w:sz="4" w:space="0" w:color="auto"/>
              <w:right w:val="single" w:sz="4" w:space="0" w:color="auto"/>
            </w:tcBorders>
          </w:tcPr>
          <w:p w14:paraId="1CB2296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9EC0DFD"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FE1A97B" w14:textId="42BE34D8" w:rsidR="00A23BA8" w:rsidRPr="004218D9" w:rsidRDefault="00A23BA8" w:rsidP="00A23BA8">
            <w:pPr>
              <w:spacing w:after="0" w:line="240" w:lineRule="auto"/>
              <w:jc w:val="both"/>
              <w:rPr>
                <w:rFonts w:eastAsia="Times New Roman"/>
                <w:b/>
                <w:bCs/>
                <w:i/>
                <w:iCs/>
                <w:color w:val="000000"/>
                <w:lang w:eastAsia="vi-VN"/>
              </w:rPr>
            </w:pPr>
            <w:r w:rsidRPr="004218D9">
              <w:rPr>
                <w:b/>
                <w:bCs/>
                <w:i/>
                <w:iCs/>
              </w:rPr>
              <w:t>c) Có hành vi nhũng nhiễu, tiêu cực, gây phiền hà cho người dân, doanh nghiệp, cơ quan, tổ chức trong quá trình thực thi công vụ;</w:t>
            </w:r>
          </w:p>
        </w:tc>
        <w:tc>
          <w:tcPr>
            <w:tcW w:w="2941" w:type="dxa"/>
            <w:tcBorders>
              <w:top w:val="nil"/>
              <w:left w:val="nil"/>
              <w:bottom w:val="single" w:sz="4" w:space="0" w:color="auto"/>
              <w:right w:val="single" w:sz="4" w:space="0" w:color="auto"/>
            </w:tcBorders>
          </w:tcPr>
          <w:p w14:paraId="3F2FB63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0E32F3C" w14:textId="77777777" w:rsidTr="00A23BA8">
        <w:trPr>
          <w:jc w:val="center"/>
        </w:trPr>
        <w:tc>
          <w:tcPr>
            <w:tcW w:w="0" w:type="auto"/>
            <w:tcBorders>
              <w:top w:val="nil"/>
              <w:left w:val="single" w:sz="4" w:space="0" w:color="auto"/>
              <w:bottom w:val="single" w:sz="4" w:space="0" w:color="auto"/>
              <w:right w:val="single" w:sz="4" w:space="0" w:color="auto"/>
            </w:tcBorders>
          </w:tcPr>
          <w:p w14:paraId="3244944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BF910A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CFFCA1A" w14:textId="15FE2933" w:rsidR="00A23BA8" w:rsidRPr="004218D9" w:rsidRDefault="00A23BA8" w:rsidP="00A23BA8">
            <w:pPr>
              <w:spacing w:after="0" w:line="240" w:lineRule="auto"/>
              <w:jc w:val="both"/>
              <w:rPr>
                <w:rFonts w:eastAsia="Times New Roman"/>
                <w:b/>
                <w:bCs/>
                <w:i/>
                <w:iCs/>
                <w:color w:val="000000"/>
                <w:lang w:eastAsia="vi-VN"/>
              </w:rPr>
            </w:pPr>
            <w:r w:rsidRPr="004218D9">
              <w:rPr>
                <w:b/>
                <w:bCs/>
                <w:i/>
                <w:iCs/>
              </w:rPr>
              <w:t>d) Đang bị xem xét, xử lý kỷ luật mà cố ý trì hoãn, trốn tránh không thực hiện yêu cầu của cấp có thẩm quyền trong quá trình xem xét, xử lý vi phạm của bản thân hoặc lợi dụng chức vụ, quyền hạn, ảnh hưởng của mình, của người khác để tác động, gây khó khăn cho việc xem xét, xử lý.</w:t>
            </w:r>
          </w:p>
        </w:tc>
        <w:tc>
          <w:tcPr>
            <w:tcW w:w="2941" w:type="dxa"/>
            <w:tcBorders>
              <w:top w:val="nil"/>
              <w:left w:val="nil"/>
              <w:bottom w:val="single" w:sz="4" w:space="0" w:color="auto"/>
              <w:right w:val="single" w:sz="4" w:space="0" w:color="auto"/>
            </w:tcBorders>
          </w:tcPr>
          <w:p w14:paraId="2BF92A9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DD95853" w14:textId="77777777" w:rsidTr="00A23BA8">
        <w:trPr>
          <w:jc w:val="center"/>
        </w:trPr>
        <w:tc>
          <w:tcPr>
            <w:tcW w:w="0" w:type="auto"/>
            <w:tcBorders>
              <w:top w:val="nil"/>
              <w:left w:val="single" w:sz="4" w:space="0" w:color="auto"/>
              <w:bottom w:val="single" w:sz="4" w:space="0" w:color="auto"/>
              <w:right w:val="single" w:sz="4" w:space="0" w:color="auto"/>
            </w:tcBorders>
          </w:tcPr>
          <w:p w14:paraId="7697BE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6742D0F"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1F17C55" w14:textId="527F4C83" w:rsidR="00A23BA8" w:rsidRPr="004218D9" w:rsidRDefault="00A23BA8" w:rsidP="00A23BA8">
            <w:pPr>
              <w:spacing w:after="0" w:line="240" w:lineRule="auto"/>
              <w:jc w:val="both"/>
              <w:rPr>
                <w:rFonts w:eastAsia="Times New Roman"/>
                <w:b/>
                <w:bCs/>
                <w:i/>
                <w:iCs/>
                <w:color w:val="000000"/>
                <w:lang w:eastAsia="vi-VN"/>
              </w:rPr>
            </w:pPr>
            <w:r w:rsidRPr="004218D9">
              <w:rPr>
                <w:b/>
                <w:bCs/>
                <w:i/>
                <w:iCs/>
              </w:rPr>
              <w:t>đ) Bị kỷ luật đảng bằng hình thức cảnh cáo hoặc cách chức và đang trong thời gian chờ xem xét, xử lý chức vụ chính quyền mà nếu tiếp tục công tác sẽ ảnh hưởng tiêu cực đến hoạt động của cấp ủy, tổ chức đảng, cơ quan, đơn vị.</w:t>
            </w:r>
          </w:p>
        </w:tc>
        <w:tc>
          <w:tcPr>
            <w:tcW w:w="2941" w:type="dxa"/>
            <w:tcBorders>
              <w:top w:val="nil"/>
              <w:left w:val="nil"/>
              <w:bottom w:val="single" w:sz="4" w:space="0" w:color="auto"/>
              <w:right w:val="single" w:sz="4" w:space="0" w:color="auto"/>
            </w:tcBorders>
          </w:tcPr>
          <w:p w14:paraId="483B813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E37E73F" w14:textId="77777777" w:rsidTr="00A23BA8">
        <w:trPr>
          <w:jc w:val="center"/>
        </w:trPr>
        <w:tc>
          <w:tcPr>
            <w:tcW w:w="0" w:type="auto"/>
            <w:tcBorders>
              <w:top w:val="nil"/>
              <w:left w:val="single" w:sz="4" w:space="0" w:color="auto"/>
              <w:bottom w:val="single" w:sz="4" w:space="0" w:color="auto"/>
              <w:right w:val="single" w:sz="4" w:space="0" w:color="auto"/>
            </w:tcBorders>
          </w:tcPr>
          <w:p w14:paraId="061E423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1DF1E8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7A420F9" w14:textId="78A72643" w:rsidR="00A23BA8" w:rsidRPr="004218D9" w:rsidRDefault="00A23BA8" w:rsidP="00A23BA8">
            <w:pPr>
              <w:spacing w:after="0" w:line="240" w:lineRule="auto"/>
              <w:jc w:val="both"/>
              <w:rPr>
                <w:rFonts w:eastAsia="Times New Roman"/>
                <w:b/>
                <w:bCs/>
                <w:i/>
                <w:iCs/>
                <w:color w:val="000000"/>
                <w:lang w:eastAsia="vi-VN"/>
              </w:rPr>
            </w:pPr>
            <w:r w:rsidRPr="004218D9">
              <w:rPr>
                <w:b/>
                <w:bCs/>
                <w:i/>
                <w:iCs/>
              </w:rPr>
              <w:t>e) Các trường hợp khác theo quy định của pháp luật hoặc theo đề nghị của cơ quan có thẩm quyền.</w:t>
            </w:r>
          </w:p>
        </w:tc>
        <w:tc>
          <w:tcPr>
            <w:tcW w:w="2941" w:type="dxa"/>
            <w:tcBorders>
              <w:top w:val="nil"/>
              <w:left w:val="nil"/>
              <w:bottom w:val="single" w:sz="4" w:space="0" w:color="auto"/>
              <w:right w:val="single" w:sz="4" w:space="0" w:color="auto"/>
            </w:tcBorders>
          </w:tcPr>
          <w:p w14:paraId="6E91E62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AD775E" w14:textId="77777777" w:rsidTr="00A23BA8">
        <w:trPr>
          <w:jc w:val="center"/>
        </w:trPr>
        <w:tc>
          <w:tcPr>
            <w:tcW w:w="0" w:type="auto"/>
            <w:tcBorders>
              <w:top w:val="nil"/>
              <w:left w:val="single" w:sz="4" w:space="0" w:color="auto"/>
              <w:bottom w:val="single" w:sz="4" w:space="0" w:color="auto"/>
              <w:right w:val="single" w:sz="4" w:space="0" w:color="auto"/>
            </w:tcBorders>
          </w:tcPr>
          <w:p w14:paraId="71AF3DD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AE3645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08D9A0D" w14:textId="3F73CF07" w:rsidR="00A23BA8" w:rsidRPr="004218D9" w:rsidRDefault="00A23BA8" w:rsidP="00A23BA8">
            <w:pPr>
              <w:spacing w:after="0" w:line="240" w:lineRule="auto"/>
              <w:jc w:val="both"/>
              <w:rPr>
                <w:rFonts w:eastAsia="Times New Roman"/>
                <w:b/>
                <w:bCs/>
                <w:i/>
                <w:iCs/>
                <w:color w:val="000000"/>
                <w:lang w:eastAsia="vi-VN"/>
              </w:rPr>
            </w:pPr>
            <w:r w:rsidRPr="004218D9">
              <w:rPr>
                <w:b/>
                <w:bCs/>
                <w:i/>
                <w:iCs/>
              </w:rPr>
              <w:t>2. Căn cứ thực hiện tạm đình chỉ công tác trong trường hợp có dấu hiệu vi phạm nghiêm trọng:</w:t>
            </w:r>
          </w:p>
        </w:tc>
        <w:tc>
          <w:tcPr>
            <w:tcW w:w="2941" w:type="dxa"/>
            <w:tcBorders>
              <w:top w:val="nil"/>
              <w:left w:val="nil"/>
              <w:bottom w:val="single" w:sz="4" w:space="0" w:color="auto"/>
              <w:right w:val="single" w:sz="4" w:space="0" w:color="auto"/>
            </w:tcBorders>
          </w:tcPr>
          <w:p w14:paraId="435BB7F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4BADB8" w14:textId="77777777" w:rsidTr="00A23BA8">
        <w:trPr>
          <w:jc w:val="center"/>
        </w:trPr>
        <w:tc>
          <w:tcPr>
            <w:tcW w:w="0" w:type="auto"/>
            <w:tcBorders>
              <w:top w:val="nil"/>
              <w:left w:val="single" w:sz="4" w:space="0" w:color="auto"/>
              <w:bottom w:val="single" w:sz="4" w:space="0" w:color="auto"/>
              <w:right w:val="single" w:sz="4" w:space="0" w:color="auto"/>
            </w:tcBorders>
          </w:tcPr>
          <w:p w14:paraId="09C9159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24CE29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A9CC9CA" w14:textId="58DA0E97"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Bị khởi tố bị can để phục vụ công tác điều tra;</w:t>
            </w:r>
          </w:p>
        </w:tc>
        <w:tc>
          <w:tcPr>
            <w:tcW w:w="2941" w:type="dxa"/>
            <w:tcBorders>
              <w:top w:val="nil"/>
              <w:left w:val="nil"/>
              <w:bottom w:val="single" w:sz="4" w:space="0" w:color="auto"/>
              <w:right w:val="single" w:sz="4" w:space="0" w:color="auto"/>
            </w:tcBorders>
          </w:tcPr>
          <w:p w14:paraId="4BF6208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5915686" w14:textId="77777777" w:rsidTr="00A23BA8">
        <w:trPr>
          <w:jc w:val="center"/>
        </w:trPr>
        <w:tc>
          <w:tcPr>
            <w:tcW w:w="0" w:type="auto"/>
            <w:tcBorders>
              <w:top w:val="nil"/>
              <w:left w:val="single" w:sz="4" w:space="0" w:color="auto"/>
              <w:bottom w:val="single" w:sz="4" w:space="0" w:color="auto"/>
              <w:right w:val="single" w:sz="4" w:space="0" w:color="auto"/>
            </w:tcBorders>
          </w:tcPr>
          <w:p w14:paraId="3E54464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2191B36"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835C566" w14:textId="406EA8E6"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Trong quá trình xem xét, xử lý hành vi vi phạm của viên chức, có cơ sở xác định phải xử lý kỷ luật từ cảnh cáo trở lên hoặc xử lý bằng pháp luật hình sự mà cơ quan thanh tra, kiểm tra, kiểm toán, điều tra, truy tố, xét xử, thi hành án có văn bản đề nghị tạm đình chỉ công tác đối với viên chức.</w:t>
            </w:r>
          </w:p>
        </w:tc>
        <w:tc>
          <w:tcPr>
            <w:tcW w:w="2941" w:type="dxa"/>
            <w:tcBorders>
              <w:top w:val="nil"/>
              <w:left w:val="nil"/>
              <w:bottom w:val="single" w:sz="4" w:space="0" w:color="auto"/>
              <w:right w:val="single" w:sz="4" w:space="0" w:color="auto"/>
            </w:tcBorders>
          </w:tcPr>
          <w:p w14:paraId="21E2D1A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E47A6ED" w14:textId="77777777" w:rsidTr="00A23BA8">
        <w:trPr>
          <w:jc w:val="center"/>
        </w:trPr>
        <w:tc>
          <w:tcPr>
            <w:tcW w:w="0" w:type="auto"/>
            <w:tcBorders>
              <w:top w:val="nil"/>
              <w:left w:val="single" w:sz="4" w:space="0" w:color="auto"/>
              <w:bottom w:val="single" w:sz="4" w:space="0" w:color="auto"/>
              <w:right w:val="single" w:sz="4" w:space="0" w:color="auto"/>
            </w:tcBorders>
          </w:tcPr>
          <w:p w14:paraId="03B1134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B3D079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F584D26" w14:textId="70524490" w:rsidR="00A23BA8" w:rsidRPr="004218D9" w:rsidRDefault="00A23BA8" w:rsidP="00A23BA8">
            <w:pPr>
              <w:spacing w:after="0" w:line="240" w:lineRule="auto"/>
              <w:jc w:val="both"/>
              <w:rPr>
                <w:rFonts w:eastAsia="Times New Roman"/>
                <w:b/>
                <w:bCs/>
                <w:i/>
                <w:iCs/>
                <w:color w:val="000000"/>
                <w:lang w:eastAsia="vi-VN"/>
              </w:rPr>
            </w:pPr>
            <w:r w:rsidRPr="004218D9">
              <w:rPr>
                <w:b/>
                <w:bCs/>
                <w:i/>
                <w:iCs/>
              </w:rPr>
              <w:t>3. Thẩm quyền tạm đình chỉ công tác:</w:t>
            </w:r>
          </w:p>
        </w:tc>
        <w:tc>
          <w:tcPr>
            <w:tcW w:w="2941" w:type="dxa"/>
            <w:tcBorders>
              <w:top w:val="nil"/>
              <w:left w:val="nil"/>
              <w:bottom w:val="single" w:sz="4" w:space="0" w:color="auto"/>
              <w:right w:val="single" w:sz="4" w:space="0" w:color="auto"/>
            </w:tcBorders>
          </w:tcPr>
          <w:p w14:paraId="69946DD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77B2D9B" w14:textId="77777777" w:rsidTr="00A23BA8">
        <w:trPr>
          <w:jc w:val="center"/>
        </w:trPr>
        <w:tc>
          <w:tcPr>
            <w:tcW w:w="0" w:type="auto"/>
            <w:tcBorders>
              <w:top w:val="nil"/>
              <w:left w:val="single" w:sz="4" w:space="0" w:color="auto"/>
              <w:bottom w:val="single" w:sz="4" w:space="0" w:color="auto"/>
              <w:right w:val="single" w:sz="4" w:space="0" w:color="auto"/>
            </w:tcBorders>
          </w:tcPr>
          <w:p w14:paraId="1DDBC4A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3147D4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4161C1B" w14:textId="1F1D2D51"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Đối với viên chức quản lý do người đứng đầu cấp có thẩm quyền bổ nhiệm và quản lý thực hiện theo quy định của cấp có thẩm quyền.</w:t>
            </w:r>
          </w:p>
        </w:tc>
        <w:tc>
          <w:tcPr>
            <w:tcW w:w="2941" w:type="dxa"/>
            <w:tcBorders>
              <w:top w:val="nil"/>
              <w:left w:val="nil"/>
              <w:bottom w:val="single" w:sz="4" w:space="0" w:color="auto"/>
              <w:right w:val="single" w:sz="4" w:space="0" w:color="auto"/>
            </w:tcBorders>
          </w:tcPr>
          <w:p w14:paraId="2F40E41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97A438C" w14:textId="77777777" w:rsidTr="00A23BA8">
        <w:trPr>
          <w:jc w:val="center"/>
        </w:trPr>
        <w:tc>
          <w:tcPr>
            <w:tcW w:w="0" w:type="auto"/>
            <w:tcBorders>
              <w:top w:val="nil"/>
              <w:left w:val="single" w:sz="4" w:space="0" w:color="auto"/>
              <w:bottom w:val="single" w:sz="4" w:space="0" w:color="auto"/>
              <w:right w:val="single" w:sz="4" w:space="0" w:color="auto"/>
            </w:tcBorders>
          </w:tcPr>
          <w:p w14:paraId="7B9178A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6CFC89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C4E00DF" w14:textId="3D605092"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Đối với viên chức không giữ chức vụ quản lý do người đứng đầu cơ quan, tổ chức, đơn vị sử dụng viên chức quyết định.</w:t>
            </w:r>
          </w:p>
        </w:tc>
        <w:tc>
          <w:tcPr>
            <w:tcW w:w="2941" w:type="dxa"/>
            <w:tcBorders>
              <w:top w:val="nil"/>
              <w:left w:val="nil"/>
              <w:bottom w:val="single" w:sz="4" w:space="0" w:color="auto"/>
              <w:right w:val="single" w:sz="4" w:space="0" w:color="auto"/>
            </w:tcBorders>
          </w:tcPr>
          <w:p w14:paraId="17844C9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0937B34" w14:textId="77777777" w:rsidTr="00A23BA8">
        <w:trPr>
          <w:jc w:val="center"/>
        </w:trPr>
        <w:tc>
          <w:tcPr>
            <w:tcW w:w="0" w:type="auto"/>
            <w:tcBorders>
              <w:top w:val="nil"/>
              <w:left w:val="single" w:sz="4" w:space="0" w:color="auto"/>
              <w:bottom w:val="single" w:sz="4" w:space="0" w:color="auto"/>
              <w:right w:val="single" w:sz="4" w:space="0" w:color="auto"/>
            </w:tcBorders>
          </w:tcPr>
          <w:p w14:paraId="727E28C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CEF28B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DFAE1C2" w14:textId="32FFCA34" w:rsidR="00A23BA8" w:rsidRPr="004218D9" w:rsidRDefault="00A23BA8" w:rsidP="00A23BA8">
            <w:pPr>
              <w:spacing w:after="0" w:line="240" w:lineRule="auto"/>
              <w:jc w:val="both"/>
              <w:rPr>
                <w:rFonts w:eastAsia="Times New Roman"/>
                <w:b/>
                <w:bCs/>
                <w:i/>
                <w:iCs/>
                <w:color w:val="000000"/>
                <w:lang w:eastAsia="vi-VN"/>
              </w:rPr>
            </w:pPr>
            <w:r w:rsidRPr="004218D9">
              <w:rPr>
                <w:b/>
                <w:bCs/>
                <w:i/>
                <w:iCs/>
              </w:rPr>
              <w:t xml:space="preserve">4. Thẩm quyền của người đứng đầu trong tạm đình chỉ công tác </w:t>
            </w:r>
          </w:p>
        </w:tc>
        <w:tc>
          <w:tcPr>
            <w:tcW w:w="2941" w:type="dxa"/>
            <w:tcBorders>
              <w:top w:val="nil"/>
              <w:left w:val="nil"/>
              <w:bottom w:val="single" w:sz="4" w:space="0" w:color="auto"/>
              <w:right w:val="single" w:sz="4" w:space="0" w:color="auto"/>
            </w:tcBorders>
          </w:tcPr>
          <w:p w14:paraId="0CB3962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148197C" w14:textId="77777777" w:rsidTr="00A23BA8">
        <w:trPr>
          <w:jc w:val="center"/>
        </w:trPr>
        <w:tc>
          <w:tcPr>
            <w:tcW w:w="0" w:type="auto"/>
            <w:tcBorders>
              <w:top w:val="nil"/>
              <w:left w:val="single" w:sz="4" w:space="0" w:color="auto"/>
              <w:bottom w:val="single" w:sz="4" w:space="0" w:color="auto"/>
              <w:right w:val="single" w:sz="4" w:space="0" w:color="auto"/>
            </w:tcBorders>
          </w:tcPr>
          <w:p w14:paraId="14EA667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F699E4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1E9C25E" w14:textId="19FD0C94"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Quyết định tạm đình chỉ công tác đối với viên chức thuộc quản lý theo phân cấp.</w:t>
            </w:r>
          </w:p>
        </w:tc>
        <w:tc>
          <w:tcPr>
            <w:tcW w:w="2941" w:type="dxa"/>
            <w:tcBorders>
              <w:top w:val="nil"/>
              <w:left w:val="nil"/>
              <w:bottom w:val="single" w:sz="4" w:space="0" w:color="auto"/>
              <w:right w:val="single" w:sz="4" w:space="0" w:color="auto"/>
            </w:tcBorders>
          </w:tcPr>
          <w:p w14:paraId="4FD2490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E43ADFF" w14:textId="77777777" w:rsidTr="00A23BA8">
        <w:trPr>
          <w:jc w:val="center"/>
        </w:trPr>
        <w:tc>
          <w:tcPr>
            <w:tcW w:w="0" w:type="auto"/>
            <w:tcBorders>
              <w:top w:val="nil"/>
              <w:left w:val="single" w:sz="4" w:space="0" w:color="auto"/>
              <w:bottom w:val="single" w:sz="4" w:space="0" w:color="auto"/>
              <w:right w:val="single" w:sz="4" w:space="0" w:color="auto"/>
            </w:tcBorders>
          </w:tcPr>
          <w:p w14:paraId="56068D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4741C5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56F76E5" w14:textId="1BD83B85"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Đề nghị cơ quan chức năng cung cấp thông tin, tài liệu liên quan đến việc ra quyết định tạm đình chỉ công tác hoặc yêu cầu cơ quan chức năng kiểm tra, xác minh làm rõ, xử lý vi phạm theo quy định.</w:t>
            </w:r>
          </w:p>
        </w:tc>
        <w:tc>
          <w:tcPr>
            <w:tcW w:w="2941" w:type="dxa"/>
            <w:tcBorders>
              <w:top w:val="nil"/>
              <w:left w:val="nil"/>
              <w:bottom w:val="single" w:sz="4" w:space="0" w:color="auto"/>
              <w:right w:val="single" w:sz="4" w:space="0" w:color="auto"/>
            </w:tcBorders>
          </w:tcPr>
          <w:p w14:paraId="2030E16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24A73A9" w14:textId="77777777" w:rsidTr="00A23BA8">
        <w:trPr>
          <w:jc w:val="center"/>
        </w:trPr>
        <w:tc>
          <w:tcPr>
            <w:tcW w:w="0" w:type="auto"/>
            <w:tcBorders>
              <w:top w:val="nil"/>
              <w:left w:val="single" w:sz="4" w:space="0" w:color="auto"/>
              <w:bottom w:val="single" w:sz="4" w:space="0" w:color="auto"/>
              <w:right w:val="single" w:sz="4" w:space="0" w:color="auto"/>
            </w:tcBorders>
          </w:tcPr>
          <w:p w14:paraId="0167E1A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949AAA7"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A24855C" w14:textId="5170282B" w:rsidR="00A23BA8" w:rsidRPr="004218D9" w:rsidRDefault="00A23BA8" w:rsidP="00A23BA8">
            <w:pPr>
              <w:spacing w:after="0" w:line="240" w:lineRule="auto"/>
              <w:jc w:val="both"/>
              <w:rPr>
                <w:rFonts w:eastAsia="Times New Roman"/>
                <w:b/>
                <w:bCs/>
                <w:i/>
                <w:iCs/>
                <w:color w:val="000000"/>
                <w:lang w:eastAsia="vi-VN"/>
              </w:rPr>
            </w:pPr>
            <w:r w:rsidRPr="004218D9">
              <w:rPr>
                <w:b/>
                <w:bCs/>
                <w:i/>
                <w:iCs/>
              </w:rPr>
              <w:t>c) Yêu cầu viên chức bị tạm đình chỉ công tác chấp hành các yêu cầu của cơ quan chức năng hoặc người có thẩm quyền để phục vụ công tác xác minh, làm rõ, xử lý vi phạm.</w:t>
            </w:r>
          </w:p>
        </w:tc>
        <w:tc>
          <w:tcPr>
            <w:tcW w:w="2941" w:type="dxa"/>
            <w:tcBorders>
              <w:top w:val="nil"/>
              <w:left w:val="nil"/>
              <w:bottom w:val="single" w:sz="4" w:space="0" w:color="auto"/>
              <w:right w:val="single" w:sz="4" w:space="0" w:color="auto"/>
            </w:tcBorders>
          </w:tcPr>
          <w:p w14:paraId="161D04B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5B68659" w14:textId="77777777" w:rsidTr="00A23BA8">
        <w:trPr>
          <w:jc w:val="center"/>
        </w:trPr>
        <w:tc>
          <w:tcPr>
            <w:tcW w:w="0" w:type="auto"/>
            <w:tcBorders>
              <w:top w:val="nil"/>
              <w:left w:val="single" w:sz="4" w:space="0" w:color="auto"/>
              <w:bottom w:val="single" w:sz="4" w:space="0" w:color="auto"/>
              <w:right w:val="single" w:sz="4" w:space="0" w:color="auto"/>
            </w:tcBorders>
          </w:tcPr>
          <w:p w14:paraId="2D44076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5DD527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6B05FDD" w14:textId="56C1E511" w:rsidR="00A23BA8" w:rsidRPr="004218D9" w:rsidRDefault="00A23BA8" w:rsidP="00A23BA8">
            <w:pPr>
              <w:spacing w:after="0" w:line="240" w:lineRule="auto"/>
              <w:jc w:val="both"/>
              <w:rPr>
                <w:rFonts w:eastAsia="Times New Roman"/>
                <w:b/>
                <w:bCs/>
                <w:i/>
                <w:iCs/>
                <w:color w:val="000000"/>
                <w:lang w:eastAsia="vi-VN"/>
              </w:rPr>
            </w:pPr>
            <w:r w:rsidRPr="004218D9">
              <w:rPr>
                <w:b/>
                <w:bCs/>
                <w:i/>
                <w:iCs/>
              </w:rPr>
              <w:t>5. Quyền của viên chức bị tạm đình chỉ công tác:</w:t>
            </w:r>
          </w:p>
        </w:tc>
        <w:tc>
          <w:tcPr>
            <w:tcW w:w="2941" w:type="dxa"/>
            <w:tcBorders>
              <w:top w:val="nil"/>
              <w:left w:val="nil"/>
              <w:bottom w:val="single" w:sz="4" w:space="0" w:color="auto"/>
              <w:right w:val="single" w:sz="4" w:space="0" w:color="auto"/>
            </w:tcBorders>
          </w:tcPr>
          <w:p w14:paraId="275A7E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D0D957A" w14:textId="77777777" w:rsidTr="00A23BA8">
        <w:trPr>
          <w:jc w:val="center"/>
        </w:trPr>
        <w:tc>
          <w:tcPr>
            <w:tcW w:w="0" w:type="auto"/>
            <w:tcBorders>
              <w:top w:val="nil"/>
              <w:left w:val="single" w:sz="4" w:space="0" w:color="auto"/>
              <w:bottom w:val="single" w:sz="4" w:space="0" w:color="auto"/>
              <w:right w:val="single" w:sz="4" w:space="0" w:color="auto"/>
            </w:tcBorders>
          </w:tcPr>
          <w:p w14:paraId="564CDFF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E390C8D"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DA366CC" w14:textId="677DA925"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Có quyền đề nghị người đứng đầu xem xét lại quyết định tạm đình chỉ công tác nếu có căn cứ xác định việc tạm đình chỉ công tác không đúng quy định;</w:t>
            </w:r>
          </w:p>
        </w:tc>
        <w:tc>
          <w:tcPr>
            <w:tcW w:w="2941" w:type="dxa"/>
            <w:tcBorders>
              <w:top w:val="nil"/>
              <w:left w:val="nil"/>
              <w:bottom w:val="single" w:sz="4" w:space="0" w:color="auto"/>
              <w:right w:val="single" w:sz="4" w:space="0" w:color="auto"/>
            </w:tcBorders>
          </w:tcPr>
          <w:p w14:paraId="10AB775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B101B92" w14:textId="77777777" w:rsidTr="00A23BA8">
        <w:trPr>
          <w:jc w:val="center"/>
        </w:trPr>
        <w:tc>
          <w:tcPr>
            <w:tcW w:w="0" w:type="auto"/>
            <w:tcBorders>
              <w:top w:val="nil"/>
              <w:left w:val="single" w:sz="4" w:space="0" w:color="auto"/>
              <w:bottom w:val="single" w:sz="4" w:space="0" w:color="auto"/>
              <w:right w:val="single" w:sz="4" w:space="0" w:color="auto"/>
            </w:tcBorders>
          </w:tcPr>
          <w:p w14:paraId="2D2C397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4A67E4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246312B" w14:textId="5ACEE6D4"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Được khôi phục lại quyền, lợi ích hợp pháp của mình khi được cơ quan chức năng kết luận không vi phạm, không bị xử lý kỷ luật hoặc xử lý hình sự.</w:t>
            </w:r>
          </w:p>
        </w:tc>
        <w:tc>
          <w:tcPr>
            <w:tcW w:w="2941" w:type="dxa"/>
            <w:tcBorders>
              <w:top w:val="nil"/>
              <w:left w:val="nil"/>
              <w:bottom w:val="single" w:sz="4" w:space="0" w:color="auto"/>
              <w:right w:val="single" w:sz="4" w:space="0" w:color="auto"/>
            </w:tcBorders>
          </w:tcPr>
          <w:p w14:paraId="69D9293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55C6E5E" w14:textId="77777777" w:rsidTr="00A23BA8">
        <w:trPr>
          <w:jc w:val="center"/>
        </w:trPr>
        <w:tc>
          <w:tcPr>
            <w:tcW w:w="0" w:type="auto"/>
            <w:tcBorders>
              <w:top w:val="nil"/>
              <w:left w:val="single" w:sz="4" w:space="0" w:color="auto"/>
              <w:bottom w:val="single" w:sz="4" w:space="0" w:color="auto"/>
              <w:right w:val="single" w:sz="4" w:space="0" w:color="auto"/>
            </w:tcBorders>
          </w:tcPr>
          <w:p w14:paraId="43FE870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68F1354"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09E533B1" w14:textId="4E7A2C8E" w:rsidR="00A23BA8" w:rsidRPr="004218D9" w:rsidRDefault="00A23BA8" w:rsidP="00A23BA8">
            <w:pPr>
              <w:spacing w:after="0" w:line="240" w:lineRule="auto"/>
              <w:jc w:val="both"/>
              <w:rPr>
                <w:rFonts w:eastAsia="Times New Roman"/>
                <w:b/>
                <w:bCs/>
                <w:i/>
                <w:iCs/>
                <w:color w:val="000000"/>
                <w:lang w:eastAsia="vi-VN"/>
              </w:rPr>
            </w:pPr>
            <w:r w:rsidRPr="004218D9">
              <w:rPr>
                <w:b/>
                <w:bCs/>
                <w:i/>
                <w:iCs/>
              </w:rPr>
              <w:t>c) Chế độ, chính sách đối với viên chức bị tạm đình chỉ công tác được thực hiện như thời điểm chưa bị tạm đình chỉ công tác.</w:t>
            </w:r>
          </w:p>
        </w:tc>
        <w:tc>
          <w:tcPr>
            <w:tcW w:w="2941" w:type="dxa"/>
            <w:tcBorders>
              <w:top w:val="nil"/>
              <w:left w:val="nil"/>
              <w:bottom w:val="single" w:sz="4" w:space="0" w:color="auto"/>
              <w:right w:val="single" w:sz="4" w:space="0" w:color="auto"/>
            </w:tcBorders>
          </w:tcPr>
          <w:p w14:paraId="38FCCD4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F0FE57A" w14:textId="77777777" w:rsidTr="00A23BA8">
        <w:trPr>
          <w:jc w:val="center"/>
        </w:trPr>
        <w:tc>
          <w:tcPr>
            <w:tcW w:w="0" w:type="auto"/>
            <w:tcBorders>
              <w:top w:val="nil"/>
              <w:left w:val="single" w:sz="4" w:space="0" w:color="auto"/>
              <w:bottom w:val="single" w:sz="4" w:space="0" w:color="auto"/>
              <w:right w:val="single" w:sz="4" w:space="0" w:color="auto"/>
            </w:tcBorders>
          </w:tcPr>
          <w:p w14:paraId="5602E7D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885C95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F8A40C9" w14:textId="400C1FC0" w:rsidR="00A23BA8" w:rsidRPr="004218D9" w:rsidRDefault="00A23BA8" w:rsidP="00A23BA8">
            <w:pPr>
              <w:spacing w:after="0" w:line="240" w:lineRule="auto"/>
              <w:jc w:val="both"/>
              <w:rPr>
                <w:rFonts w:eastAsia="Times New Roman"/>
                <w:b/>
                <w:bCs/>
                <w:i/>
                <w:iCs/>
                <w:color w:val="000000"/>
                <w:lang w:eastAsia="vi-VN"/>
              </w:rPr>
            </w:pPr>
            <w:r w:rsidRPr="004218D9">
              <w:rPr>
                <w:b/>
                <w:bCs/>
                <w:i/>
                <w:iCs/>
              </w:rPr>
              <w:t>6. Trách nhiệm của người đứng đầu trong việc tạm đình chỉ công tác:</w:t>
            </w:r>
          </w:p>
        </w:tc>
        <w:tc>
          <w:tcPr>
            <w:tcW w:w="2941" w:type="dxa"/>
            <w:tcBorders>
              <w:top w:val="nil"/>
              <w:left w:val="nil"/>
              <w:bottom w:val="single" w:sz="4" w:space="0" w:color="auto"/>
              <w:right w:val="single" w:sz="4" w:space="0" w:color="auto"/>
            </w:tcBorders>
          </w:tcPr>
          <w:p w14:paraId="05E4369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B2CD119" w14:textId="77777777" w:rsidTr="00A23BA8">
        <w:trPr>
          <w:jc w:val="center"/>
        </w:trPr>
        <w:tc>
          <w:tcPr>
            <w:tcW w:w="0" w:type="auto"/>
            <w:tcBorders>
              <w:top w:val="nil"/>
              <w:left w:val="single" w:sz="4" w:space="0" w:color="auto"/>
              <w:bottom w:val="single" w:sz="4" w:space="0" w:color="auto"/>
              <w:right w:val="single" w:sz="4" w:space="0" w:color="auto"/>
            </w:tcBorders>
          </w:tcPr>
          <w:p w14:paraId="3FE334E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A70D1D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52E013D" w14:textId="2C2ACC43"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Kịp thời ra quyết định tạm đình chỉ công tác đối với cán bộ cấp dưới khi có một trong những căn cứ được quy định tại khoản 1, khoản 2 Điều này; hủy bỏ quyết định tạm đình chỉ công tác trong trường hợp không đúng quy định hoặc khi có kết luận không vi phạm, đồng thời báo cáo cấp có thẩm quyền quản lý viên chức;</w:t>
            </w:r>
          </w:p>
        </w:tc>
        <w:tc>
          <w:tcPr>
            <w:tcW w:w="2941" w:type="dxa"/>
            <w:tcBorders>
              <w:top w:val="nil"/>
              <w:left w:val="nil"/>
              <w:bottom w:val="single" w:sz="4" w:space="0" w:color="auto"/>
              <w:right w:val="single" w:sz="4" w:space="0" w:color="auto"/>
            </w:tcBorders>
          </w:tcPr>
          <w:p w14:paraId="70F2517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BC36EFF" w14:textId="77777777" w:rsidTr="00A23BA8">
        <w:trPr>
          <w:jc w:val="center"/>
        </w:trPr>
        <w:tc>
          <w:tcPr>
            <w:tcW w:w="0" w:type="auto"/>
            <w:tcBorders>
              <w:top w:val="nil"/>
              <w:left w:val="single" w:sz="4" w:space="0" w:color="auto"/>
              <w:bottom w:val="single" w:sz="4" w:space="0" w:color="auto"/>
              <w:right w:val="single" w:sz="4" w:space="0" w:color="auto"/>
            </w:tcBorders>
          </w:tcPr>
          <w:p w14:paraId="215E77D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02818B8"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5D492BB9" w14:textId="00EAF312"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Chịu trách nhiệm về việc ra quyết định tạm đình chỉ công tác, hủy bỏ quyết định tạm đình chỉ công tác. Công bố quyết định tạm đình chỉ công tác, quyết định hủy bỏ tạm đình chỉ công tác trong cơ quan, tổ chức, đơn vị nơi viên chức công tác và gửi quyết định tạm đình chỉ công tác, quyết định hủy bỏ tạm đình chỉ công tác đến các cơ quan, đơn vị, cá nhân có liên quan;</w:t>
            </w:r>
          </w:p>
        </w:tc>
        <w:tc>
          <w:tcPr>
            <w:tcW w:w="2941" w:type="dxa"/>
            <w:tcBorders>
              <w:top w:val="nil"/>
              <w:left w:val="nil"/>
              <w:bottom w:val="single" w:sz="4" w:space="0" w:color="auto"/>
              <w:right w:val="single" w:sz="4" w:space="0" w:color="auto"/>
            </w:tcBorders>
          </w:tcPr>
          <w:p w14:paraId="5B1F531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FCCF94B" w14:textId="77777777" w:rsidTr="00A23BA8">
        <w:trPr>
          <w:jc w:val="center"/>
        </w:trPr>
        <w:tc>
          <w:tcPr>
            <w:tcW w:w="0" w:type="auto"/>
            <w:tcBorders>
              <w:top w:val="nil"/>
              <w:left w:val="single" w:sz="4" w:space="0" w:color="auto"/>
              <w:bottom w:val="single" w:sz="4" w:space="0" w:color="auto"/>
              <w:right w:val="single" w:sz="4" w:space="0" w:color="auto"/>
            </w:tcBorders>
          </w:tcPr>
          <w:p w14:paraId="73861E1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B3CBF4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482004B" w14:textId="507BAD04" w:rsidR="00A23BA8" w:rsidRPr="004218D9" w:rsidRDefault="00A23BA8" w:rsidP="00A23BA8">
            <w:pPr>
              <w:spacing w:after="0" w:line="240" w:lineRule="auto"/>
              <w:jc w:val="both"/>
              <w:rPr>
                <w:rFonts w:eastAsia="Times New Roman"/>
                <w:b/>
                <w:bCs/>
                <w:i/>
                <w:iCs/>
                <w:color w:val="000000"/>
                <w:lang w:eastAsia="vi-VN"/>
              </w:rPr>
            </w:pPr>
            <w:r w:rsidRPr="004218D9">
              <w:rPr>
                <w:b/>
                <w:bCs/>
                <w:i/>
                <w:iCs/>
              </w:rPr>
              <w:t>c) Khi hết thời hạn tạm đình chỉ công tác đối với viên chức, nếu có nhiều tình tiết phức tạp cần có thời gian tiếp tục xác minh, làm rõ vi phạm của viên chức thì báo cáo cấp có thẩm quyền quản lý viên chức trước khi gia hạn tạm đình chỉ công tác đối với viên chức.</w:t>
            </w:r>
          </w:p>
        </w:tc>
        <w:tc>
          <w:tcPr>
            <w:tcW w:w="2941" w:type="dxa"/>
            <w:tcBorders>
              <w:top w:val="nil"/>
              <w:left w:val="nil"/>
              <w:bottom w:val="single" w:sz="4" w:space="0" w:color="auto"/>
              <w:right w:val="single" w:sz="4" w:space="0" w:color="auto"/>
            </w:tcBorders>
          </w:tcPr>
          <w:p w14:paraId="6A523BC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0110505" w14:textId="77777777" w:rsidTr="00A23BA8">
        <w:trPr>
          <w:jc w:val="center"/>
        </w:trPr>
        <w:tc>
          <w:tcPr>
            <w:tcW w:w="0" w:type="auto"/>
            <w:tcBorders>
              <w:top w:val="nil"/>
              <w:left w:val="single" w:sz="4" w:space="0" w:color="auto"/>
              <w:bottom w:val="single" w:sz="4" w:space="0" w:color="auto"/>
              <w:right w:val="single" w:sz="4" w:space="0" w:color="auto"/>
            </w:tcBorders>
          </w:tcPr>
          <w:p w14:paraId="2584999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B046275"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2421C57" w14:textId="33A94421" w:rsidR="00A23BA8" w:rsidRPr="004218D9" w:rsidRDefault="00A23BA8" w:rsidP="00A23BA8">
            <w:pPr>
              <w:spacing w:after="0" w:line="240" w:lineRule="auto"/>
              <w:jc w:val="both"/>
              <w:rPr>
                <w:rFonts w:eastAsia="Times New Roman"/>
                <w:b/>
                <w:bCs/>
                <w:i/>
                <w:iCs/>
                <w:color w:val="000000"/>
                <w:lang w:eastAsia="vi-VN"/>
              </w:rPr>
            </w:pPr>
            <w:r w:rsidRPr="004218D9">
              <w:rPr>
                <w:b/>
                <w:bCs/>
                <w:i/>
                <w:iCs/>
              </w:rPr>
              <w:t>7. Trách nhiệm của viên chức bị tạm đình chỉ công tác:</w:t>
            </w:r>
          </w:p>
        </w:tc>
        <w:tc>
          <w:tcPr>
            <w:tcW w:w="2941" w:type="dxa"/>
            <w:tcBorders>
              <w:top w:val="nil"/>
              <w:left w:val="nil"/>
              <w:bottom w:val="single" w:sz="4" w:space="0" w:color="auto"/>
              <w:right w:val="single" w:sz="4" w:space="0" w:color="auto"/>
            </w:tcBorders>
          </w:tcPr>
          <w:p w14:paraId="5D45F69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387F719" w14:textId="77777777" w:rsidTr="00A23BA8">
        <w:trPr>
          <w:jc w:val="center"/>
        </w:trPr>
        <w:tc>
          <w:tcPr>
            <w:tcW w:w="0" w:type="auto"/>
            <w:tcBorders>
              <w:top w:val="nil"/>
              <w:left w:val="single" w:sz="4" w:space="0" w:color="auto"/>
              <w:bottom w:val="single" w:sz="4" w:space="0" w:color="auto"/>
              <w:right w:val="single" w:sz="4" w:space="0" w:color="auto"/>
            </w:tcBorders>
          </w:tcPr>
          <w:p w14:paraId="07FA83A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09A958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5667A43" w14:textId="7FA7647A"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Chấp hành nghiêm quyết định tạm đình chỉ công tác;</w:t>
            </w:r>
          </w:p>
        </w:tc>
        <w:tc>
          <w:tcPr>
            <w:tcW w:w="2941" w:type="dxa"/>
            <w:tcBorders>
              <w:top w:val="nil"/>
              <w:left w:val="nil"/>
              <w:bottom w:val="single" w:sz="4" w:space="0" w:color="auto"/>
              <w:right w:val="single" w:sz="4" w:space="0" w:color="auto"/>
            </w:tcBorders>
          </w:tcPr>
          <w:p w14:paraId="376D349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6B4EF93" w14:textId="77777777" w:rsidTr="00A23BA8">
        <w:trPr>
          <w:jc w:val="center"/>
        </w:trPr>
        <w:tc>
          <w:tcPr>
            <w:tcW w:w="0" w:type="auto"/>
            <w:tcBorders>
              <w:top w:val="nil"/>
              <w:left w:val="single" w:sz="4" w:space="0" w:color="auto"/>
              <w:bottom w:val="single" w:sz="4" w:space="0" w:color="auto"/>
              <w:right w:val="single" w:sz="4" w:space="0" w:color="auto"/>
            </w:tcBorders>
          </w:tcPr>
          <w:p w14:paraId="421F5D4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84AA63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2D86180" w14:textId="53C688E4"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Cung cấp đầy đủ thông tin, tài liệu có liên quan và chấp hành yêu cầu của người đứng đầu, cấp có thẩm quyền trong quá trình xác minh, làm rõ, xử lý vi phạm.</w:t>
            </w:r>
          </w:p>
        </w:tc>
        <w:tc>
          <w:tcPr>
            <w:tcW w:w="2941" w:type="dxa"/>
            <w:tcBorders>
              <w:top w:val="nil"/>
              <w:left w:val="nil"/>
              <w:bottom w:val="single" w:sz="4" w:space="0" w:color="auto"/>
              <w:right w:val="single" w:sz="4" w:space="0" w:color="auto"/>
            </w:tcBorders>
          </w:tcPr>
          <w:p w14:paraId="7221688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BC609C" w14:textId="77777777" w:rsidTr="00A23BA8">
        <w:trPr>
          <w:jc w:val="center"/>
        </w:trPr>
        <w:tc>
          <w:tcPr>
            <w:tcW w:w="0" w:type="auto"/>
            <w:tcBorders>
              <w:top w:val="nil"/>
              <w:left w:val="single" w:sz="4" w:space="0" w:color="auto"/>
              <w:bottom w:val="single" w:sz="4" w:space="0" w:color="auto"/>
              <w:right w:val="single" w:sz="4" w:space="0" w:color="auto"/>
            </w:tcBorders>
          </w:tcPr>
          <w:p w14:paraId="665781B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619175C"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BA20D3F" w14:textId="027E7450" w:rsidR="00A23BA8" w:rsidRPr="004218D9" w:rsidRDefault="00A23BA8" w:rsidP="00A23BA8">
            <w:pPr>
              <w:spacing w:after="0" w:line="240" w:lineRule="auto"/>
              <w:jc w:val="both"/>
              <w:rPr>
                <w:rFonts w:eastAsia="Times New Roman"/>
                <w:b/>
                <w:bCs/>
                <w:i/>
                <w:iCs/>
                <w:color w:val="000000"/>
                <w:lang w:eastAsia="vi-VN"/>
              </w:rPr>
            </w:pPr>
            <w:r w:rsidRPr="004218D9">
              <w:rPr>
                <w:b/>
                <w:bCs/>
                <w:i/>
                <w:iCs/>
              </w:rPr>
              <w:t>8. Trách nhiệm của tổ chức, cá nhân có liên quan:</w:t>
            </w:r>
          </w:p>
        </w:tc>
        <w:tc>
          <w:tcPr>
            <w:tcW w:w="2941" w:type="dxa"/>
            <w:tcBorders>
              <w:top w:val="nil"/>
              <w:left w:val="nil"/>
              <w:bottom w:val="single" w:sz="4" w:space="0" w:color="auto"/>
              <w:right w:val="single" w:sz="4" w:space="0" w:color="auto"/>
            </w:tcBorders>
          </w:tcPr>
          <w:p w14:paraId="22E3082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C758E44" w14:textId="77777777" w:rsidTr="00A23BA8">
        <w:trPr>
          <w:jc w:val="center"/>
        </w:trPr>
        <w:tc>
          <w:tcPr>
            <w:tcW w:w="0" w:type="auto"/>
            <w:tcBorders>
              <w:top w:val="nil"/>
              <w:left w:val="single" w:sz="4" w:space="0" w:color="auto"/>
              <w:bottom w:val="single" w:sz="4" w:space="0" w:color="auto"/>
              <w:right w:val="single" w:sz="4" w:space="0" w:color="auto"/>
            </w:tcBorders>
          </w:tcPr>
          <w:p w14:paraId="27D3337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C6A1A32"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D7BD252" w14:textId="4840E09A" w:rsidR="00A23BA8" w:rsidRPr="004218D9" w:rsidRDefault="00A23BA8" w:rsidP="00A23BA8">
            <w:pPr>
              <w:spacing w:after="0" w:line="240" w:lineRule="auto"/>
              <w:jc w:val="both"/>
              <w:rPr>
                <w:rFonts w:eastAsia="Times New Roman"/>
                <w:b/>
                <w:bCs/>
                <w:i/>
                <w:iCs/>
                <w:color w:val="000000"/>
                <w:lang w:eastAsia="vi-VN"/>
              </w:rPr>
            </w:pPr>
            <w:r w:rsidRPr="004218D9">
              <w:rPr>
                <w:b/>
                <w:bCs/>
                <w:i/>
                <w:iCs/>
              </w:rPr>
              <w:t>Tổ chức, cá nhân có liên quan phải chịu trách nhiệm về công tác tham mưu, đề xuất, đề nghị và ra quyết định tạm đình chỉ công tác và thực hiện việc tạm đình chỉ công tác đối với viên chức theo chức năng, nhiệm vụ được giao.</w:t>
            </w:r>
          </w:p>
        </w:tc>
        <w:tc>
          <w:tcPr>
            <w:tcW w:w="2941" w:type="dxa"/>
            <w:tcBorders>
              <w:top w:val="nil"/>
              <w:left w:val="nil"/>
              <w:bottom w:val="single" w:sz="4" w:space="0" w:color="auto"/>
              <w:right w:val="single" w:sz="4" w:space="0" w:color="auto"/>
            </w:tcBorders>
          </w:tcPr>
          <w:p w14:paraId="52406BD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3E38943" w14:textId="77777777" w:rsidTr="00A23BA8">
        <w:trPr>
          <w:jc w:val="center"/>
        </w:trPr>
        <w:tc>
          <w:tcPr>
            <w:tcW w:w="0" w:type="auto"/>
            <w:tcBorders>
              <w:top w:val="nil"/>
              <w:left w:val="single" w:sz="4" w:space="0" w:color="auto"/>
              <w:bottom w:val="single" w:sz="4" w:space="0" w:color="auto"/>
              <w:right w:val="single" w:sz="4" w:space="0" w:color="auto"/>
            </w:tcBorders>
          </w:tcPr>
          <w:p w14:paraId="14DF8FE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FA0A2E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0956549" w14:textId="7BF54EFB" w:rsidR="00A23BA8" w:rsidRPr="004218D9" w:rsidRDefault="00A23BA8" w:rsidP="00A23BA8">
            <w:pPr>
              <w:spacing w:after="0" w:line="240" w:lineRule="auto"/>
              <w:jc w:val="both"/>
              <w:rPr>
                <w:rFonts w:eastAsia="Times New Roman"/>
                <w:b/>
                <w:bCs/>
                <w:i/>
                <w:iCs/>
                <w:color w:val="000000"/>
                <w:lang w:eastAsia="vi-VN"/>
              </w:rPr>
            </w:pPr>
            <w:r w:rsidRPr="004218D9">
              <w:rPr>
                <w:b/>
                <w:bCs/>
                <w:i/>
                <w:iCs/>
              </w:rPr>
              <w:t>9. Thời hạn tạm đình chỉ công tác:</w:t>
            </w:r>
          </w:p>
        </w:tc>
        <w:tc>
          <w:tcPr>
            <w:tcW w:w="2941" w:type="dxa"/>
            <w:tcBorders>
              <w:top w:val="nil"/>
              <w:left w:val="nil"/>
              <w:bottom w:val="single" w:sz="4" w:space="0" w:color="auto"/>
              <w:right w:val="single" w:sz="4" w:space="0" w:color="auto"/>
            </w:tcBorders>
          </w:tcPr>
          <w:p w14:paraId="6E5B694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5E0C686" w14:textId="77777777" w:rsidTr="00A23BA8">
        <w:trPr>
          <w:jc w:val="center"/>
        </w:trPr>
        <w:tc>
          <w:tcPr>
            <w:tcW w:w="0" w:type="auto"/>
            <w:tcBorders>
              <w:top w:val="nil"/>
              <w:left w:val="single" w:sz="4" w:space="0" w:color="auto"/>
              <w:bottom w:val="single" w:sz="4" w:space="0" w:color="auto"/>
              <w:right w:val="single" w:sz="4" w:space="0" w:color="auto"/>
            </w:tcBorders>
          </w:tcPr>
          <w:p w14:paraId="0B15A48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855E366"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201B2C4" w14:textId="0CE3FEA1"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Thời hạn tạm đình chỉ công tác trong trường hợp cần thiết không quá 30 ngày làm việc, trường hợp phải gia hạn thì thời gian gia hạn tạm đình chỉ công tác tối đa không quá 30 ngày làm việc.</w:t>
            </w:r>
          </w:p>
        </w:tc>
        <w:tc>
          <w:tcPr>
            <w:tcW w:w="2941" w:type="dxa"/>
            <w:tcBorders>
              <w:top w:val="nil"/>
              <w:left w:val="nil"/>
              <w:bottom w:val="single" w:sz="4" w:space="0" w:color="auto"/>
              <w:right w:val="single" w:sz="4" w:space="0" w:color="auto"/>
            </w:tcBorders>
          </w:tcPr>
          <w:p w14:paraId="46340CE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B30407A" w14:textId="77777777" w:rsidTr="00A23BA8">
        <w:trPr>
          <w:jc w:val="center"/>
        </w:trPr>
        <w:tc>
          <w:tcPr>
            <w:tcW w:w="0" w:type="auto"/>
            <w:tcBorders>
              <w:top w:val="nil"/>
              <w:left w:val="single" w:sz="4" w:space="0" w:color="auto"/>
              <w:bottom w:val="single" w:sz="4" w:space="0" w:color="auto"/>
              <w:right w:val="single" w:sz="4" w:space="0" w:color="auto"/>
            </w:tcBorders>
          </w:tcPr>
          <w:p w14:paraId="2B2CE82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4D237F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FB8FF5A" w14:textId="21AC1B51"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Thời hạn tạm đình chỉ công tác trong trường hợp có dấu hiệu vi phạm nghiêm trọng quy định của Đảng, pháp luật của Nhà nước thực hiện theo văn bản đề nghị của cơ quan tiến hành tố tụng, thanh tra, kiểm tra, kiểm toán, thi hành án.</w:t>
            </w:r>
          </w:p>
        </w:tc>
        <w:tc>
          <w:tcPr>
            <w:tcW w:w="2941" w:type="dxa"/>
            <w:tcBorders>
              <w:top w:val="nil"/>
              <w:left w:val="nil"/>
              <w:bottom w:val="single" w:sz="4" w:space="0" w:color="auto"/>
              <w:right w:val="single" w:sz="4" w:space="0" w:color="auto"/>
            </w:tcBorders>
          </w:tcPr>
          <w:p w14:paraId="372901A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BB36591" w14:textId="77777777" w:rsidTr="00A23BA8">
        <w:trPr>
          <w:jc w:val="center"/>
        </w:trPr>
        <w:tc>
          <w:tcPr>
            <w:tcW w:w="0" w:type="auto"/>
            <w:tcBorders>
              <w:top w:val="nil"/>
              <w:left w:val="single" w:sz="4" w:space="0" w:color="auto"/>
              <w:bottom w:val="single" w:sz="4" w:space="0" w:color="auto"/>
              <w:right w:val="single" w:sz="4" w:space="0" w:color="auto"/>
            </w:tcBorders>
          </w:tcPr>
          <w:p w14:paraId="4681E5D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05B5F5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C657E92" w14:textId="62A0A813" w:rsidR="00A23BA8" w:rsidRPr="004218D9" w:rsidRDefault="00A23BA8" w:rsidP="00A23BA8">
            <w:pPr>
              <w:spacing w:after="0" w:line="240" w:lineRule="auto"/>
              <w:jc w:val="both"/>
              <w:rPr>
                <w:rFonts w:eastAsia="Times New Roman"/>
                <w:b/>
                <w:bCs/>
                <w:i/>
                <w:iCs/>
                <w:color w:val="000000"/>
                <w:lang w:eastAsia="vi-VN"/>
              </w:rPr>
            </w:pPr>
            <w:r w:rsidRPr="004218D9">
              <w:rPr>
                <w:b/>
                <w:bCs/>
                <w:i/>
                <w:iCs/>
              </w:rPr>
              <w:t>c) Quyết định tạm đình chỉ công tác đương nhiên hết hiệu lực thi hành khi hết thời hạn tạm đình chỉ công tác.</w:t>
            </w:r>
          </w:p>
        </w:tc>
        <w:tc>
          <w:tcPr>
            <w:tcW w:w="2941" w:type="dxa"/>
            <w:tcBorders>
              <w:top w:val="nil"/>
              <w:left w:val="nil"/>
              <w:bottom w:val="single" w:sz="4" w:space="0" w:color="auto"/>
              <w:right w:val="single" w:sz="4" w:space="0" w:color="auto"/>
            </w:tcBorders>
          </w:tcPr>
          <w:p w14:paraId="6CB58B7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D761D2E" w14:textId="77777777" w:rsidTr="00A23BA8">
        <w:trPr>
          <w:jc w:val="center"/>
        </w:trPr>
        <w:tc>
          <w:tcPr>
            <w:tcW w:w="0" w:type="auto"/>
            <w:tcBorders>
              <w:top w:val="nil"/>
              <w:left w:val="single" w:sz="4" w:space="0" w:color="auto"/>
              <w:bottom w:val="single" w:sz="4" w:space="0" w:color="auto"/>
              <w:right w:val="single" w:sz="4" w:space="0" w:color="auto"/>
            </w:tcBorders>
          </w:tcPr>
          <w:p w14:paraId="7C4C145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DB5FF77"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A163D64" w14:textId="485CBCD7" w:rsidR="00A23BA8" w:rsidRPr="004218D9" w:rsidRDefault="00A23BA8" w:rsidP="00A23BA8">
            <w:pPr>
              <w:spacing w:after="0" w:line="240" w:lineRule="auto"/>
              <w:jc w:val="both"/>
              <w:rPr>
                <w:rFonts w:eastAsia="Times New Roman"/>
                <w:b/>
                <w:bCs/>
                <w:i/>
                <w:iCs/>
                <w:color w:val="000000"/>
                <w:lang w:eastAsia="vi-VN"/>
              </w:rPr>
            </w:pPr>
            <w:r w:rsidRPr="004218D9">
              <w:rPr>
                <w:b/>
                <w:bCs/>
                <w:i/>
                <w:iCs/>
              </w:rPr>
              <w:t>10. Thủ tục tạm đình chỉ công tác:</w:t>
            </w:r>
          </w:p>
        </w:tc>
        <w:tc>
          <w:tcPr>
            <w:tcW w:w="2941" w:type="dxa"/>
            <w:tcBorders>
              <w:top w:val="nil"/>
              <w:left w:val="nil"/>
              <w:bottom w:val="single" w:sz="4" w:space="0" w:color="auto"/>
              <w:right w:val="single" w:sz="4" w:space="0" w:color="auto"/>
            </w:tcBorders>
          </w:tcPr>
          <w:p w14:paraId="623DF1E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F32081B" w14:textId="77777777" w:rsidTr="00A23BA8">
        <w:trPr>
          <w:jc w:val="center"/>
        </w:trPr>
        <w:tc>
          <w:tcPr>
            <w:tcW w:w="0" w:type="auto"/>
            <w:tcBorders>
              <w:top w:val="nil"/>
              <w:left w:val="single" w:sz="4" w:space="0" w:color="auto"/>
              <w:bottom w:val="single" w:sz="4" w:space="0" w:color="auto"/>
              <w:right w:val="single" w:sz="4" w:space="0" w:color="auto"/>
            </w:tcBorders>
          </w:tcPr>
          <w:p w14:paraId="374A6DF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D6A5B8D"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447057E" w14:textId="28C55913"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Khi xác định có một trong những căn cứ được quy định tại khoản 1, khoản 2 Điều này, chậm nhất sau 2 ngày làm việc, cơ quan hoặc bộ phận tham mưu về công tác tổ chức cán bộ có trách nhiệm tham mưu người đứng đầu ra quyết định tạm đình chỉ công tác đối với viên chức;</w:t>
            </w:r>
          </w:p>
        </w:tc>
        <w:tc>
          <w:tcPr>
            <w:tcW w:w="2941" w:type="dxa"/>
            <w:tcBorders>
              <w:top w:val="nil"/>
              <w:left w:val="nil"/>
              <w:bottom w:val="single" w:sz="4" w:space="0" w:color="auto"/>
              <w:right w:val="single" w:sz="4" w:space="0" w:color="auto"/>
            </w:tcBorders>
          </w:tcPr>
          <w:p w14:paraId="23AA816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22BC69" w14:textId="77777777" w:rsidTr="00A23BA8">
        <w:trPr>
          <w:jc w:val="center"/>
        </w:trPr>
        <w:tc>
          <w:tcPr>
            <w:tcW w:w="0" w:type="auto"/>
            <w:tcBorders>
              <w:top w:val="nil"/>
              <w:left w:val="single" w:sz="4" w:space="0" w:color="auto"/>
              <w:bottom w:val="single" w:sz="4" w:space="0" w:color="auto"/>
              <w:right w:val="single" w:sz="4" w:space="0" w:color="auto"/>
            </w:tcBorders>
          </w:tcPr>
          <w:p w14:paraId="1D6DD18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90CA44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15061487" w14:textId="35F706FE"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Chậm nhất sau 1 ngày làm việc, kể từ ngày nhận được đề xuất của cơ quan hoặc bộ phận tham mưu về công tác tổ chức cán bộ, người đứng đầu ra quyết định tạm đình chỉ công tác đối với viên chức;</w:t>
            </w:r>
          </w:p>
        </w:tc>
        <w:tc>
          <w:tcPr>
            <w:tcW w:w="2941" w:type="dxa"/>
            <w:tcBorders>
              <w:top w:val="nil"/>
              <w:left w:val="nil"/>
              <w:bottom w:val="single" w:sz="4" w:space="0" w:color="auto"/>
              <w:right w:val="single" w:sz="4" w:space="0" w:color="auto"/>
            </w:tcBorders>
          </w:tcPr>
          <w:p w14:paraId="254E3A6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01DD775" w14:textId="77777777" w:rsidTr="00A23BA8">
        <w:trPr>
          <w:jc w:val="center"/>
        </w:trPr>
        <w:tc>
          <w:tcPr>
            <w:tcW w:w="0" w:type="auto"/>
            <w:tcBorders>
              <w:top w:val="nil"/>
              <w:left w:val="single" w:sz="4" w:space="0" w:color="auto"/>
              <w:bottom w:val="single" w:sz="4" w:space="0" w:color="auto"/>
              <w:right w:val="single" w:sz="4" w:space="0" w:color="auto"/>
            </w:tcBorders>
          </w:tcPr>
          <w:p w14:paraId="60A2D6D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218057D"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E976606" w14:textId="60D416FD" w:rsidR="00A23BA8" w:rsidRPr="004218D9" w:rsidRDefault="00A23BA8" w:rsidP="00A23BA8">
            <w:pPr>
              <w:spacing w:after="0" w:line="240" w:lineRule="auto"/>
              <w:jc w:val="both"/>
              <w:rPr>
                <w:rFonts w:eastAsia="Times New Roman"/>
                <w:b/>
                <w:bCs/>
                <w:i/>
                <w:iCs/>
                <w:color w:val="000000"/>
                <w:lang w:eastAsia="vi-VN"/>
              </w:rPr>
            </w:pPr>
            <w:r w:rsidRPr="004218D9">
              <w:rPr>
                <w:b/>
                <w:bCs/>
                <w:i/>
                <w:iCs/>
              </w:rPr>
              <w:t>c) Trong 3 ngày làm việc, kể từ ngày có đủ cơ sở để hủy bỏ quyết định tạm đình chỉ công tác thì người đứng đầu ra quyết định hủy bỏ quyết định tạm đình chỉ công tác đối với viên chức;</w:t>
            </w:r>
          </w:p>
        </w:tc>
        <w:tc>
          <w:tcPr>
            <w:tcW w:w="2941" w:type="dxa"/>
            <w:tcBorders>
              <w:top w:val="nil"/>
              <w:left w:val="nil"/>
              <w:bottom w:val="single" w:sz="4" w:space="0" w:color="auto"/>
              <w:right w:val="single" w:sz="4" w:space="0" w:color="auto"/>
            </w:tcBorders>
          </w:tcPr>
          <w:p w14:paraId="2131D75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3BA49E4" w14:textId="77777777" w:rsidTr="00A23BA8">
        <w:trPr>
          <w:jc w:val="center"/>
        </w:trPr>
        <w:tc>
          <w:tcPr>
            <w:tcW w:w="0" w:type="auto"/>
            <w:tcBorders>
              <w:top w:val="nil"/>
              <w:left w:val="single" w:sz="4" w:space="0" w:color="auto"/>
              <w:bottom w:val="single" w:sz="4" w:space="0" w:color="auto"/>
              <w:right w:val="single" w:sz="4" w:space="0" w:color="auto"/>
            </w:tcBorders>
          </w:tcPr>
          <w:p w14:paraId="63DF4A3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83002D8"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34E9D589" w14:textId="4382C426" w:rsidR="00A23BA8" w:rsidRPr="004218D9" w:rsidRDefault="00A23BA8" w:rsidP="00A23BA8">
            <w:pPr>
              <w:spacing w:after="0" w:line="240" w:lineRule="auto"/>
              <w:jc w:val="both"/>
              <w:rPr>
                <w:rFonts w:eastAsia="Times New Roman"/>
                <w:b/>
                <w:bCs/>
                <w:i/>
                <w:iCs/>
                <w:color w:val="000000"/>
                <w:lang w:eastAsia="vi-VN"/>
              </w:rPr>
            </w:pPr>
            <w:r w:rsidRPr="004218D9">
              <w:rPr>
                <w:b/>
                <w:bCs/>
                <w:i/>
                <w:iCs/>
              </w:rPr>
              <w:t>d) Quyết định tạm đình chỉ công tác và quyết định hủy bỏ quyết định tạm đình chỉ công tác được gửi đến viên chức bị tạm đình chỉ công tác, công bố trong cơ quan, tổ chức, đơn vị sử dụng viên chức và gửi đến cơ quan, tổ chức, đơn vị có liên quan.</w:t>
            </w:r>
          </w:p>
        </w:tc>
        <w:tc>
          <w:tcPr>
            <w:tcW w:w="2941" w:type="dxa"/>
            <w:tcBorders>
              <w:top w:val="nil"/>
              <w:left w:val="nil"/>
              <w:bottom w:val="single" w:sz="4" w:space="0" w:color="auto"/>
              <w:right w:val="single" w:sz="4" w:space="0" w:color="auto"/>
            </w:tcBorders>
          </w:tcPr>
          <w:p w14:paraId="09B1C40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9E40C6B" w14:textId="77777777" w:rsidTr="00A23BA8">
        <w:trPr>
          <w:jc w:val="center"/>
        </w:trPr>
        <w:tc>
          <w:tcPr>
            <w:tcW w:w="0" w:type="auto"/>
            <w:tcBorders>
              <w:top w:val="nil"/>
              <w:left w:val="single" w:sz="4" w:space="0" w:color="auto"/>
              <w:bottom w:val="single" w:sz="4" w:space="0" w:color="auto"/>
              <w:right w:val="single" w:sz="4" w:space="0" w:color="auto"/>
            </w:tcBorders>
          </w:tcPr>
          <w:p w14:paraId="1CB1614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BEDDC80"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F30F011" w14:textId="0AABB049" w:rsidR="00A23BA8" w:rsidRPr="004218D9" w:rsidRDefault="00A23BA8" w:rsidP="00A23BA8">
            <w:pPr>
              <w:spacing w:after="0" w:line="240" w:lineRule="auto"/>
              <w:jc w:val="both"/>
              <w:rPr>
                <w:rFonts w:eastAsia="Times New Roman"/>
                <w:b/>
                <w:bCs/>
                <w:i/>
                <w:iCs/>
                <w:color w:val="000000"/>
                <w:lang w:eastAsia="vi-VN"/>
              </w:rPr>
            </w:pPr>
            <w:r w:rsidRPr="004218D9">
              <w:rPr>
                <w:b/>
                <w:bCs/>
                <w:i/>
                <w:iCs/>
              </w:rPr>
              <w:t>11. Quy định liên quan đến viên chức bị tạm đình chỉ công tác:</w:t>
            </w:r>
          </w:p>
        </w:tc>
        <w:tc>
          <w:tcPr>
            <w:tcW w:w="2941" w:type="dxa"/>
            <w:tcBorders>
              <w:top w:val="nil"/>
              <w:left w:val="nil"/>
              <w:bottom w:val="single" w:sz="4" w:space="0" w:color="auto"/>
              <w:right w:val="single" w:sz="4" w:space="0" w:color="auto"/>
            </w:tcBorders>
          </w:tcPr>
          <w:p w14:paraId="2376A6A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85D90ED" w14:textId="77777777" w:rsidTr="00A23BA8">
        <w:trPr>
          <w:jc w:val="center"/>
        </w:trPr>
        <w:tc>
          <w:tcPr>
            <w:tcW w:w="0" w:type="auto"/>
            <w:tcBorders>
              <w:top w:val="nil"/>
              <w:left w:val="single" w:sz="4" w:space="0" w:color="auto"/>
              <w:bottom w:val="single" w:sz="4" w:space="0" w:color="auto"/>
              <w:right w:val="single" w:sz="4" w:space="0" w:color="auto"/>
            </w:tcBorders>
          </w:tcPr>
          <w:p w14:paraId="5CBD1DB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E2AD6B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C7B27E2" w14:textId="7796A91F"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Viên chức bị tạm đình chỉ công tác thực hiện các quyền và trách nhiệm theo quy định của cấp có thẩm quyền;</w:t>
            </w:r>
          </w:p>
        </w:tc>
        <w:tc>
          <w:tcPr>
            <w:tcW w:w="2941" w:type="dxa"/>
            <w:tcBorders>
              <w:top w:val="nil"/>
              <w:left w:val="nil"/>
              <w:bottom w:val="single" w:sz="4" w:space="0" w:color="auto"/>
              <w:right w:val="single" w:sz="4" w:space="0" w:color="auto"/>
            </w:tcBorders>
          </w:tcPr>
          <w:p w14:paraId="0BB5CBF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26FEAD0" w14:textId="77777777" w:rsidTr="00A23BA8">
        <w:trPr>
          <w:jc w:val="center"/>
        </w:trPr>
        <w:tc>
          <w:tcPr>
            <w:tcW w:w="0" w:type="auto"/>
            <w:tcBorders>
              <w:top w:val="nil"/>
              <w:left w:val="single" w:sz="4" w:space="0" w:color="auto"/>
              <w:bottom w:val="single" w:sz="4" w:space="0" w:color="auto"/>
              <w:right w:val="single" w:sz="4" w:space="0" w:color="auto"/>
            </w:tcBorders>
          </w:tcPr>
          <w:p w14:paraId="1AC767D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EE6DCBF"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29AF7616" w14:textId="69E30AD6"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Quyết định tạm đình chỉ công tác là căn cứ để xem xét, xếp loại viên chức không hoàn thành nhiệm vụ trong năm công tác đó.</w:t>
            </w:r>
          </w:p>
        </w:tc>
        <w:tc>
          <w:tcPr>
            <w:tcW w:w="2941" w:type="dxa"/>
            <w:tcBorders>
              <w:top w:val="nil"/>
              <w:left w:val="nil"/>
              <w:bottom w:val="single" w:sz="4" w:space="0" w:color="auto"/>
              <w:right w:val="single" w:sz="4" w:space="0" w:color="auto"/>
            </w:tcBorders>
          </w:tcPr>
          <w:p w14:paraId="4B51F6A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575D03" w14:textId="77777777" w:rsidTr="00A23BA8">
        <w:trPr>
          <w:jc w:val="center"/>
        </w:trPr>
        <w:tc>
          <w:tcPr>
            <w:tcW w:w="0" w:type="auto"/>
            <w:tcBorders>
              <w:top w:val="nil"/>
              <w:left w:val="single" w:sz="4" w:space="0" w:color="auto"/>
              <w:bottom w:val="single" w:sz="4" w:space="0" w:color="auto"/>
              <w:right w:val="single" w:sz="4" w:space="0" w:color="auto"/>
            </w:tcBorders>
          </w:tcPr>
          <w:p w14:paraId="3A90035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1DD9313"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C6011A6" w14:textId="4623A841" w:rsidR="00A23BA8" w:rsidRPr="004218D9" w:rsidRDefault="00A23BA8" w:rsidP="00A23BA8">
            <w:pPr>
              <w:spacing w:after="0" w:line="240" w:lineRule="auto"/>
              <w:jc w:val="both"/>
              <w:rPr>
                <w:rFonts w:eastAsia="Times New Roman"/>
                <w:b/>
                <w:bCs/>
                <w:i/>
                <w:iCs/>
                <w:color w:val="000000"/>
                <w:lang w:eastAsia="vi-VN"/>
              </w:rPr>
            </w:pPr>
            <w:r w:rsidRPr="004218D9">
              <w:rPr>
                <w:b/>
                <w:bCs/>
                <w:i/>
                <w:iCs/>
              </w:rPr>
              <w:t>12. Chế độ, chính sách đối với viên chức bị tạm đình chỉ công tác:</w:t>
            </w:r>
          </w:p>
        </w:tc>
        <w:tc>
          <w:tcPr>
            <w:tcW w:w="2941" w:type="dxa"/>
            <w:tcBorders>
              <w:top w:val="nil"/>
              <w:left w:val="nil"/>
              <w:bottom w:val="single" w:sz="4" w:space="0" w:color="auto"/>
              <w:right w:val="single" w:sz="4" w:space="0" w:color="auto"/>
            </w:tcBorders>
          </w:tcPr>
          <w:p w14:paraId="3C91EDA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8F37E30" w14:textId="77777777" w:rsidTr="00A23BA8">
        <w:trPr>
          <w:jc w:val="center"/>
        </w:trPr>
        <w:tc>
          <w:tcPr>
            <w:tcW w:w="0" w:type="auto"/>
            <w:tcBorders>
              <w:top w:val="nil"/>
              <w:left w:val="single" w:sz="4" w:space="0" w:color="auto"/>
              <w:bottom w:val="single" w:sz="4" w:space="0" w:color="auto"/>
              <w:right w:val="single" w:sz="4" w:space="0" w:color="auto"/>
            </w:tcBorders>
          </w:tcPr>
          <w:p w14:paraId="4398162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C96BCBF"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DD3B869" w14:textId="60FAB0C2" w:rsidR="00A23BA8" w:rsidRPr="004218D9" w:rsidRDefault="00A23BA8" w:rsidP="00A23BA8">
            <w:pPr>
              <w:spacing w:after="0" w:line="240" w:lineRule="auto"/>
              <w:jc w:val="both"/>
              <w:rPr>
                <w:rFonts w:eastAsia="Times New Roman"/>
                <w:b/>
                <w:bCs/>
                <w:i/>
                <w:iCs/>
                <w:color w:val="000000"/>
                <w:lang w:eastAsia="vi-VN"/>
              </w:rPr>
            </w:pPr>
            <w:r w:rsidRPr="004218D9">
              <w:rPr>
                <w:b/>
                <w:bCs/>
                <w:i/>
                <w:iCs/>
              </w:rPr>
              <w:t>a) Viên chức giữ chức vụ quản lý bị tạm đình chỉ công tác đương nhiên bị tạm đình chỉ chức vụ và không được hưởng phụ cấp chức vụ lãnh đạo trong thời gian bị tạm đình chỉ công tác;</w:t>
            </w:r>
          </w:p>
        </w:tc>
        <w:tc>
          <w:tcPr>
            <w:tcW w:w="2941" w:type="dxa"/>
            <w:tcBorders>
              <w:top w:val="nil"/>
              <w:left w:val="nil"/>
              <w:bottom w:val="single" w:sz="4" w:space="0" w:color="auto"/>
              <w:right w:val="single" w:sz="4" w:space="0" w:color="auto"/>
            </w:tcBorders>
          </w:tcPr>
          <w:p w14:paraId="3E5689D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21A0239" w14:textId="77777777" w:rsidTr="00A23BA8">
        <w:trPr>
          <w:jc w:val="center"/>
        </w:trPr>
        <w:tc>
          <w:tcPr>
            <w:tcW w:w="0" w:type="auto"/>
            <w:tcBorders>
              <w:top w:val="nil"/>
              <w:left w:val="single" w:sz="4" w:space="0" w:color="auto"/>
              <w:bottom w:val="single" w:sz="4" w:space="0" w:color="auto"/>
              <w:right w:val="single" w:sz="4" w:space="0" w:color="auto"/>
            </w:tcBorders>
          </w:tcPr>
          <w:p w14:paraId="503CB2E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3A936D8"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4DA9C2E7" w14:textId="0C5BF8F1" w:rsidR="00A23BA8" w:rsidRPr="004218D9" w:rsidRDefault="00A23BA8" w:rsidP="00A23BA8">
            <w:pPr>
              <w:spacing w:after="0" w:line="240" w:lineRule="auto"/>
              <w:jc w:val="both"/>
              <w:rPr>
                <w:rFonts w:eastAsia="Times New Roman"/>
                <w:b/>
                <w:bCs/>
                <w:i/>
                <w:iCs/>
                <w:color w:val="000000"/>
                <w:lang w:eastAsia="vi-VN"/>
              </w:rPr>
            </w:pPr>
            <w:r w:rsidRPr="004218D9">
              <w:rPr>
                <w:b/>
                <w:bCs/>
                <w:i/>
                <w:iCs/>
              </w:rPr>
              <w:t>b) Trong thời gian tạm đình chỉ công tác mà chưa bị xem xét xử lý kỷ luật thì được hưởng 50% tiền lương tháng hiện hưởng. Tiền lương tháng hiện hưởng được tính bao gồm: mức lương theo ngạch, bậc; phụ cấp thâm niên vượt khung, phụ cấp thâm niên nghề và hệ số chênh lệch bảo lưu lương (nếu có) theo quy định của pháp luật về tiền lương;</w:t>
            </w:r>
          </w:p>
        </w:tc>
        <w:tc>
          <w:tcPr>
            <w:tcW w:w="2941" w:type="dxa"/>
            <w:tcBorders>
              <w:top w:val="nil"/>
              <w:left w:val="nil"/>
              <w:bottom w:val="single" w:sz="4" w:space="0" w:color="auto"/>
              <w:right w:val="single" w:sz="4" w:space="0" w:color="auto"/>
            </w:tcBorders>
          </w:tcPr>
          <w:p w14:paraId="04A6E7D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FA546E0" w14:textId="77777777" w:rsidTr="00A23BA8">
        <w:trPr>
          <w:jc w:val="center"/>
        </w:trPr>
        <w:tc>
          <w:tcPr>
            <w:tcW w:w="0" w:type="auto"/>
            <w:tcBorders>
              <w:top w:val="nil"/>
              <w:left w:val="single" w:sz="4" w:space="0" w:color="auto"/>
              <w:bottom w:val="single" w:sz="4" w:space="0" w:color="auto"/>
              <w:right w:val="single" w:sz="4" w:space="0" w:color="auto"/>
            </w:tcBorders>
          </w:tcPr>
          <w:p w14:paraId="0AD3FEA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1DC29A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635AF5F" w14:textId="3F69EFB2" w:rsidR="00A23BA8" w:rsidRPr="004218D9" w:rsidRDefault="00A23BA8" w:rsidP="00A23BA8">
            <w:pPr>
              <w:spacing w:after="0" w:line="240" w:lineRule="auto"/>
              <w:jc w:val="both"/>
              <w:rPr>
                <w:rFonts w:eastAsia="Times New Roman"/>
                <w:b/>
                <w:bCs/>
                <w:i/>
                <w:iCs/>
                <w:color w:val="000000"/>
                <w:lang w:eastAsia="vi-VN"/>
              </w:rPr>
            </w:pPr>
            <w:r w:rsidRPr="004218D9">
              <w:rPr>
                <w:b/>
                <w:bCs/>
                <w:i/>
                <w:iCs/>
              </w:rPr>
              <w:t>c) Viên chức được cử đi công tác nhiệm kỳ tại các cơ quan đại diện Việt Nam ở nước ngoài bị tạm đình chỉ công tác thì được hưởng 50% mức sinh hoạt phí hiện hưởng;</w:t>
            </w:r>
          </w:p>
        </w:tc>
        <w:tc>
          <w:tcPr>
            <w:tcW w:w="2941" w:type="dxa"/>
            <w:tcBorders>
              <w:top w:val="nil"/>
              <w:left w:val="nil"/>
              <w:bottom w:val="single" w:sz="4" w:space="0" w:color="auto"/>
              <w:right w:val="single" w:sz="4" w:space="0" w:color="auto"/>
            </w:tcBorders>
          </w:tcPr>
          <w:p w14:paraId="0495BDF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19113FE" w14:textId="77777777" w:rsidTr="00A23BA8">
        <w:trPr>
          <w:jc w:val="center"/>
        </w:trPr>
        <w:tc>
          <w:tcPr>
            <w:tcW w:w="0" w:type="auto"/>
            <w:tcBorders>
              <w:top w:val="nil"/>
              <w:left w:val="single" w:sz="4" w:space="0" w:color="auto"/>
              <w:bottom w:val="single" w:sz="4" w:space="0" w:color="auto"/>
              <w:right w:val="single" w:sz="4" w:space="0" w:color="auto"/>
            </w:tcBorders>
          </w:tcPr>
          <w:p w14:paraId="029D0EA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E476871"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47EA01A" w14:textId="5E1D57B4" w:rsidR="00A23BA8" w:rsidRPr="004218D9" w:rsidRDefault="00A23BA8" w:rsidP="00A23BA8">
            <w:pPr>
              <w:spacing w:after="0" w:line="240" w:lineRule="auto"/>
              <w:jc w:val="both"/>
              <w:rPr>
                <w:rFonts w:eastAsia="Times New Roman"/>
                <w:b/>
                <w:bCs/>
                <w:i/>
                <w:iCs/>
                <w:color w:val="000000"/>
                <w:lang w:eastAsia="vi-VN"/>
              </w:rPr>
            </w:pPr>
            <w:r w:rsidRPr="004218D9">
              <w:rPr>
                <w:b/>
                <w:bCs/>
                <w:i/>
                <w:iCs/>
              </w:rPr>
              <w:t>d) Viên chức không bị xử lý kỷ luật hoặc được kết luận oan, sai thì được truy lĩnh 50% còn lại của tiền lương tháng hiện hưởng quy định tại điểm b khoản này;</w:t>
            </w:r>
          </w:p>
        </w:tc>
        <w:tc>
          <w:tcPr>
            <w:tcW w:w="2941" w:type="dxa"/>
            <w:tcBorders>
              <w:top w:val="nil"/>
              <w:left w:val="nil"/>
              <w:bottom w:val="single" w:sz="4" w:space="0" w:color="auto"/>
              <w:right w:val="single" w:sz="4" w:space="0" w:color="auto"/>
            </w:tcBorders>
          </w:tcPr>
          <w:p w14:paraId="38D0E94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9F64CE" w14:textId="77777777" w:rsidTr="00A23BA8">
        <w:trPr>
          <w:jc w:val="center"/>
        </w:trPr>
        <w:tc>
          <w:tcPr>
            <w:tcW w:w="0" w:type="auto"/>
            <w:tcBorders>
              <w:top w:val="nil"/>
              <w:left w:val="single" w:sz="4" w:space="0" w:color="auto"/>
              <w:bottom w:val="single" w:sz="4" w:space="0" w:color="auto"/>
              <w:right w:val="single" w:sz="4" w:space="0" w:color="auto"/>
            </w:tcBorders>
          </w:tcPr>
          <w:p w14:paraId="75B8C5A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C834AFE"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63E0DC72" w14:textId="26BA7EA4" w:rsidR="00A23BA8" w:rsidRPr="004218D9" w:rsidRDefault="00A23BA8" w:rsidP="00A23BA8">
            <w:pPr>
              <w:spacing w:after="0" w:line="240" w:lineRule="auto"/>
              <w:jc w:val="both"/>
              <w:rPr>
                <w:rFonts w:eastAsia="Times New Roman"/>
                <w:b/>
                <w:bCs/>
                <w:i/>
                <w:iCs/>
                <w:color w:val="000000"/>
                <w:lang w:eastAsia="vi-VN"/>
              </w:rPr>
            </w:pPr>
            <w:r w:rsidRPr="004218D9">
              <w:rPr>
                <w:b/>
                <w:bCs/>
                <w:i/>
                <w:iCs/>
              </w:rPr>
              <w:t>đ) Viên chức bị xử lý kỷ luật buộc thôi việc hoặc bị Tòa án tuyên là có tội thì không được truy lĩnh 50% còn lại của tiền lương tháng hiện hưởng quy định tại điểm b khoản này.</w:t>
            </w:r>
          </w:p>
        </w:tc>
        <w:tc>
          <w:tcPr>
            <w:tcW w:w="2941" w:type="dxa"/>
            <w:tcBorders>
              <w:top w:val="nil"/>
              <w:left w:val="nil"/>
              <w:bottom w:val="single" w:sz="4" w:space="0" w:color="auto"/>
              <w:right w:val="single" w:sz="4" w:space="0" w:color="auto"/>
            </w:tcBorders>
          </w:tcPr>
          <w:p w14:paraId="4475EA0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644A5BE" w14:textId="2EDB93EB" w:rsidTr="00A23BA8">
        <w:trPr>
          <w:jc w:val="center"/>
        </w:trPr>
        <w:tc>
          <w:tcPr>
            <w:tcW w:w="0" w:type="auto"/>
            <w:tcBorders>
              <w:top w:val="nil"/>
              <w:left w:val="single" w:sz="4" w:space="0" w:color="auto"/>
              <w:bottom w:val="single" w:sz="4" w:space="0" w:color="auto"/>
              <w:right w:val="single" w:sz="4" w:space="0" w:color="auto"/>
            </w:tcBorders>
          </w:tcPr>
          <w:p w14:paraId="57B0750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C4B16B5" w14:textId="11D5F1F8" w:rsidR="00A23BA8" w:rsidRPr="00F22B3F" w:rsidRDefault="00A23BA8" w:rsidP="00A23BA8">
            <w:pPr>
              <w:spacing w:after="0" w:line="240" w:lineRule="auto"/>
              <w:rPr>
                <w:rFonts w:eastAsia="Times New Roman"/>
                <w:b/>
                <w:bCs/>
                <w:strike/>
                <w:color w:val="000000"/>
                <w:lang w:eastAsia="vi-VN"/>
              </w:rPr>
            </w:pPr>
            <w:r w:rsidRPr="00F22B3F">
              <w:rPr>
                <w:rFonts w:eastAsia="Times New Roman"/>
                <w:b/>
                <w:bCs/>
                <w:strike/>
                <w:color w:val="000000"/>
                <w:lang w:eastAsia="vi-VN"/>
              </w:rPr>
              <w:t>Điều 56. Chế độ, chính sách đối với viên chức thôi giữ chức vụ, từ chức, miễn nhiệm</w:t>
            </w:r>
          </w:p>
        </w:tc>
        <w:tc>
          <w:tcPr>
            <w:tcW w:w="6237" w:type="dxa"/>
            <w:tcBorders>
              <w:top w:val="nil"/>
              <w:left w:val="nil"/>
              <w:bottom w:val="single" w:sz="4" w:space="0" w:color="auto"/>
              <w:right w:val="single" w:sz="4" w:space="0" w:color="auto"/>
            </w:tcBorders>
          </w:tcPr>
          <w:p w14:paraId="27B2ED41" w14:textId="2FC376E0" w:rsidR="00A23BA8" w:rsidRPr="003055C5" w:rsidRDefault="00A23BA8" w:rsidP="00A23BA8">
            <w:pPr>
              <w:spacing w:after="0" w:line="240" w:lineRule="auto"/>
              <w:rPr>
                <w:rFonts w:eastAsia="Times New Roman"/>
                <w:color w:val="000000"/>
                <w:lang w:eastAsia="vi-VN"/>
              </w:rPr>
            </w:pPr>
          </w:p>
        </w:tc>
        <w:tc>
          <w:tcPr>
            <w:tcW w:w="2941" w:type="dxa"/>
            <w:tcBorders>
              <w:top w:val="nil"/>
              <w:left w:val="nil"/>
              <w:bottom w:val="single" w:sz="4" w:space="0" w:color="auto"/>
              <w:right w:val="single" w:sz="4" w:space="0" w:color="auto"/>
            </w:tcBorders>
          </w:tcPr>
          <w:p w14:paraId="38C65BAA" w14:textId="77777777" w:rsidR="00A23BA8" w:rsidRPr="008371BE" w:rsidRDefault="00A23BA8" w:rsidP="00A23BA8">
            <w:pPr>
              <w:spacing w:after="0" w:line="240" w:lineRule="auto"/>
              <w:rPr>
                <w:rFonts w:eastAsia="Times New Roman"/>
                <w:color w:val="000000"/>
                <w:lang w:eastAsia="vi-VN"/>
              </w:rPr>
            </w:pPr>
          </w:p>
        </w:tc>
      </w:tr>
      <w:tr w:rsidR="00A23BA8" w:rsidRPr="008371BE" w14:paraId="775A80DE" w14:textId="2CB75290" w:rsidTr="00A23BA8">
        <w:trPr>
          <w:jc w:val="center"/>
        </w:trPr>
        <w:tc>
          <w:tcPr>
            <w:tcW w:w="0" w:type="auto"/>
            <w:tcBorders>
              <w:top w:val="nil"/>
              <w:left w:val="single" w:sz="4" w:space="0" w:color="auto"/>
              <w:bottom w:val="single" w:sz="4" w:space="0" w:color="auto"/>
              <w:right w:val="single" w:sz="4" w:space="0" w:color="auto"/>
            </w:tcBorders>
          </w:tcPr>
          <w:p w14:paraId="1975EC3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97164E" w14:textId="2787A29B" w:rsidR="00A23BA8" w:rsidRPr="00F22B3F" w:rsidRDefault="00A23BA8" w:rsidP="00A23BA8">
            <w:pPr>
              <w:spacing w:after="0" w:line="240" w:lineRule="auto"/>
              <w:rPr>
                <w:rFonts w:eastAsia="Times New Roman"/>
                <w:strike/>
                <w:color w:val="000000"/>
                <w:lang w:eastAsia="vi-VN"/>
              </w:rPr>
            </w:pPr>
            <w:r w:rsidRPr="00F22B3F">
              <w:rPr>
                <w:rFonts w:eastAsia="Times New Roman"/>
                <w:strike/>
                <w:color w:val="000000"/>
                <w:lang w:eastAsia="vi-VN"/>
              </w:rPr>
              <w:t>1. Viên chức quản lý có đơn từ chức theo căn cứ tại điểm a, điểm b hoặc điểm c khoản 1 Điều 54 Nghị định này và được cấp có  thẩm quyền cho thôi giữ chức vụ hoặc không có đơn từ chức theo quy định tại khoản 4 Điều 54 Nghị định này thì được bảo lưu phụ cấp chức vụ lãnh đạo hiện hưởng trong thời gian 06 tháng kể từ ngày có quyết định cho thôi giữ chức vụ.</w:t>
            </w:r>
          </w:p>
        </w:tc>
        <w:tc>
          <w:tcPr>
            <w:tcW w:w="6237" w:type="dxa"/>
            <w:tcBorders>
              <w:top w:val="nil"/>
              <w:left w:val="nil"/>
              <w:bottom w:val="single" w:sz="4" w:space="0" w:color="auto"/>
              <w:right w:val="single" w:sz="4" w:space="0" w:color="auto"/>
            </w:tcBorders>
          </w:tcPr>
          <w:p w14:paraId="593F9596" w14:textId="78B4386D" w:rsidR="00A23BA8" w:rsidRPr="003055C5" w:rsidRDefault="00A23BA8" w:rsidP="00A23BA8">
            <w:pPr>
              <w:spacing w:after="0" w:line="240" w:lineRule="auto"/>
              <w:rPr>
                <w:rFonts w:eastAsia="Times New Roman"/>
                <w:color w:val="000000"/>
                <w:lang w:eastAsia="vi-VN"/>
              </w:rPr>
            </w:pPr>
          </w:p>
        </w:tc>
        <w:tc>
          <w:tcPr>
            <w:tcW w:w="2941" w:type="dxa"/>
            <w:tcBorders>
              <w:top w:val="nil"/>
              <w:left w:val="nil"/>
              <w:bottom w:val="single" w:sz="4" w:space="0" w:color="auto"/>
              <w:right w:val="single" w:sz="4" w:space="0" w:color="auto"/>
            </w:tcBorders>
          </w:tcPr>
          <w:p w14:paraId="0FE734EF" w14:textId="77777777" w:rsidR="00A23BA8" w:rsidRPr="008371BE" w:rsidRDefault="00A23BA8" w:rsidP="00A23BA8">
            <w:pPr>
              <w:spacing w:after="0" w:line="240" w:lineRule="auto"/>
              <w:rPr>
                <w:rFonts w:eastAsia="Times New Roman"/>
                <w:color w:val="000000"/>
                <w:lang w:eastAsia="vi-VN"/>
              </w:rPr>
            </w:pPr>
          </w:p>
        </w:tc>
      </w:tr>
      <w:tr w:rsidR="00A23BA8" w:rsidRPr="008371BE" w14:paraId="03932D7E" w14:textId="33E66767" w:rsidTr="00A23BA8">
        <w:trPr>
          <w:jc w:val="center"/>
        </w:trPr>
        <w:tc>
          <w:tcPr>
            <w:tcW w:w="0" w:type="auto"/>
            <w:tcBorders>
              <w:top w:val="nil"/>
              <w:left w:val="single" w:sz="4" w:space="0" w:color="auto"/>
              <w:bottom w:val="single" w:sz="4" w:space="0" w:color="auto"/>
              <w:right w:val="single" w:sz="4" w:space="0" w:color="auto"/>
            </w:tcBorders>
          </w:tcPr>
          <w:p w14:paraId="1D71D58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60EBBA2" w14:textId="5BF33CD6" w:rsidR="00A23BA8" w:rsidRPr="00F22B3F" w:rsidRDefault="00A23BA8" w:rsidP="00A23BA8">
            <w:pPr>
              <w:spacing w:after="0" w:line="240" w:lineRule="auto"/>
              <w:rPr>
                <w:rFonts w:eastAsia="Times New Roman"/>
                <w:strike/>
                <w:color w:val="000000"/>
                <w:lang w:eastAsia="vi-VN"/>
              </w:rPr>
            </w:pPr>
            <w:r w:rsidRPr="00F22B3F">
              <w:rPr>
                <w:rFonts w:eastAsia="Times New Roman"/>
                <w:strike/>
                <w:color w:val="000000"/>
                <w:lang w:eastAsia="vi-VN"/>
              </w:rPr>
              <w:t xml:space="preserve">Viên chức quản lý có đơn từ chức theo căn cứ tại điểm d hoặc điểm đ khoản 1 Điều 54 Nghị định này và được cấp có thẩm quyền cho thôi giữ </w:t>
            </w:r>
            <w:r w:rsidRPr="00F22B3F">
              <w:rPr>
                <w:rFonts w:eastAsia="Times New Roman"/>
                <w:strike/>
                <w:color w:val="000000"/>
                <w:lang w:eastAsia="vi-VN"/>
              </w:rPr>
              <w:lastRenderedPageBreak/>
              <w:t>chức vụ thì được bảo lưu phụ cấp chức vụ lãnh đạo hiện hưởng đến hết thời hạn giữ chức vụ.</w:t>
            </w:r>
          </w:p>
        </w:tc>
        <w:tc>
          <w:tcPr>
            <w:tcW w:w="6237" w:type="dxa"/>
            <w:tcBorders>
              <w:top w:val="nil"/>
              <w:left w:val="nil"/>
              <w:bottom w:val="single" w:sz="4" w:space="0" w:color="auto"/>
              <w:right w:val="single" w:sz="4" w:space="0" w:color="auto"/>
            </w:tcBorders>
          </w:tcPr>
          <w:p w14:paraId="5E4120C6" w14:textId="34E5B19F" w:rsidR="00A23BA8" w:rsidRPr="003055C5" w:rsidRDefault="00A23BA8" w:rsidP="00A23BA8">
            <w:pPr>
              <w:spacing w:after="0" w:line="240" w:lineRule="auto"/>
              <w:rPr>
                <w:rFonts w:eastAsia="Times New Roman"/>
                <w:color w:val="000000"/>
                <w:lang w:eastAsia="vi-VN"/>
              </w:rPr>
            </w:pPr>
          </w:p>
        </w:tc>
        <w:tc>
          <w:tcPr>
            <w:tcW w:w="2941" w:type="dxa"/>
            <w:tcBorders>
              <w:top w:val="nil"/>
              <w:left w:val="nil"/>
              <w:bottom w:val="single" w:sz="4" w:space="0" w:color="auto"/>
              <w:right w:val="single" w:sz="4" w:space="0" w:color="auto"/>
            </w:tcBorders>
          </w:tcPr>
          <w:p w14:paraId="2919A533" w14:textId="77777777" w:rsidR="00A23BA8" w:rsidRPr="008371BE" w:rsidRDefault="00A23BA8" w:rsidP="00A23BA8">
            <w:pPr>
              <w:spacing w:after="0" w:line="240" w:lineRule="auto"/>
              <w:rPr>
                <w:rFonts w:eastAsia="Times New Roman"/>
                <w:color w:val="000000"/>
                <w:lang w:eastAsia="vi-VN"/>
              </w:rPr>
            </w:pPr>
          </w:p>
        </w:tc>
      </w:tr>
      <w:tr w:rsidR="00A23BA8" w:rsidRPr="008371BE" w14:paraId="0EA22556" w14:textId="57E353A4" w:rsidTr="00A23BA8">
        <w:trPr>
          <w:jc w:val="center"/>
        </w:trPr>
        <w:tc>
          <w:tcPr>
            <w:tcW w:w="0" w:type="auto"/>
            <w:tcBorders>
              <w:top w:val="nil"/>
              <w:left w:val="single" w:sz="4" w:space="0" w:color="auto"/>
              <w:bottom w:val="single" w:sz="4" w:space="0" w:color="auto"/>
              <w:right w:val="single" w:sz="4" w:space="0" w:color="auto"/>
            </w:tcBorders>
          </w:tcPr>
          <w:p w14:paraId="17D7262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044DAEB" w14:textId="331A6D12" w:rsidR="00A23BA8" w:rsidRPr="00F22B3F" w:rsidRDefault="00A23BA8" w:rsidP="00A23BA8">
            <w:pPr>
              <w:spacing w:after="0" w:line="240" w:lineRule="auto"/>
              <w:rPr>
                <w:rFonts w:eastAsia="Times New Roman"/>
                <w:strike/>
                <w:color w:val="000000"/>
                <w:lang w:eastAsia="vi-VN"/>
              </w:rPr>
            </w:pPr>
            <w:r w:rsidRPr="00F22B3F">
              <w:rPr>
                <w:rFonts w:eastAsia="Times New Roman"/>
                <w:strike/>
                <w:color w:val="000000"/>
                <w:lang w:eastAsia="vi-VN"/>
              </w:rPr>
              <w:t>2. Viên chức quản lý bị miễn nhiệm không được hưởng phụ cấp chức vụ lãnh đạo kể từ ngày có quyết định miễn nhiệm.</w:t>
            </w:r>
          </w:p>
        </w:tc>
        <w:tc>
          <w:tcPr>
            <w:tcW w:w="6237" w:type="dxa"/>
            <w:tcBorders>
              <w:top w:val="nil"/>
              <w:left w:val="nil"/>
              <w:bottom w:val="single" w:sz="4" w:space="0" w:color="auto"/>
              <w:right w:val="single" w:sz="4" w:space="0" w:color="auto"/>
            </w:tcBorders>
          </w:tcPr>
          <w:p w14:paraId="2C8F404A" w14:textId="6ADBFCB2" w:rsidR="00A23BA8" w:rsidRPr="003055C5" w:rsidRDefault="00A23BA8" w:rsidP="00A23BA8">
            <w:pPr>
              <w:spacing w:after="0" w:line="240" w:lineRule="auto"/>
              <w:rPr>
                <w:rFonts w:eastAsia="Times New Roman"/>
                <w:color w:val="000000"/>
                <w:lang w:eastAsia="vi-VN"/>
              </w:rPr>
            </w:pPr>
          </w:p>
        </w:tc>
        <w:tc>
          <w:tcPr>
            <w:tcW w:w="2941" w:type="dxa"/>
            <w:tcBorders>
              <w:top w:val="nil"/>
              <w:left w:val="nil"/>
              <w:bottom w:val="single" w:sz="4" w:space="0" w:color="auto"/>
              <w:right w:val="single" w:sz="4" w:space="0" w:color="auto"/>
            </w:tcBorders>
          </w:tcPr>
          <w:p w14:paraId="470CAAAC" w14:textId="77777777" w:rsidR="00A23BA8" w:rsidRPr="008371BE" w:rsidRDefault="00A23BA8" w:rsidP="00A23BA8">
            <w:pPr>
              <w:spacing w:after="0" w:line="240" w:lineRule="auto"/>
              <w:rPr>
                <w:rFonts w:eastAsia="Times New Roman"/>
                <w:color w:val="000000"/>
                <w:lang w:eastAsia="vi-VN"/>
              </w:rPr>
            </w:pPr>
          </w:p>
        </w:tc>
      </w:tr>
      <w:tr w:rsidR="00A23BA8" w:rsidRPr="008371BE" w14:paraId="34941878" w14:textId="4BFC5822" w:rsidTr="00A23BA8">
        <w:trPr>
          <w:jc w:val="center"/>
        </w:trPr>
        <w:tc>
          <w:tcPr>
            <w:tcW w:w="0" w:type="auto"/>
            <w:tcBorders>
              <w:top w:val="nil"/>
              <w:left w:val="single" w:sz="4" w:space="0" w:color="auto"/>
              <w:bottom w:val="single" w:sz="4" w:space="0" w:color="auto"/>
              <w:right w:val="single" w:sz="4" w:space="0" w:color="auto"/>
            </w:tcBorders>
          </w:tcPr>
          <w:p w14:paraId="7B78A5F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D7F0E88" w14:textId="33DE8A9E" w:rsidR="00A23BA8" w:rsidRPr="00F22B3F" w:rsidRDefault="00A23BA8" w:rsidP="00A23BA8">
            <w:pPr>
              <w:spacing w:after="0" w:line="240" w:lineRule="auto"/>
              <w:rPr>
                <w:rFonts w:eastAsia="Times New Roman"/>
                <w:strike/>
                <w:color w:val="000000"/>
                <w:lang w:eastAsia="vi-VN"/>
              </w:rPr>
            </w:pPr>
            <w:r w:rsidRPr="00F22B3F">
              <w:rPr>
                <w:rFonts w:eastAsia="Times New Roman"/>
                <w:strike/>
                <w:color w:val="000000"/>
                <w:lang w:eastAsia="vi-VN"/>
              </w:rPr>
              <w:t>3. Sau khi thôi giữ chức vụ, miễn nhiệm nếu viên chức tự nguyện xin nghỉ hưu, thôi việc thì được giải quyết theo quy định hiện hành.</w:t>
            </w:r>
          </w:p>
        </w:tc>
        <w:tc>
          <w:tcPr>
            <w:tcW w:w="6237" w:type="dxa"/>
            <w:tcBorders>
              <w:top w:val="nil"/>
              <w:left w:val="nil"/>
              <w:bottom w:val="single" w:sz="4" w:space="0" w:color="auto"/>
              <w:right w:val="single" w:sz="4" w:space="0" w:color="auto"/>
            </w:tcBorders>
          </w:tcPr>
          <w:p w14:paraId="0E5D83C0" w14:textId="147A3400" w:rsidR="00A23BA8" w:rsidRPr="003055C5" w:rsidRDefault="00A23BA8" w:rsidP="00A23BA8">
            <w:pPr>
              <w:spacing w:after="0" w:line="240" w:lineRule="auto"/>
              <w:rPr>
                <w:rFonts w:eastAsia="Times New Roman"/>
                <w:color w:val="000000"/>
                <w:lang w:eastAsia="vi-VN"/>
              </w:rPr>
            </w:pPr>
          </w:p>
        </w:tc>
        <w:tc>
          <w:tcPr>
            <w:tcW w:w="2941" w:type="dxa"/>
            <w:tcBorders>
              <w:top w:val="nil"/>
              <w:left w:val="nil"/>
              <w:bottom w:val="single" w:sz="4" w:space="0" w:color="auto"/>
              <w:right w:val="single" w:sz="4" w:space="0" w:color="auto"/>
            </w:tcBorders>
          </w:tcPr>
          <w:p w14:paraId="2ACDED6A" w14:textId="77777777" w:rsidR="00A23BA8" w:rsidRPr="008371BE" w:rsidRDefault="00A23BA8" w:rsidP="00A23BA8">
            <w:pPr>
              <w:spacing w:after="0" w:line="240" w:lineRule="auto"/>
              <w:rPr>
                <w:rFonts w:eastAsia="Times New Roman"/>
                <w:color w:val="000000"/>
                <w:lang w:eastAsia="vi-VN"/>
              </w:rPr>
            </w:pPr>
          </w:p>
        </w:tc>
      </w:tr>
      <w:tr w:rsidR="00A23BA8" w:rsidRPr="008371BE" w14:paraId="0C57530A" w14:textId="3919C5EA" w:rsidTr="00A23BA8">
        <w:trPr>
          <w:jc w:val="center"/>
        </w:trPr>
        <w:tc>
          <w:tcPr>
            <w:tcW w:w="0" w:type="auto"/>
            <w:tcBorders>
              <w:top w:val="nil"/>
              <w:left w:val="single" w:sz="4" w:space="0" w:color="auto"/>
              <w:bottom w:val="single" w:sz="4" w:space="0" w:color="auto"/>
              <w:right w:val="single" w:sz="4" w:space="0" w:color="auto"/>
            </w:tcBorders>
          </w:tcPr>
          <w:p w14:paraId="5DEC43B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7B8485" w14:textId="5E82E085" w:rsidR="00A23BA8" w:rsidRPr="00F22B3F" w:rsidRDefault="00A23BA8" w:rsidP="00A23BA8">
            <w:pPr>
              <w:spacing w:after="0" w:line="240" w:lineRule="auto"/>
              <w:rPr>
                <w:rFonts w:eastAsia="Times New Roman"/>
                <w:strike/>
                <w:color w:val="000000"/>
                <w:lang w:eastAsia="vi-VN"/>
              </w:rPr>
            </w:pPr>
            <w:r w:rsidRPr="00F22B3F">
              <w:rPr>
                <w:rFonts w:eastAsia="Times New Roman"/>
                <w:strike/>
                <w:color w:val="000000"/>
                <w:lang w:eastAsia="vi-VN"/>
              </w:rPr>
              <w:t>4. Viên chức quản lý sau khi từ chức, miễn nhiệm có nguyện vọng tiếp tục công tác thì được cấp có thẩm quyền xem xét, bố trí làm công tác chuyên môn (không làm công tác quản lý), được giữ nguyên hạng chức danh nghề nghiệp đã được bổ nhiệm.</w:t>
            </w:r>
          </w:p>
        </w:tc>
        <w:tc>
          <w:tcPr>
            <w:tcW w:w="6237" w:type="dxa"/>
            <w:tcBorders>
              <w:top w:val="nil"/>
              <w:left w:val="nil"/>
              <w:bottom w:val="single" w:sz="4" w:space="0" w:color="auto"/>
              <w:right w:val="single" w:sz="4" w:space="0" w:color="auto"/>
            </w:tcBorders>
            <w:hideMark/>
          </w:tcPr>
          <w:p w14:paraId="0D979C64"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2CCA63A6" w14:textId="77777777" w:rsidR="00A23BA8" w:rsidRPr="008371BE" w:rsidRDefault="00A23BA8" w:rsidP="00A23BA8">
            <w:pPr>
              <w:spacing w:after="0" w:line="240" w:lineRule="auto"/>
              <w:rPr>
                <w:rFonts w:eastAsia="Times New Roman"/>
                <w:color w:val="000000"/>
                <w:lang w:eastAsia="vi-VN"/>
              </w:rPr>
            </w:pPr>
          </w:p>
        </w:tc>
      </w:tr>
      <w:tr w:rsidR="00A23BA8" w:rsidRPr="008371BE" w14:paraId="24844EE7" w14:textId="6B5D8F46" w:rsidTr="00A23BA8">
        <w:trPr>
          <w:jc w:val="center"/>
        </w:trPr>
        <w:tc>
          <w:tcPr>
            <w:tcW w:w="0" w:type="auto"/>
            <w:tcBorders>
              <w:top w:val="nil"/>
              <w:left w:val="single" w:sz="4" w:space="0" w:color="auto"/>
              <w:bottom w:val="single" w:sz="4" w:space="0" w:color="auto"/>
              <w:right w:val="single" w:sz="4" w:space="0" w:color="auto"/>
            </w:tcBorders>
          </w:tcPr>
          <w:p w14:paraId="30F5D40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D196EA4" w14:textId="4BEF289C" w:rsidR="00A23BA8" w:rsidRPr="00F22B3F" w:rsidRDefault="00A23BA8" w:rsidP="00A23BA8">
            <w:pPr>
              <w:spacing w:after="0" w:line="240" w:lineRule="auto"/>
              <w:rPr>
                <w:rFonts w:eastAsia="Times New Roman"/>
                <w:strike/>
                <w:color w:val="000000"/>
                <w:lang w:eastAsia="vi-VN"/>
              </w:rPr>
            </w:pPr>
            <w:r w:rsidRPr="00F22B3F">
              <w:rPr>
                <w:rFonts w:eastAsia="Times New Roman"/>
                <w:strike/>
                <w:color w:val="000000"/>
                <w:lang w:eastAsia="vi-VN"/>
              </w:rPr>
              <w:t>Viên chức sau khi bị kỷ luật tự nguyện xin từ chức mà có thời gian công tác còn 05 năm trở lên thì được cấp có thẩm quyền căn cứ tình hình thực tế tại cơ quan, tổ chức, đơn vị xem xét từng trường hợp cụ thể để bố trí công tác theo hướng giảm một cấp so với chức vụ trước khi bị kỷ luật. Sau thời hạn theo quy định của cơ quan có thẩm quyền, nếu khắc phục tốt những sai phạm, khuyết điểm, được đánh giá hoàn thành xuất sắc nhiệm vụ, bảo đảm tiêu chuẩn, điều kiện thì được cấp có thẩm quyền xem xét quy hoạch, bổ nhiệm, giới thiệu ứng cử lại chức danh đã đảm nhiệm hoặc tương đương.</w:t>
            </w:r>
          </w:p>
        </w:tc>
        <w:tc>
          <w:tcPr>
            <w:tcW w:w="6237" w:type="dxa"/>
            <w:tcBorders>
              <w:top w:val="nil"/>
              <w:left w:val="nil"/>
              <w:bottom w:val="single" w:sz="4" w:space="0" w:color="auto"/>
              <w:right w:val="single" w:sz="4" w:space="0" w:color="auto"/>
            </w:tcBorders>
            <w:hideMark/>
          </w:tcPr>
          <w:p w14:paraId="23B65269" w14:textId="7777777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F4E6491" w14:textId="77777777" w:rsidR="00A23BA8" w:rsidRPr="008371BE" w:rsidRDefault="00A23BA8" w:rsidP="00A23BA8">
            <w:pPr>
              <w:spacing w:after="0" w:line="240" w:lineRule="auto"/>
              <w:rPr>
                <w:rFonts w:eastAsia="Times New Roman"/>
                <w:color w:val="000000"/>
                <w:lang w:eastAsia="vi-VN"/>
              </w:rPr>
            </w:pPr>
          </w:p>
        </w:tc>
      </w:tr>
      <w:tr w:rsidR="00A23BA8" w:rsidRPr="008371BE" w14:paraId="747C8D4A" w14:textId="7D74FD7E" w:rsidTr="00A23BA8">
        <w:trPr>
          <w:jc w:val="center"/>
        </w:trPr>
        <w:tc>
          <w:tcPr>
            <w:tcW w:w="0" w:type="auto"/>
            <w:tcBorders>
              <w:top w:val="nil"/>
              <w:left w:val="single" w:sz="4" w:space="0" w:color="auto"/>
              <w:bottom w:val="single" w:sz="4" w:space="0" w:color="auto"/>
              <w:right w:val="single" w:sz="4" w:space="0" w:color="auto"/>
            </w:tcBorders>
          </w:tcPr>
          <w:p w14:paraId="327EC72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2D3B5B6" w14:textId="61D48EFF" w:rsidR="00A23BA8" w:rsidRPr="00867AD6" w:rsidRDefault="00A23BA8" w:rsidP="00A23BA8">
            <w:pPr>
              <w:spacing w:after="0" w:line="240" w:lineRule="auto"/>
              <w:jc w:val="center"/>
              <w:rPr>
                <w:rFonts w:eastAsia="Times New Roman"/>
                <w:b/>
                <w:bCs/>
                <w:color w:val="000000"/>
                <w:lang w:eastAsia="vi-VN"/>
              </w:rPr>
            </w:pPr>
            <w:r w:rsidRPr="00867AD6">
              <w:rPr>
                <w:rFonts w:eastAsia="Times New Roman"/>
                <w:b/>
                <w:bCs/>
                <w:color w:val="000000"/>
                <w:lang w:eastAsia="vi-VN"/>
              </w:rPr>
              <w:t>Mục 5</w:t>
            </w:r>
          </w:p>
        </w:tc>
        <w:tc>
          <w:tcPr>
            <w:tcW w:w="6237" w:type="dxa"/>
            <w:tcBorders>
              <w:top w:val="nil"/>
              <w:left w:val="nil"/>
              <w:bottom w:val="single" w:sz="4" w:space="0" w:color="auto"/>
              <w:right w:val="single" w:sz="4" w:space="0" w:color="auto"/>
            </w:tcBorders>
            <w:hideMark/>
          </w:tcPr>
          <w:p w14:paraId="0EEEA6AA" w14:textId="0F4DF03E" w:rsidR="00A23BA8" w:rsidRPr="00A153C7" w:rsidRDefault="00A23BA8" w:rsidP="00A23BA8">
            <w:pPr>
              <w:spacing w:after="0" w:line="240" w:lineRule="auto"/>
              <w:jc w:val="center"/>
              <w:rPr>
                <w:rFonts w:eastAsia="Times New Roman"/>
                <w:b/>
                <w:bCs/>
                <w:color w:val="000000"/>
                <w:lang w:eastAsia="vi-VN"/>
              </w:rPr>
            </w:pPr>
            <w:r w:rsidRPr="00A153C7">
              <w:rPr>
                <w:b/>
                <w:bCs/>
              </w:rPr>
              <w:t>Mục 5</w:t>
            </w:r>
          </w:p>
        </w:tc>
        <w:tc>
          <w:tcPr>
            <w:tcW w:w="2941" w:type="dxa"/>
            <w:tcBorders>
              <w:top w:val="nil"/>
              <w:left w:val="nil"/>
              <w:bottom w:val="single" w:sz="4" w:space="0" w:color="auto"/>
              <w:right w:val="single" w:sz="4" w:space="0" w:color="auto"/>
            </w:tcBorders>
          </w:tcPr>
          <w:p w14:paraId="0C2DBD7E" w14:textId="77777777" w:rsidR="00A23BA8" w:rsidRPr="008371BE" w:rsidRDefault="00A23BA8" w:rsidP="00A23BA8">
            <w:pPr>
              <w:spacing w:after="0" w:line="240" w:lineRule="auto"/>
              <w:rPr>
                <w:rFonts w:eastAsia="Times New Roman"/>
                <w:color w:val="000000"/>
                <w:lang w:eastAsia="vi-VN"/>
              </w:rPr>
            </w:pPr>
          </w:p>
        </w:tc>
      </w:tr>
      <w:tr w:rsidR="00A23BA8" w:rsidRPr="008371BE" w14:paraId="18A4C0D1" w14:textId="51CB41D8" w:rsidTr="00A23BA8">
        <w:trPr>
          <w:jc w:val="center"/>
        </w:trPr>
        <w:tc>
          <w:tcPr>
            <w:tcW w:w="0" w:type="auto"/>
            <w:tcBorders>
              <w:top w:val="nil"/>
              <w:left w:val="single" w:sz="4" w:space="0" w:color="auto"/>
              <w:bottom w:val="single" w:sz="4" w:space="0" w:color="auto"/>
              <w:right w:val="single" w:sz="4" w:space="0" w:color="auto"/>
            </w:tcBorders>
          </w:tcPr>
          <w:p w14:paraId="631FACF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945564D" w14:textId="44AAAF9B" w:rsidR="00A23BA8" w:rsidRPr="00867AD6" w:rsidRDefault="00A23BA8" w:rsidP="00A23BA8">
            <w:pPr>
              <w:spacing w:after="0" w:line="240" w:lineRule="auto"/>
              <w:jc w:val="center"/>
              <w:rPr>
                <w:rFonts w:eastAsia="Times New Roman"/>
                <w:b/>
                <w:bCs/>
                <w:color w:val="000000"/>
                <w:lang w:eastAsia="vi-VN"/>
              </w:rPr>
            </w:pPr>
            <w:r w:rsidRPr="00867AD6">
              <w:rPr>
                <w:rFonts w:eastAsia="Times New Roman"/>
                <w:b/>
                <w:bCs/>
                <w:color w:val="000000"/>
                <w:lang w:eastAsia="vi-VN"/>
              </w:rPr>
              <w:t>QUY ĐỊNH VỀ THÔI VIỆC VÀ THỦ TỤC NGHỈ HƯU</w:t>
            </w:r>
          </w:p>
        </w:tc>
        <w:tc>
          <w:tcPr>
            <w:tcW w:w="6237" w:type="dxa"/>
            <w:tcBorders>
              <w:top w:val="nil"/>
              <w:left w:val="nil"/>
              <w:bottom w:val="single" w:sz="4" w:space="0" w:color="auto"/>
              <w:right w:val="single" w:sz="4" w:space="0" w:color="auto"/>
            </w:tcBorders>
            <w:hideMark/>
          </w:tcPr>
          <w:p w14:paraId="240CC315" w14:textId="3C062383" w:rsidR="00A23BA8" w:rsidRPr="00A153C7" w:rsidRDefault="00A23BA8" w:rsidP="00A23BA8">
            <w:pPr>
              <w:spacing w:after="0" w:line="240" w:lineRule="auto"/>
              <w:jc w:val="center"/>
              <w:rPr>
                <w:rFonts w:eastAsia="Times New Roman"/>
                <w:b/>
                <w:bCs/>
                <w:color w:val="000000"/>
                <w:lang w:eastAsia="vi-VN"/>
              </w:rPr>
            </w:pPr>
            <w:r w:rsidRPr="00A153C7">
              <w:rPr>
                <w:b/>
                <w:bCs/>
              </w:rPr>
              <w:t>THÔI VIỆC, NGHỈ HƯU ĐỐI VỚI VIÊN CHỨC</w:t>
            </w:r>
          </w:p>
        </w:tc>
        <w:tc>
          <w:tcPr>
            <w:tcW w:w="2941" w:type="dxa"/>
            <w:tcBorders>
              <w:top w:val="nil"/>
              <w:left w:val="nil"/>
              <w:bottom w:val="single" w:sz="4" w:space="0" w:color="auto"/>
              <w:right w:val="single" w:sz="4" w:space="0" w:color="auto"/>
            </w:tcBorders>
          </w:tcPr>
          <w:p w14:paraId="7DA9E8B6" w14:textId="77777777" w:rsidR="00A23BA8" w:rsidRPr="008371BE" w:rsidRDefault="00A23BA8" w:rsidP="00A23BA8">
            <w:pPr>
              <w:spacing w:after="0" w:line="240" w:lineRule="auto"/>
              <w:rPr>
                <w:rFonts w:eastAsia="Times New Roman"/>
                <w:color w:val="000000"/>
                <w:lang w:eastAsia="vi-VN"/>
              </w:rPr>
            </w:pPr>
          </w:p>
        </w:tc>
      </w:tr>
      <w:tr w:rsidR="00A23BA8" w:rsidRPr="008371BE" w14:paraId="69FC0194" w14:textId="77777777" w:rsidTr="00A23BA8">
        <w:trPr>
          <w:jc w:val="center"/>
        </w:trPr>
        <w:tc>
          <w:tcPr>
            <w:tcW w:w="0" w:type="auto"/>
            <w:tcBorders>
              <w:top w:val="nil"/>
              <w:left w:val="single" w:sz="4" w:space="0" w:color="auto"/>
              <w:bottom w:val="single" w:sz="4" w:space="0" w:color="auto"/>
              <w:right w:val="single" w:sz="4" w:space="0" w:color="auto"/>
            </w:tcBorders>
          </w:tcPr>
          <w:p w14:paraId="5C39586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F0221D2"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2FD82F0F" w14:textId="443BF4D6" w:rsidR="00A23BA8" w:rsidRPr="00A153C7" w:rsidRDefault="00A23BA8" w:rsidP="00A23BA8">
            <w:pPr>
              <w:spacing w:after="0" w:line="240" w:lineRule="auto"/>
              <w:jc w:val="both"/>
              <w:rPr>
                <w:rFonts w:eastAsia="Times New Roman"/>
                <w:b/>
                <w:bCs/>
                <w:color w:val="000000"/>
                <w:lang w:eastAsia="vi-VN"/>
              </w:rPr>
            </w:pPr>
            <w:r w:rsidRPr="00A153C7">
              <w:rPr>
                <w:b/>
                <w:bCs/>
              </w:rPr>
              <w:t>Điều 4</w:t>
            </w:r>
            <w:r>
              <w:rPr>
                <w:b/>
                <w:bCs/>
                <w:lang w:val="en-US"/>
              </w:rPr>
              <w:t>8</w:t>
            </w:r>
            <w:r w:rsidRPr="00A153C7">
              <w:rPr>
                <w:b/>
                <w:bCs/>
              </w:rPr>
              <w:t>.</w:t>
            </w:r>
            <w:r w:rsidRPr="00A153C7">
              <w:rPr>
                <w:b/>
                <w:bCs/>
              </w:rPr>
              <w:tab/>
              <w:t>Các trường hợp cho thôi việc</w:t>
            </w:r>
          </w:p>
        </w:tc>
        <w:tc>
          <w:tcPr>
            <w:tcW w:w="2941" w:type="dxa"/>
            <w:vMerge w:val="restart"/>
            <w:tcBorders>
              <w:top w:val="nil"/>
              <w:left w:val="nil"/>
              <w:right w:val="single" w:sz="4" w:space="0" w:color="auto"/>
            </w:tcBorders>
          </w:tcPr>
          <w:p w14:paraId="13922E04" w14:textId="573DF929" w:rsidR="00A23BA8" w:rsidRPr="00EB23A8" w:rsidRDefault="00A23BA8" w:rsidP="00A23BA8">
            <w:pPr>
              <w:spacing w:after="0" w:line="240" w:lineRule="auto"/>
              <w:jc w:val="both"/>
              <w:rPr>
                <w:rFonts w:eastAsia="Times New Roman"/>
                <w:color w:val="000000"/>
                <w:lang w:val="en-US" w:eastAsia="vi-VN"/>
              </w:rPr>
            </w:pPr>
            <w:r>
              <w:rPr>
                <w:rFonts w:eastAsia="Times New Roman"/>
                <w:color w:val="000000"/>
                <w:lang w:val="en-US" w:eastAsia="vi-VN"/>
              </w:rPr>
              <w:t>Bổ sung để phù hợp với quy định của Luật Viên chức năm 2025</w:t>
            </w:r>
          </w:p>
        </w:tc>
      </w:tr>
      <w:tr w:rsidR="00A23BA8" w:rsidRPr="008371BE" w14:paraId="6264BF06" w14:textId="77777777" w:rsidTr="00A23BA8">
        <w:trPr>
          <w:jc w:val="center"/>
        </w:trPr>
        <w:tc>
          <w:tcPr>
            <w:tcW w:w="0" w:type="auto"/>
            <w:tcBorders>
              <w:top w:val="nil"/>
              <w:left w:val="single" w:sz="4" w:space="0" w:color="auto"/>
              <w:bottom w:val="single" w:sz="4" w:space="0" w:color="auto"/>
              <w:right w:val="single" w:sz="4" w:space="0" w:color="auto"/>
            </w:tcBorders>
          </w:tcPr>
          <w:p w14:paraId="03D5787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F7B1DB6"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212F969A" w14:textId="0A22C22F" w:rsidR="00A23BA8" w:rsidRPr="00EB23A8" w:rsidRDefault="00A23BA8" w:rsidP="00A23BA8">
            <w:pPr>
              <w:spacing w:after="0" w:line="240" w:lineRule="auto"/>
              <w:jc w:val="both"/>
              <w:rPr>
                <w:rFonts w:eastAsia="Times New Roman"/>
                <w:b/>
                <w:bCs/>
                <w:i/>
                <w:iCs/>
                <w:color w:val="000000"/>
                <w:lang w:eastAsia="vi-VN"/>
              </w:rPr>
            </w:pPr>
            <w:r w:rsidRPr="00EB23A8">
              <w:rPr>
                <w:b/>
                <w:bCs/>
                <w:i/>
                <w:iCs/>
              </w:rPr>
              <w:t>1. Theo nguyện vọng cá nhân.</w:t>
            </w:r>
          </w:p>
        </w:tc>
        <w:tc>
          <w:tcPr>
            <w:tcW w:w="2941" w:type="dxa"/>
            <w:vMerge/>
            <w:tcBorders>
              <w:left w:val="nil"/>
              <w:right w:val="single" w:sz="4" w:space="0" w:color="auto"/>
            </w:tcBorders>
          </w:tcPr>
          <w:p w14:paraId="39B1505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7C2658" w14:textId="77777777" w:rsidTr="00A23BA8">
        <w:trPr>
          <w:jc w:val="center"/>
        </w:trPr>
        <w:tc>
          <w:tcPr>
            <w:tcW w:w="0" w:type="auto"/>
            <w:tcBorders>
              <w:top w:val="nil"/>
              <w:left w:val="single" w:sz="4" w:space="0" w:color="auto"/>
              <w:bottom w:val="single" w:sz="4" w:space="0" w:color="auto"/>
              <w:right w:val="single" w:sz="4" w:space="0" w:color="auto"/>
            </w:tcBorders>
          </w:tcPr>
          <w:p w14:paraId="4E012EB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E69B451"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583743BE" w14:textId="72804536" w:rsidR="00A23BA8" w:rsidRPr="00EB23A8" w:rsidRDefault="00A23BA8" w:rsidP="00A23BA8">
            <w:pPr>
              <w:spacing w:after="0" w:line="240" w:lineRule="auto"/>
              <w:jc w:val="both"/>
              <w:rPr>
                <w:rFonts w:eastAsia="Times New Roman"/>
                <w:b/>
                <w:bCs/>
                <w:i/>
                <w:iCs/>
                <w:color w:val="000000"/>
                <w:lang w:eastAsia="vi-VN"/>
              </w:rPr>
            </w:pPr>
            <w:r w:rsidRPr="00EB23A8">
              <w:rPr>
                <w:b/>
                <w:bCs/>
                <w:i/>
                <w:iCs/>
              </w:rPr>
              <w:t>2. Bị xếp loại chất lượng không hoàn thành nhiệm vụ trong năm đánh giá do không đáp ứng được yêu cầu, nhiệm vụ.</w:t>
            </w:r>
          </w:p>
        </w:tc>
        <w:tc>
          <w:tcPr>
            <w:tcW w:w="2941" w:type="dxa"/>
            <w:vMerge/>
            <w:tcBorders>
              <w:left w:val="nil"/>
              <w:right w:val="single" w:sz="4" w:space="0" w:color="auto"/>
            </w:tcBorders>
          </w:tcPr>
          <w:p w14:paraId="5B2EB25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D5F0048" w14:textId="77777777" w:rsidTr="00A23BA8">
        <w:trPr>
          <w:jc w:val="center"/>
        </w:trPr>
        <w:tc>
          <w:tcPr>
            <w:tcW w:w="0" w:type="auto"/>
            <w:tcBorders>
              <w:top w:val="nil"/>
              <w:left w:val="single" w:sz="4" w:space="0" w:color="auto"/>
              <w:bottom w:val="single" w:sz="4" w:space="0" w:color="auto"/>
              <w:right w:val="single" w:sz="4" w:space="0" w:color="auto"/>
            </w:tcBorders>
          </w:tcPr>
          <w:p w14:paraId="1AD7D20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4A19BD4"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26E3F7D2" w14:textId="3DEC150A" w:rsidR="00A23BA8" w:rsidRPr="00EB23A8" w:rsidRDefault="00A23BA8" w:rsidP="00A23BA8">
            <w:pPr>
              <w:spacing w:after="0" w:line="240" w:lineRule="auto"/>
              <w:jc w:val="both"/>
              <w:rPr>
                <w:rFonts w:eastAsia="Times New Roman"/>
                <w:b/>
                <w:bCs/>
                <w:i/>
                <w:iCs/>
                <w:color w:val="000000"/>
                <w:lang w:eastAsia="vi-VN"/>
              </w:rPr>
            </w:pPr>
            <w:r w:rsidRPr="00EB23A8">
              <w:rPr>
                <w:b/>
                <w:bCs/>
                <w:i/>
                <w:iCs/>
              </w:rPr>
              <w:t>3. Bị kỷ luật bằng hình thức buộc thôi việc.</w:t>
            </w:r>
          </w:p>
        </w:tc>
        <w:tc>
          <w:tcPr>
            <w:tcW w:w="2941" w:type="dxa"/>
            <w:vMerge/>
            <w:tcBorders>
              <w:left w:val="nil"/>
              <w:right w:val="single" w:sz="4" w:space="0" w:color="auto"/>
            </w:tcBorders>
          </w:tcPr>
          <w:p w14:paraId="12A70B0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0AE1C24" w14:textId="77777777" w:rsidTr="00A23BA8">
        <w:trPr>
          <w:jc w:val="center"/>
        </w:trPr>
        <w:tc>
          <w:tcPr>
            <w:tcW w:w="0" w:type="auto"/>
            <w:tcBorders>
              <w:top w:val="nil"/>
              <w:left w:val="single" w:sz="4" w:space="0" w:color="auto"/>
              <w:bottom w:val="single" w:sz="4" w:space="0" w:color="auto"/>
              <w:right w:val="single" w:sz="4" w:space="0" w:color="auto"/>
            </w:tcBorders>
          </w:tcPr>
          <w:p w14:paraId="309AA3D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78C7F91"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2406BF4F" w14:textId="24EFF42E" w:rsidR="00A23BA8" w:rsidRPr="00EB23A8" w:rsidRDefault="00A23BA8" w:rsidP="00A23BA8">
            <w:pPr>
              <w:spacing w:after="0" w:line="240" w:lineRule="auto"/>
              <w:jc w:val="both"/>
              <w:rPr>
                <w:rFonts w:eastAsia="Times New Roman"/>
                <w:b/>
                <w:bCs/>
                <w:i/>
                <w:iCs/>
                <w:color w:val="000000"/>
                <w:lang w:eastAsia="vi-VN"/>
              </w:rPr>
            </w:pPr>
            <w:r w:rsidRPr="00EB23A8">
              <w:rPr>
                <w:b/>
                <w:bCs/>
                <w:i/>
                <w:iCs/>
              </w:rPr>
              <w:t>4. Do sắp xếp, tổ chức lại cơ quan, tổ chức, đơn vị mà không còn vị trí việc làm phù hợp hoặc do cơ quan, tổ chức, đơn vị bị giải thể theo quy định của pháp luật hoặc theo quyết định của cấp có thẩm quyền.</w:t>
            </w:r>
          </w:p>
        </w:tc>
        <w:tc>
          <w:tcPr>
            <w:tcW w:w="2941" w:type="dxa"/>
            <w:vMerge/>
            <w:tcBorders>
              <w:left w:val="nil"/>
              <w:right w:val="single" w:sz="4" w:space="0" w:color="auto"/>
            </w:tcBorders>
          </w:tcPr>
          <w:p w14:paraId="31E6072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57D42B3" w14:textId="77777777" w:rsidTr="00A23BA8">
        <w:trPr>
          <w:jc w:val="center"/>
        </w:trPr>
        <w:tc>
          <w:tcPr>
            <w:tcW w:w="0" w:type="auto"/>
            <w:tcBorders>
              <w:top w:val="nil"/>
              <w:left w:val="single" w:sz="4" w:space="0" w:color="auto"/>
              <w:bottom w:val="single" w:sz="4" w:space="0" w:color="auto"/>
              <w:right w:val="single" w:sz="4" w:space="0" w:color="auto"/>
            </w:tcBorders>
          </w:tcPr>
          <w:p w14:paraId="127A864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17DBBD8"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4F9BF87A" w14:textId="2477507F" w:rsidR="00A23BA8" w:rsidRPr="00EB23A8" w:rsidRDefault="00A23BA8" w:rsidP="00A23BA8">
            <w:pPr>
              <w:spacing w:after="0" w:line="240" w:lineRule="auto"/>
              <w:jc w:val="both"/>
              <w:rPr>
                <w:rFonts w:eastAsia="Times New Roman"/>
                <w:b/>
                <w:bCs/>
                <w:i/>
                <w:iCs/>
                <w:color w:val="000000"/>
                <w:lang w:eastAsia="vi-VN"/>
              </w:rPr>
            </w:pPr>
            <w:r w:rsidRPr="00EB23A8">
              <w:rPr>
                <w:b/>
                <w:bCs/>
                <w:i/>
                <w:iCs/>
              </w:rPr>
              <w:t>5. Viên chức bị ốm đau, tai nạn đã điều trị 12 tháng liên tục mà khả năng lao động chưa hồi phục.</w:t>
            </w:r>
          </w:p>
        </w:tc>
        <w:tc>
          <w:tcPr>
            <w:tcW w:w="2941" w:type="dxa"/>
            <w:vMerge/>
            <w:tcBorders>
              <w:left w:val="nil"/>
              <w:right w:val="single" w:sz="4" w:space="0" w:color="auto"/>
            </w:tcBorders>
          </w:tcPr>
          <w:p w14:paraId="2D98443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2800186" w14:textId="77777777" w:rsidTr="00A23BA8">
        <w:trPr>
          <w:jc w:val="center"/>
        </w:trPr>
        <w:tc>
          <w:tcPr>
            <w:tcW w:w="0" w:type="auto"/>
            <w:tcBorders>
              <w:top w:val="nil"/>
              <w:left w:val="single" w:sz="4" w:space="0" w:color="auto"/>
              <w:bottom w:val="single" w:sz="4" w:space="0" w:color="auto"/>
              <w:right w:val="single" w:sz="4" w:space="0" w:color="auto"/>
            </w:tcBorders>
          </w:tcPr>
          <w:p w14:paraId="7174B5A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568AAD8"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3B6EF3B7" w14:textId="1057CC11" w:rsidR="00A23BA8" w:rsidRPr="00EB23A8" w:rsidRDefault="00A23BA8" w:rsidP="00A23BA8">
            <w:pPr>
              <w:spacing w:after="0" w:line="240" w:lineRule="auto"/>
              <w:jc w:val="both"/>
              <w:rPr>
                <w:rFonts w:eastAsia="Times New Roman"/>
                <w:b/>
                <w:bCs/>
                <w:i/>
                <w:iCs/>
                <w:color w:val="000000"/>
                <w:lang w:eastAsia="vi-VN"/>
              </w:rPr>
            </w:pPr>
            <w:r w:rsidRPr="00EB23A8">
              <w:rPr>
                <w:b/>
                <w:bCs/>
                <w:i/>
                <w:iCs/>
              </w:rPr>
              <w:t>6. Chấm dứt hợp đồng làm việc theo quy định tại Điều 34 Bộ luật lao động.</w:t>
            </w:r>
          </w:p>
        </w:tc>
        <w:tc>
          <w:tcPr>
            <w:tcW w:w="2941" w:type="dxa"/>
            <w:vMerge/>
            <w:tcBorders>
              <w:left w:val="nil"/>
              <w:right w:val="single" w:sz="4" w:space="0" w:color="auto"/>
            </w:tcBorders>
          </w:tcPr>
          <w:p w14:paraId="2A8885C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A65A5A6" w14:textId="77777777" w:rsidTr="00A23BA8">
        <w:trPr>
          <w:jc w:val="center"/>
        </w:trPr>
        <w:tc>
          <w:tcPr>
            <w:tcW w:w="0" w:type="auto"/>
            <w:tcBorders>
              <w:top w:val="nil"/>
              <w:left w:val="single" w:sz="4" w:space="0" w:color="auto"/>
              <w:bottom w:val="single" w:sz="4" w:space="0" w:color="auto"/>
              <w:right w:val="single" w:sz="4" w:space="0" w:color="auto"/>
            </w:tcBorders>
          </w:tcPr>
          <w:p w14:paraId="13C7454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EBA69B9"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3076B460" w14:textId="133C56EF" w:rsidR="00A23BA8" w:rsidRPr="00EB23A8" w:rsidRDefault="00A23BA8" w:rsidP="00A23BA8">
            <w:pPr>
              <w:spacing w:after="0" w:line="240" w:lineRule="auto"/>
              <w:jc w:val="both"/>
              <w:rPr>
                <w:rFonts w:eastAsia="Times New Roman"/>
                <w:b/>
                <w:bCs/>
                <w:i/>
                <w:iCs/>
                <w:color w:val="000000"/>
                <w:lang w:eastAsia="vi-VN"/>
              </w:rPr>
            </w:pPr>
            <w:r w:rsidRPr="00EB23A8">
              <w:rPr>
                <w:b/>
                <w:bCs/>
                <w:i/>
                <w:iCs/>
              </w:rPr>
              <w:t>7. Đơn phương chấm dứt hợp đồng làm việc theo quy định tại Điều 35 Bộ luật lao động.</w:t>
            </w:r>
          </w:p>
        </w:tc>
        <w:tc>
          <w:tcPr>
            <w:tcW w:w="2941" w:type="dxa"/>
            <w:vMerge/>
            <w:tcBorders>
              <w:left w:val="nil"/>
              <w:right w:val="single" w:sz="4" w:space="0" w:color="auto"/>
            </w:tcBorders>
          </w:tcPr>
          <w:p w14:paraId="54F29C5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DC5315D" w14:textId="77777777" w:rsidTr="00A23BA8">
        <w:trPr>
          <w:jc w:val="center"/>
        </w:trPr>
        <w:tc>
          <w:tcPr>
            <w:tcW w:w="0" w:type="auto"/>
            <w:tcBorders>
              <w:top w:val="nil"/>
              <w:left w:val="single" w:sz="4" w:space="0" w:color="auto"/>
              <w:bottom w:val="single" w:sz="4" w:space="0" w:color="auto"/>
              <w:right w:val="single" w:sz="4" w:space="0" w:color="auto"/>
            </w:tcBorders>
          </w:tcPr>
          <w:p w14:paraId="2890D9E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8042B7D"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33053992" w14:textId="0CDFCF7E" w:rsidR="00A23BA8" w:rsidRPr="00EB23A8" w:rsidRDefault="00A23BA8" w:rsidP="00A23BA8">
            <w:pPr>
              <w:spacing w:after="0" w:line="240" w:lineRule="auto"/>
              <w:jc w:val="both"/>
              <w:rPr>
                <w:rFonts w:eastAsia="Times New Roman"/>
                <w:b/>
                <w:bCs/>
                <w:i/>
                <w:iCs/>
                <w:color w:val="000000"/>
                <w:lang w:eastAsia="vi-VN"/>
              </w:rPr>
            </w:pPr>
            <w:r w:rsidRPr="00EB23A8">
              <w:rPr>
                <w:b/>
                <w:bCs/>
                <w:i/>
                <w:iCs/>
              </w:rPr>
              <w:t>8. Các trường hợp chưa giải quyết cho thôi việc theo nguyện vọng cá nhân</w:t>
            </w:r>
          </w:p>
        </w:tc>
        <w:tc>
          <w:tcPr>
            <w:tcW w:w="2941" w:type="dxa"/>
            <w:vMerge/>
            <w:tcBorders>
              <w:left w:val="nil"/>
              <w:right w:val="single" w:sz="4" w:space="0" w:color="auto"/>
            </w:tcBorders>
          </w:tcPr>
          <w:p w14:paraId="6A7E63B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5D62C32" w14:textId="77777777" w:rsidTr="00A23BA8">
        <w:trPr>
          <w:jc w:val="center"/>
        </w:trPr>
        <w:tc>
          <w:tcPr>
            <w:tcW w:w="0" w:type="auto"/>
            <w:tcBorders>
              <w:top w:val="nil"/>
              <w:left w:val="single" w:sz="4" w:space="0" w:color="auto"/>
              <w:bottom w:val="single" w:sz="4" w:space="0" w:color="auto"/>
              <w:right w:val="single" w:sz="4" w:space="0" w:color="auto"/>
            </w:tcBorders>
          </w:tcPr>
          <w:p w14:paraId="61037F3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E357225"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4368E29D" w14:textId="46B26041" w:rsidR="00A23BA8" w:rsidRPr="00EB23A8" w:rsidRDefault="00A23BA8" w:rsidP="00A23BA8">
            <w:pPr>
              <w:spacing w:after="0" w:line="240" w:lineRule="auto"/>
              <w:jc w:val="both"/>
              <w:rPr>
                <w:rFonts w:eastAsia="Times New Roman"/>
                <w:b/>
                <w:bCs/>
                <w:i/>
                <w:iCs/>
                <w:color w:val="000000"/>
                <w:lang w:eastAsia="vi-VN"/>
              </w:rPr>
            </w:pPr>
            <w:r w:rsidRPr="00EB23A8">
              <w:rPr>
                <w:b/>
                <w:bCs/>
                <w:i/>
                <w:iCs/>
              </w:rPr>
              <w:t>a) Viên chức đang trong thời gian xem xét xử lý kỷ luật hoặc truy cứu trách nhiệm hình sự, trừ trường hợp theo quyết định của cấp có thẩm quyền;</w:t>
            </w:r>
          </w:p>
        </w:tc>
        <w:tc>
          <w:tcPr>
            <w:tcW w:w="2941" w:type="dxa"/>
            <w:vMerge/>
            <w:tcBorders>
              <w:left w:val="nil"/>
              <w:right w:val="single" w:sz="4" w:space="0" w:color="auto"/>
            </w:tcBorders>
          </w:tcPr>
          <w:p w14:paraId="29CA6D7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B4CAC7A" w14:textId="77777777" w:rsidTr="00A23BA8">
        <w:trPr>
          <w:jc w:val="center"/>
        </w:trPr>
        <w:tc>
          <w:tcPr>
            <w:tcW w:w="0" w:type="auto"/>
            <w:tcBorders>
              <w:top w:val="nil"/>
              <w:left w:val="single" w:sz="4" w:space="0" w:color="auto"/>
              <w:bottom w:val="single" w:sz="4" w:space="0" w:color="auto"/>
              <w:right w:val="single" w:sz="4" w:space="0" w:color="auto"/>
            </w:tcBorders>
          </w:tcPr>
          <w:p w14:paraId="146A5C5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F648DAE"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5F9C2885" w14:textId="242CED20" w:rsidR="00A23BA8" w:rsidRPr="00EB23A8" w:rsidRDefault="00A23BA8" w:rsidP="00A23BA8">
            <w:pPr>
              <w:spacing w:after="0" w:line="240" w:lineRule="auto"/>
              <w:jc w:val="both"/>
              <w:rPr>
                <w:rFonts w:eastAsia="Times New Roman"/>
                <w:b/>
                <w:bCs/>
                <w:i/>
                <w:iCs/>
                <w:color w:val="000000"/>
                <w:lang w:eastAsia="vi-VN"/>
              </w:rPr>
            </w:pPr>
            <w:r w:rsidRPr="00EB23A8">
              <w:rPr>
                <w:b/>
                <w:bCs/>
                <w:i/>
                <w:iCs/>
                <w:lang w:val="en-US"/>
              </w:rPr>
              <w:t xml:space="preserve">b) </w:t>
            </w:r>
            <w:r w:rsidRPr="00EB23A8">
              <w:rPr>
                <w:b/>
                <w:bCs/>
                <w:i/>
                <w:iCs/>
              </w:rPr>
              <w:t>Viên chức chưa phục vụ đủ thời gian theo cam kết trừ trường hợp theo quyết định của cấp có thẩm quyền;</w:t>
            </w:r>
          </w:p>
        </w:tc>
        <w:tc>
          <w:tcPr>
            <w:tcW w:w="2941" w:type="dxa"/>
            <w:vMerge/>
            <w:tcBorders>
              <w:left w:val="nil"/>
              <w:right w:val="single" w:sz="4" w:space="0" w:color="auto"/>
            </w:tcBorders>
          </w:tcPr>
          <w:p w14:paraId="04CB6E2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A0299F0" w14:textId="77777777" w:rsidTr="00A23BA8">
        <w:trPr>
          <w:jc w:val="center"/>
        </w:trPr>
        <w:tc>
          <w:tcPr>
            <w:tcW w:w="0" w:type="auto"/>
            <w:tcBorders>
              <w:top w:val="nil"/>
              <w:left w:val="single" w:sz="4" w:space="0" w:color="auto"/>
              <w:bottom w:val="single" w:sz="4" w:space="0" w:color="auto"/>
              <w:right w:val="single" w:sz="4" w:space="0" w:color="auto"/>
            </w:tcBorders>
          </w:tcPr>
          <w:p w14:paraId="1781788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CFA5D7D"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0BE15AF5" w14:textId="6C4652CA" w:rsidR="00A23BA8" w:rsidRPr="00EB23A8" w:rsidRDefault="00A23BA8" w:rsidP="00A23BA8">
            <w:pPr>
              <w:spacing w:after="0" w:line="240" w:lineRule="auto"/>
              <w:jc w:val="both"/>
              <w:rPr>
                <w:rFonts w:eastAsia="Times New Roman"/>
                <w:b/>
                <w:bCs/>
                <w:i/>
                <w:iCs/>
                <w:color w:val="000000"/>
                <w:lang w:eastAsia="vi-VN"/>
              </w:rPr>
            </w:pPr>
            <w:r w:rsidRPr="00EB23A8">
              <w:rPr>
                <w:b/>
                <w:bCs/>
                <w:i/>
                <w:iCs/>
              </w:rPr>
              <w:t>c) Do yêu cầu công tác của cơ quan, tổ chức hoặc chưa bố trí được người thay thế.</w:t>
            </w:r>
          </w:p>
        </w:tc>
        <w:tc>
          <w:tcPr>
            <w:tcW w:w="2941" w:type="dxa"/>
            <w:vMerge/>
            <w:tcBorders>
              <w:left w:val="nil"/>
              <w:right w:val="single" w:sz="4" w:space="0" w:color="auto"/>
            </w:tcBorders>
          </w:tcPr>
          <w:p w14:paraId="5F6B149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166CB11" w14:textId="77777777" w:rsidTr="00A23BA8">
        <w:trPr>
          <w:jc w:val="center"/>
        </w:trPr>
        <w:tc>
          <w:tcPr>
            <w:tcW w:w="0" w:type="auto"/>
            <w:tcBorders>
              <w:top w:val="nil"/>
              <w:left w:val="single" w:sz="4" w:space="0" w:color="auto"/>
              <w:bottom w:val="single" w:sz="4" w:space="0" w:color="auto"/>
              <w:right w:val="single" w:sz="4" w:space="0" w:color="auto"/>
            </w:tcBorders>
          </w:tcPr>
          <w:p w14:paraId="0AA66EB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DF248D5" w14:textId="77777777" w:rsidR="00A23BA8" w:rsidRPr="00867AD6"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42E0F1DD" w14:textId="60E3070B" w:rsidR="00A23BA8" w:rsidRPr="00EB23A8" w:rsidRDefault="00A23BA8" w:rsidP="00A23BA8">
            <w:pPr>
              <w:spacing w:after="0" w:line="240" w:lineRule="auto"/>
              <w:jc w:val="both"/>
              <w:rPr>
                <w:rFonts w:eastAsia="Times New Roman"/>
                <w:b/>
                <w:bCs/>
                <w:i/>
                <w:iCs/>
                <w:color w:val="000000"/>
                <w:lang w:eastAsia="vi-VN"/>
              </w:rPr>
            </w:pPr>
            <w:r w:rsidRPr="00EB23A8">
              <w:rPr>
                <w:b/>
                <w:bCs/>
                <w:i/>
                <w:iCs/>
              </w:rPr>
              <w:t>d) Các lý do khác theo quy định của pháp luật, theo quyết định của cấp có thẩm quyền cho thôi việc.</w:t>
            </w:r>
          </w:p>
        </w:tc>
        <w:tc>
          <w:tcPr>
            <w:tcW w:w="2941" w:type="dxa"/>
            <w:vMerge/>
            <w:tcBorders>
              <w:left w:val="nil"/>
              <w:bottom w:val="single" w:sz="4" w:space="0" w:color="auto"/>
              <w:right w:val="single" w:sz="4" w:space="0" w:color="auto"/>
            </w:tcBorders>
          </w:tcPr>
          <w:p w14:paraId="4AAB86F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4B4A158" w14:textId="7A5187DF" w:rsidTr="00A23BA8">
        <w:trPr>
          <w:jc w:val="center"/>
        </w:trPr>
        <w:tc>
          <w:tcPr>
            <w:tcW w:w="0" w:type="auto"/>
            <w:tcBorders>
              <w:top w:val="nil"/>
              <w:left w:val="single" w:sz="4" w:space="0" w:color="auto"/>
              <w:bottom w:val="single" w:sz="4" w:space="0" w:color="auto"/>
              <w:right w:val="single" w:sz="4" w:space="0" w:color="auto"/>
            </w:tcBorders>
          </w:tcPr>
          <w:p w14:paraId="14E41B2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85D0A5" w14:textId="513C6463" w:rsidR="00A23BA8" w:rsidRPr="00867AD6" w:rsidRDefault="00A23BA8" w:rsidP="00A23BA8">
            <w:pPr>
              <w:spacing w:after="0" w:line="240" w:lineRule="auto"/>
              <w:jc w:val="both"/>
              <w:rPr>
                <w:rFonts w:eastAsia="Times New Roman"/>
                <w:b/>
                <w:bCs/>
                <w:color w:val="000000"/>
                <w:lang w:eastAsia="vi-VN"/>
              </w:rPr>
            </w:pPr>
            <w:r w:rsidRPr="00867AD6">
              <w:rPr>
                <w:rFonts w:eastAsia="Times New Roman"/>
                <w:b/>
                <w:bCs/>
                <w:color w:val="000000"/>
                <w:lang w:eastAsia="vi-VN"/>
              </w:rPr>
              <w:t>Điều 57. Giải quyết thôi việc đối với viên chức</w:t>
            </w:r>
          </w:p>
        </w:tc>
        <w:tc>
          <w:tcPr>
            <w:tcW w:w="6237" w:type="dxa"/>
            <w:tcBorders>
              <w:top w:val="nil"/>
              <w:left w:val="nil"/>
              <w:bottom w:val="single" w:sz="4" w:space="0" w:color="auto"/>
              <w:right w:val="single" w:sz="4" w:space="0" w:color="auto"/>
            </w:tcBorders>
            <w:hideMark/>
          </w:tcPr>
          <w:p w14:paraId="3FA1FEB1" w14:textId="53B19D62" w:rsidR="00A23BA8" w:rsidRPr="00867AD6" w:rsidRDefault="00A23BA8" w:rsidP="00A23BA8">
            <w:pPr>
              <w:spacing w:after="0" w:line="240" w:lineRule="auto"/>
              <w:jc w:val="both"/>
              <w:rPr>
                <w:rFonts w:eastAsia="Times New Roman"/>
                <w:b/>
                <w:bCs/>
                <w:color w:val="000000"/>
                <w:lang w:eastAsia="vi-VN"/>
              </w:rPr>
            </w:pPr>
            <w:r w:rsidRPr="00867AD6">
              <w:rPr>
                <w:b/>
                <w:bCs/>
              </w:rPr>
              <w:t xml:space="preserve">Điều </w:t>
            </w:r>
            <w:r>
              <w:rPr>
                <w:b/>
                <w:bCs/>
                <w:lang w:val="en-US"/>
              </w:rPr>
              <w:t>49</w:t>
            </w:r>
            <w:r w:rsidRPr="00867AD6">
              <w:rPr>
                <w:b/>
                <w:bCs/>
              </w:rPr>
              <w:t>.</w:t>
            </w:r>
            <w:r w:rsidRPr="00867AD6">
              <w:rPr>
                <w:b/>
                <w:bCs/>
              </w:rPr>
              <w:tab/>
              <w:t>Thẩm quyền, trình tự, thủ tục giải quyết thôi việc</w:t>
            </w:r>
          </w:p>
        </w:tc>
        <w:tc>
          <w:tcPr>
            <w:tcW w:w="2941" w:type="dxa"/>
            <w:tcBorders>
              <w:top w:val="nil"/>
              <w:left w:val="nil"/>
              <w:bottom w:val="single" w:sz="4" w:space="0" w:color="auto"/>
              <w:right w:val="single" w:sz="4" w:space="0" w:color="auto"/>
            </w:tcBorders>
          </w:tcPr>
          <w:p w14:paraId="24D67CA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C188D54" w14:textId="5379229B" w:rsidTr="00A23BA8">
        <w:trPr>
          <w:jc w:val="center"/>
        </w:trPr>
        <w:tc>
          <w:tcPr>
            <w:tcW w:w="0" w:type="auto"/>
            <w:tcBorders>
              <w:top w:val="nil"/>
              <w:left w:val="single" w:sz="4" w:space="0" w:color="auto"/>
              <w:bottom w:val="single" w:sz="4" w:space="0" w:color="auto"/>
              <w:right w:val="single" w:sz="4" w:space="0" w:color="auto"/>
            </w:tcBorders>
          </w:tcPr>
          <w:p w14:paraId="562DAD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09E8D06" w14:textId="0DF39F2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Viên chức được giải quyết thôi việc trong các trường hợp sau:</w:t>
            </w:r>
          </w:p>
        </w:tc>
        <w:tc>
          <w:tcPr>
            <w:tcW w:w="6237" w:type="dxa"/>
            <w:tcBorders>
              <w:top w:val="nil"/>
              <w:left w:val="nil"/>
              <w:bottom w:val="single" w:sz="4" w:space="0" w:color="auto"/>
              <w:right w:val="single" w:sz="4" w:space="0" w:color="auto"/>
            </w:tcBorders>
            <w:hideMark/>
          </w:tcPr>
          <w:p w14:paraId="3D951A23" w14:textId="2D3ABB11" w:rsidR="00A23BA8" w:rsidRPr="003055C5" w:rsidRDefault="00A23BA8" w:rsidP="00A23BA8">
            <w:pPr>
              <w:spacing w:after="0" w:line="240" w:lineRule="auto"/>
              <w:jc w:val="both"/>
              <w:rPr>
                <w:rFonts w:eastAsia="Times New Roman"/>
                <w:color w:val="000000"/>
                <w:lang w:eastAsia="vi-VN"/>
              </w:rPr>
            </w:pPr>
            <w:r w:rsidRPr="00D51D90">
              <w:t>1. Người đứng đầu cơ quan có thẩm quyền tuyển dụng viên chức quy định tại Điều 7 Nghị định này quyết định cho thôi việc đối với viên chức.</w:t>
            </w:r>
          </w:p>
        </w:tc>
        <w:tc>
          <w:tcPr>
            <w:tcW w:w="2941" w:type="dxa"/>
            <w:tcBorders>
              <w:top w:val="nil"/>
              <w:left w:val="nil"/>
              <w:bottom w:val="single" w:sz="4" w:space="0" w:color="auto"/>
              <w:right w:val="single" w:sz="4" w:space="0" w:color="auto"/>
            </w:tcBorders>
          </w:tcPr>
          <w:p w14:paraId="69316B8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3F87806" w14:textId="27F6DE01" w:rsidTr="00A23BA8">
        <w:trPr>
          <w:jc w:val="center"/>
        </w:trPr>
        <w:tc>
          <w:tcPr>
            <w:tcW w:w="0" w:type="auto"/>
            <w:tcBorders>
              <w:top w:val="nil"/>
              <w:left w:val="single" w:sz="4" w:space="0" w:color="auto"/>
              <w:bottom w:val="single" w:sz="4" w:space="0" w:color="auto"/>
              <w:right w:val="single" w:sz="4" w:space="0" w:color="auto"/>
            </w:tcBorders>
          </w:tcPr>
          <w:p w14:paraId="30C9C70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4F29678" w14:textId="3165FDE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Viên chức đơn phương chấm dứt hợp đồng làm việc theo quy định tại khoản 4, khoản 5 và khoản 6 Điều 29 Luật Viên chức;</w:t>
            </w:r>
          </w:p>
        </w:tc>
        <w:tc>
          <w:tcPr>
            <w:tcW w:w="6237" w:type="dxa"/>
            <w:tcBorders>
              <w:top w:val="nil"/>
              <w:left w:val="nil"/>
              <w:bottom w:val="single" w:sz="4" w:space="0" w:color="auto"/>
              <w:right w:val="single" w:sz="4" w:space="0" w:color="auto"/>
            </w:tcBorders>
            <w:hideMark/>
          </w:tcPr>
          <w:p w14:paraId="19837A53" w14:textId="1B461F87" w:rsidR="00A23BA8" w:rsidRPr="003055C5" w:rsidRDefault="00A23BA8" w:rsidP="00A23BA8">
            <w:pPr>
              <w:spacing w:after="0" w:line="240" w:lineRule="auto"/>
              <w:jc w:val="both"/>
              <w:rPr>
                <w:rFonts w:eastAsia="Times New Roman"/>
                <w:color w:val="000000"/>
                <w:lang w:eastAsia="vi-VN"/>
              </w:rPr>
            </w:pPr>
            <w:r w:rsidRPr="00D51D90">
              <w:t>2. Trình tự, thủ tục giải quyết thôi việc đối với viên chức thôi việc theo nguyện vọng cá nhân:</w:t>
            </w:r>
          </w:p>
        </w:tc>
        <w:tc>
          <w:tcPr>
            <w:tcW w:w="2941" w:type="dxa"/>
            <w:tcBorders>
              <w:top w:val="nil"/>
              <w:left w:val="nil"/>
              <w:bottom w:val="single" w:sz="4" w:space="0" w:color="auto"/>
              <w:right w:val="single" w:sz="4" w:space="0" w:color="auto"/>
            </w:tcBorders>
          </w:tcPr>
          <w:p w14:paraId="44AF9C8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F2A563C" w14:textId="20151B3F" w:rsidTr="00A23BA8">
        <w:trPr>
          <w:jc w:val="center"/>
        </w:trPr>
        <w:tc>
          <w:tcPr>
            <w:tcW w:w="0" w:type="auto"/>
            <w:tcBorders>
              <w:top w:val="nil"/>
              <w:left w:val="single" w:sz="4" w:space="0" w:color="auto"/>
              <w:bottom w:val="single" w:sz="4" w:space="0" w:color="auto"/>
              <w:right w:val="single" w:sz="4" w:space="0" w:color="auto"/>
            </w:tcBorders>
          </w:tcPr>
          <w:p w14:paraId="1C7EF78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216F05" w14:textId="47E44D8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Đơn vị sự nghiệp công lập đơn phương chấm dứt hợp đồng làm việc với viên chức khi có một trong các trường hợp quy định tại các điểm c, d và đ khoản 1 Điều 29 Luật Viên chức và khoản 4 Điều 2 Luật sửa đổi, bổ sung một số điều của Luật Cán bộ, công chức và Luật Viên chức;</w:t>
            </w:r>
          </w:p>
        </w:tc>
        <w:tc>
          <w:tcPr>
            <w:tcW w:w="6237" w:type="dxa"/>
            <w:tcBorders>
              <w:top w:val="nil"/>
              <w:left w:val="nil"/>
              <w:bottom w:val="single" w:sz="4" w:space="0" w:color="auto"/>
              <w:right w:val="single" w:sz="4" w:space="0" w:color="auto"/>
            </w:tcBorders>
            <w:hideMark/>
          </w:tcPr>
          <w:p w14:paraId="73AD01C8" w14:textId="29F20644" w:rsidR="00A23BA8" w:rsidRPr="003055C5" w:rsidRDefault="00A23BA8" w:rsidP="00A23BA8">
            <w:pPr>
              <w:spacing w:after="0" w:line="240" w:lineRule="auto"/>
              <w:jc w:val="both"/>
              <w:rPr>
                <w:rFonts w:eastAsia="Times New Roman"/>
                <w:color w:val="000000"/>
                <w:lang w:eastAsia="vi-VN"/>
              </w:rPr>
            </w:pPr>
            <w:r w:rsidRPr="00D51D90">
              <w:t>a) Viên chức có đơn gửi cơ quan có thẩm quyền giải quyết thôi việc.</w:t>
            </w:r>
          </w:p>
        </w:tc>
        <w:tc>
          <w:tcPr>
            <w:tcW w:w="2941" w:type="dxa"/>
            <w:tcBorders>
              <w:top w:val="nil"/>
              <w:left w:val="nil"/>
              <w:bottom w:val="single" w:sz="4" w:space="0" w:color="auto"/>
              <w:right w:val="single" w:sz="4" w:space="0" w:color="auto"/>
            </w:tcBorders>
          </w:tcPr>
          <w:p w14:paraId="64C313C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9E659EA" w14:textId="2ADBB076" w:rsidTr="00A23BA8">
        <w:trPr>
          <w:jc w:val="center"/>
        </w:trPr>
        <w:tc>
          <w:tcPr>
            <w:tcW w:w="0" w:type="auto"/>
            <w:tcBorders>
              <w:top w:val="nil"/>
              <w:left w:val="single" w:sz="4" w:space="0" w:color="auto"/>
              <w:bottom w:val="single" w:sz="4" w:space="0" w:color="auto"/>
              <w:right w:val="single" w:sz="4" w:space="0" w:color="auto"/>
            </w:tcBorders>
          </w:tcPr>
          <w:p w14:paraId="6A7D09E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63B09F3" w14:textId="4DEBCF5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Đơn vị sự nghiệp công lập không ký tiếp hợp đồng làm việc với viên chức khi kết thúc hợp đồng làm việc xác định thời hạn.</w:t>
            </w:r>
          </w:p>
        </w:tc>
        <w:tc>
          <w:tcPr>
            <w:tcW w:w="6237" w:type="dxa"/>
            <w:tcBorders>
              <w:top w:val="nil"/>
              <w:left w:val="nil"/>
              <w:bottom w:val="single" w:sz="4" w:space="0" w:color="auto"/>
              <w:right w:val="single" w:sz="4" w:space="0" w:color="auto"/>
            </w:tcBorders>
            <w:hideMark/>
          </w:tcPr>
          <w:p w14:paraId="41F97410" w14:textId="7207257B" w:rsidR="00A23BA8" w:rsidRPr="003055C5" w:rsidRDefault="00A23BA8" w:rsidP="00A23BA8">
            <w:pPr>
              <w:spacing w:after="0" w:line="240" w:lineRule="auto"/>
              <w:jc w:val="both"/>
              <w:rPr>
                <w:rFonts w:eastAsia="Times New Roman"/>
                <w:color w:val="000000"/>
                <w:lang w:eastAsia="vi-VN"/>
              </w:rPr>
            </w:pPr>
            <w:r w:rsidRPr="00D51D90">
              <w:t>b) Trong thời hạn 30 ngày, kể từ ngày nhận đơn tự nguyện xin thôi việc của viên chức, nếu đồng ý cho thôi việc thì người đứng đầu cơ quan có thẩm quyền ra quyết định thôi việc đối với viên chức; nếu không đồng ý thì trả lời bằng văn bản và nêu rõ lý do.</w:t>
            </w:r>
          </w:p>
        </w:tc>
        <w:tc>
          <w:tcPr>
            <w:tcW w:w="2941" w:type="dxa"/>
            <w:tcBorders>
              <w:top w:val="nil"/>
              <w:left w:val="nil"/>
              <w:bottom w:val="single" w:sz="4" w:space="0" w:color="auto"/>
              <w:right w:val="single" w:sz="4" w:space="0" w:color="auto"/>
            </w:tcBorders>
          </w:tcPr>
          <w:p w14:paraId="490D648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F6BEB81" w14:textId="21D74C37" w:rsidTr="00A23BA8">
        <w:trPr>
          <w:jc w:val="center"/>
        </w:trPr>
        <w:tc>
          <w:tcPr>
            <w:tcW w:w="0" w:type="auto"/>
            <w:tcBorders>
              <w:top w:val="nil"/>
              <w:left w:val="single" w:sz="4" w:space="0" w:color="auto"/>
              <w:bottom w:val="single" w:sz="4" w:space="0" w:color="auto"/>
              <w:right w:val="single" w:sz="4" w:space="0" w:color="auto"/>
            </w:tcBorders>
          </w:tcPr>
          <w:p w14:paraId="28A9DE3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5142027" w14:textId="59F1B497" w:rsidR="00A23BA8" w:rsidRPr="00EB23A8" w:rsidRDefault="00A23BA8" w:rsidP="00A23BA8">
            <w:pPr>
              <w:spacing w:after="0" w:line="240" w:lineRule="auto"/>
              <w:jc w:val="both"/>
              <w:rPr>
                <w:rFonts w:eastAsia="Times New Roman"/>
                <w:strike/>
                <w:color w:val="000000"/>
                <w:lang w:eastAsia="vi-VN"/>
              </w:rPr>
            </w:pPr>
            <w:r w:rsidRPr="00EB23A8">
              <w:rPr>
                <w:rFonts w:eastAsia="Times New Roman"/>
                <w:strike/>
                <w:color w:val="000000"/>
                <w:lang w:eastAsia="vi-VN"/>
              </w:rPr>
              <w:t>2. Viên chức chưa được giải quyết thôi việc nếu thuộc một trong các trường hợp sau:</w:t>
            </w:r>
          </w:p>
        </w:tc>
        <w:tc>
          <w:tcPr>
            <w:tcW w:w="6237" w:type="dxa"/>
            <w:tcBorders>
              <w:top w:val="nil"/>
              <w:left w:val="nil"/>
              <w:bottom w:val="single" w:sz="4" w:space="0" w:color="auto"/>
              <w:right w:val="single" w:sz="4" w:space="0" w:color="auto"/>
            </w:tcBorders>
          </w:tcPr>
          <w:p w14:paraId="60225035" w14:textId="269FE12B" w:rsidR="00A23BA8" w:rsidRPr="003055C5" w:rsidRDefault="00A23BA8" w:rsidP="00A23BA8">
            <w:pPr>
              <w:spacing w:after="0" w:line="240" w:lineRule="auto"/>
              <w:jc w:val="both"/>
              <w:rPr>
                <w:rFonts w:eastAsia="Times New Roman"/>
                <w:color w:val="000000"/>
                <w:lang w:eastAsia="vi-VN"/>
              </w:rPr>
            </w:pPr>
          </w:p>
        </w:tc>
        <w:tc>
          <w:tcPr>
            <w:tcW w:w="2941" w:type="dxa"/>
            <w:vMerge w:val="restart"/>
            <w:tcBorders>
              <w:top w:val="nil"/>
              <w:left w:val="nil"/>
              <w:right w:val="single" w:sz="4" w:space="0" w:color="auto"/>
            </w:tcBorders>
          </w:tcPr>
          <w:p w14:paraId="5B93AF66" w14:textId="48ECC127" w:rsidR="00A23BA8" w:rsidRPr="00EB23A8" w:rsidRDefault="00A23BA8" w:rsidP="00A23BA8">
            <w:pPr>
              <w:spacing w:after="0" w:line="240" w:lineRule="auto"/>
              <w:jc w:val="both"/>
              <w:rPr>
                <w:rFonts w:eastAsia="Times New Roman"/>
                <w:color w:val="000000"/>
                <w:lang w:val="en-US" w:eastAsia="vi-VN"/>
              </w:rPr>
            </w:pPr>
            <w:r>
              <w:rPr>
                <w:rFonts w:eastAsia="Times New Roman"/>
                <w:color w:val="000000"/>
                <w:lang w:val="en-US" w:eastAsia="vi-VN"/>
              </w:rPr>
              <w:t>Lược bỏ do đã quy định tại khoản 8 Điều 48 dự thảo Nghị định</w:t>
            </w:r>
          </w:p>
        </w:tc>
      </w:tr>
      <w:tr w:rsidR="00A23BA8" w:rsidRPr="008371BE" w14:paraId="3D83DF7A" w14:textId="4BBCB897" w:rsidTr="00A23BA8">
        <w:trPr>
          <w:jc w:val="center"/>
        </w:trPr>
        <w:tc>
          <w:tcPr>
            <w:tcW w:w="0" w:type="auto"/>
            <w:tcBorders>
              <w:top w:val="nil"/>
              <w:left w:val="single" w:sz="4" w:space="0" w:color="auto"/>
              <w:bottom w:val="single" w:sz="4" w:space="0" w:color="auto"/>
              <w:right w:val="single" w:sz="4" w:space="0" w:color="auto"/>
            </w:tcBorders>
          </w:tcPr>
          <w:p w14:paraId="37C5554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367D12" w14:textId="17BFE51D" w:rsidR="00A23BA8" w:rsidRPr="00EB23A8" w:rsidRDefault="00A23BA8" w:rsidP="00A23BA8">
            <w:pPr>
              <w:spacing w:after="0" w:line="240" w:lineRule="auto"/>
              <w:jc w:val="both"/>
              <w:rPr>
                <w:rFonts w:eastAsia="Times New Roman"/>
                <w:strike/>
                <w:color w:val="000000"/>
                <w:lang w:eastAsia="vi-VN"/>
              </w:rPr>
            </w:pPr>
            <w:r w:rsidRPr="00EB23A8">
              <w:rPr>
                <w:rFonts w:eastAsia="Times New Roman"/>
                <w:strike/>
                <w:color w:val="000000"/>
                <w:lang w:eastAsia="vi-VN"/>
              </w:rPr>
              <w:t>a) Đang trong thời hạn xử lý kỷ luật, đang bị điều tra, truy tố, xét xử;</w:t>
            </w:r>
          </w:p>
        </w:tc>
        <w:tc>
          <w:tcPr>
            <w:tcW w:w="6237" w:type="dxa"/>
            <w:tcBorders>
              <w:top w:val="nil"/>
              <w:left w:val="nil"/>
              <w:bottom w:val="single" w:sz="4" w:space="0" w:color="auto"/>
              <w:right w:val="single" w:sz="4" w:space="0" w:color="auto"/>
            </w:tcBorders>
          </w:tcPr>
          <w:p w14:paraId="6768E0C5" w14:textId="5E8E0383" w:rsidR="00A23BA8" w:rsidRPr="003055C5" w:rsidRDefault="00A23BA8" w:rsidP="00A23BA8">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22025F3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D974F6B" w14:textId="500B52BD" w:rsidTr="00A23BA8">
        <w:trPr>
          <w:jc w:val="center"/>
        </w:trPr>
        <w:tc>
          <w:tcPr>
            <w:tcW w:w="0" w:type="auto"/>
            <w:tcBorders>
              <w:top w:val="nil"/>
              <w:left w:val="single" w:sz="4" w:space="0" w:color="auto"/>
              <w:bottom w:val="single" w:sz="4" w:space="0" w:color="auto"/>
              <w:right w:val="single" w:sz="4" w:space="0" w:color="auto"/>
            </w:tcBorders>
          </w:tcPr>
          <w:p w14:paraId="6317AFC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21131B" w14:textId="2865C3DD" w:rsidR="00A23BA8" w:rsidRPr="00EB23A8" w:rsidRDefault="00A23BA8" w:rsidP="00A23BA8">
            <w:pPr>
              <w:spacing w:after="0" w:line="240" w:lineRule="auto"/>
              <w:jc w:val="both"/>
              <w:rPr>
                <w:rFonts w:eastAsia="Times New Roman"/>
                <w:strike/>
                <w:color w:val="000000"/>
                <w:lang w:eastAsia="vi-VN"/>
              </w:rPr>
            </w:pPr>
            <w:r w:rsidRPr="00EB23A8">
              <w:rPr>
                <w:rFonts w:eastAsia="Times New Roman"/>
                <w:strike/>
                <w:color w:val="000000"/>
                <w:lang w:eastAsia="vi-VN"/>
              </w:rPr>
              <w:t>b)  Chưa làm việc đủ thời gian cam kết với đơn vị sự nghiệp công lập khi được cử đi đào tạo, trừ trường hợp đã đền bù chi phí đào tạo;</w:t>
            </w:r>
          </w:p>
        </w:tc>
        <w:tc>
          <w:tcPr>
            <w:tcW w:w="6237" w:type="dxa"/>
            <w:tcBorders>
              <w:top w:val="nil"/>
              <w:left w:val="nil"/>
              <w:bottom w:val="single" w:sz="4" w:space="0" w:color="auto"/>
              <w:right w:val="single" w:sz="4" w:space="0" w:color="auto"/>
            </w:tcBorders>
          </w:tcPr>
          <w:p w14:paraId="1AE6A6BD" w14:textId="14025C5F" w:rsidR="00A23BA8" w:rsidRPr="003055C5" w:rsidRDefault="00A23BA8" w:rsidP="00A23BA8">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5D71F85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0EE7B82" w14:textId="78523AF0" w:rsidTr="00A23BA8">
        <w:trPr>
          <w:jc w:val="center"/>
        </w:trPr>
        <w:tc>
          <w:tcPr>
            <w:tcW w:w="0" w:type="auto"/>
            <w:tcBorders>
              <w:top w:val="nil"/>
              <w:left w:val="single" w:sz="4" w:space="0" w:color="auto"/>
              <w:bottom w:val="single" w:sz="4" w:space="0" w:color="auto"/>
              <w:right w:val="single" w:sz="4" w:space="0" w:color="auto"/>
            </w:tcBorders>
          </w:tcPr>
          <w:p w14:paraId="5157E6B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0CE7C89" w14:textId="1EC0465B" w:rsidR="00A23BA8" w:rsidRPr="00EB23A8" w:rsidRDefault="00A23BA8" w:rsidP="00A23BA8">
            <w:pPr>
              <w:spacing w:after="0" w:line="240" w:lineRule="auto"/>
              <w:jc w:val="both"/>
              <w:rPr>
                <w:rFonts w:eastAsia="Times New Roman"/>
                <w:strike/>
                <w:color w:val="000000"/>
                <w:lang w:eastAsia="vi-VN"/>
              </w:rPr>
            </w:pPr>
            <w:r w:rsidRPr="00EB23A8">
              <w:rPr>
                <w:rFonts w:eastAsia="Times New Roman"/>
                <w:strike/>
                <w:color w:val="000000"/>
                <w:lang w:eastAsia="vi-VN"/>
              </w:rPr>
              <w:t>c) Chưa hoàn thành việc thanh toán các khoản tiền, tài sản thuộc trách nhiệm của viên chức đối với đơn vị sự nghiệp công lập;</w:t>
            </w:r>
          </w:p>
        </w:tc>
        <w:tc>
          <w:tcPr>
            <w:tcW w:w="6237" w:type="dxa"/>
            <w:tcBorders>
              <w:top w:val="nil"/>
              <w:left w:val="nil"/>
              <w:bottom w:val="single" w:sz="4" w:space="0" w:color="auto"/>
              <w:right w:val="single" w:sz="4" w:space="0" w:color="auto"/>
            </w:tcBorders>
          </w:tcPr>
          <w:p w14:paraId="1C8C643F" w14:textId="399E5565" w:rsidR="00A23BA8" w:rsidRPr="003055C5" w:rsidRDefault="00A23BA8" w:rsidP="00A23BA8">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05ABEEA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40A65EF" w14:textId="2FEEE152" w:rsidTr="00A23BA8">
        <w:trPr>
          <w:jc w:val="center"/>
        </w:trPr>
        <w:tc>
          <w:tcPr>
            <w:tcW w:w="0" w:type="auto"/>
            <w:tcBorders>
              <w:top w:val="nil"/>
              <w:left w:val="single" w:sz="4" w:space="0" w:color="auto"/>
              <w:bottom w:val="single" w:sz="4" w:space="0" w:color="auto"/>
              <w:right w:val="single" w:sz="4" w:space="0" w:color="auto"/>
            </w:tcBorders>
          </w:tcPr>
          <w:p w14:paraId="3C7A9F9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8051406" w14:textId="343A5278" w:rsidR="00A23BA8" w:rsidRPr="00EB23A8" w:rsidRDefault="00A23BA8" w:rsidP="00A23BA8">
            <w:pPr>
              <w:spacing w:after="0" w:line="240" w:lineRule="auto"/>
              <w:jc w:val="both"/>
              <w:rPr>
                <w:rFonts w:eastAsia="Times New Roman"/>
                <w:strike/>
                <w:color w:val="000000"/>
                <w:lang w:eastAsia="vi-VN"/>
              </w:rPr>
            </w:pPr>
            <w:r w:rsidRPr="00EB23A8">
              <w:rPr>
                <w:rFonts w:eastAsia="Times New Roman"/>
                <w:strike/>
                <w:color w:val="000000"/>
                <w:lang w:eastAsia="vi-VN"/>
              </w:rPr>
              <w:t>d) Do yêu cầu công tác và chưa bố trí được người thay thế.</w:t>
            </w:r>
          </w:p>
        </w:tc>
        <w:tc>
          <w:tcPr>
            <w:tcW w:w="6237" w:type="dxa"/>
            <w:tcBorders>
              <w:top w:val="nil"/>
              <w:left w:val="nil"/>
              <w:bottom w:val="single" w:sz="4" w:space="0" w:color="auto"/>
              <w:right w:val="single" w:sz="4" w:space="0" w:color="auto"/>
            </w:tcBorders>
          </w:tcPr>
          <w:p w14:paraId="25DE164E" w14:textId="0A3ED5F7" w:rsidR="00A23BA8" w:rsidRPr="003055C5" w:rsidRDefault="00A23BA8" w:rsidP="00A23BA8">
            <w:pPr>
              <w:spacing w:after="0" w:line="240" w:lineRule="auto"/>
              <w:jc w:val="both"/>
              <w:rPr>
                <w:rFonts w:eastAsia="Times New Roman"/>
                <w:color w:val="000000"/>
                <w:lang w:eastAsia="vi-VN"/>
              </w:rPr>
            </w:pPr>
          </w:p>
        </w:tc>
        <w:tc>
          <w:tcPr>
            <w:tcW w:w="2941" w:type="dxa"/>
            <w:vMerge/>
            <w:tcBorders>
              <w:left w:val="nil"/>
              <w:bottom w:val="single" w:sz="4" w:space="0" w:color="auto"/>
              <w:right w:val="single" w:sz="4" w:space="0" w:color="auto"/>
            </w:tcBorders>
          </w:tcPr>
          <w:p w14:paraId="7A46D52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AA0DFD1" w14:textId="0A6C85F3" w:rsidTr="00A23BA8">
        <w:trPr>
          <w:jc w:val="center"/>
        </w:trPr>
        <w:tc>
          <w:tcPr>
            <w:tcW w:w="0" w:type="auto"/>
            <w:tcBorders>
              <w:top w:val="nil"/>
              <w:left w:val="single" w:sz="4" w:space="0" w:color="auto"/>
              <w:bottom w:val="single" w:sz="4" w:space="0" w:color="auto"/>
              <w:right w:val="single" w:sz="4" w:space="0" w:color="auto"/>
            </w:tcBorders>
          </w:tcPr>
          <w:p w14:paraId="552E81C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DF5531F" w14:textId="4748F6BD"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Thủ tục giải quyết thôi việc:</w:t>
            </w:r>
          </w:p>
        </w:tc>
        <w:tc>
          <w:tcPr>
            <w:tcW w:w="6237" w:type="dxa"/>
            <w:tcBorders>
              <w:top w:val="nil"/>
              <w:left w:val="nil"/>
              <w:bottom w:val="single" w:sz="4" w:space="0" w:color="auto"/>
              <w:right w:val="single" w:sz="4" w:space="0" w:color="auto"/>
            </w:tcBorders>
          </w:tcPr>
          <w:p w14:paraId="3782A92C" w14:textId="00863194" w:rsidR="00A23BA8" w:rsidRPr="003055C5" w:rsidRDefault="00A23BA8" w:rsidP="00A23BA8">
            <w:pPr>
              <w:spacing w:after="0" w:line="240" w:lineRule="auto"/>
              <w:jc w:val="both"/>
              <w:rPr>
                <w:rFonts w:eastAsia="Times New Roman"/>
                <w:color w:val="000000"/>
                <w:lang w:eastAsia="vi-VN"/>
              </w:rPr>
            </w:pPr>
            <w:r w:rsidRPr="00D51D90">
              <w:t>3. Trình tự, thủ tục giải quyết thôi việc đối với viên chức bị cho thôi việc</w:t>
            </w:r>
          </w:p>
        </w:tc>
        <w:tc>
          <w:tcPr>
            <w:tcW w:w="2941" w:type="dxa"/>
            <w:tcBorders>
              <w:top w:val="nil"/>
              <w:left w:val="nil"/>
              <w:bottom w:val="single" w:sz="4" w:space="0" w:color="auto"/>
              <w:right w:val="single" w:sz="4" w:space="0" w:color="auto"/>
            </w:tcBorders>
          </w:tcPr>
          <w:p w14:paraId="005B7F1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2D4DE21" w14:textId="51275797" w:rsidTr="00A23BA8">
        <w:trPr>
          <w:jc w:val="center"/>
        </w:trPr>
        <w:tc>
          <w:tcPr>
            <w:tcW w:w="0" w:type="auto"/>
            <w:tcBorders>
              <w:top w:val="nil"/>
              <w:left w:val="single" w:sz="4" w:space="0" w:color="auto"/>
              <w:bottom w:val="single" w:sz="4" w:space="0" w:color="auto"/>
              <w:right w:val="single" w:sz="4" w:space="0" w:color="auto"/>
            </w:tcBorders>
          </w:tcPr>
          <w:p w14:paraId="7137D00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8B71ECD" w14:textId="7436B12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Trường hợp viên chức đơn phương chấm dứt hợp đồng làm việc thì phải thông báo bằng văn bản gửi cho người đứng đầu đơn vị sự nghiệp công lập biết theo quy định tại khoản 6 Điều 29 Luật Viên chức.</w:t>
            </w:r>
          </w:p>
        </w:tc>
        <w:tc>
          <w:tcPr>
            <w:tcW w:w="6237" w:type="dxa"/>
            <w:tcBorders>
              <w:top w:val="nil"/>
              <w:left w:val="nil"/>
              <w:bottom w:val="single" w:sz="4" w:space="0" w:color="auto"/>
              <w:right w:val="single" w:sz="4" w:space="0" w:color="auto"/>
            </w:tcBorders>
          </w:tcPr>
          <w:p w14:paraId="2425A26C" w14:textId="3728B429" w:rsidR="00A23BA8" w:rsidRPr="003055C5" w:rsidRDefault="00A23BA8" w:rsidP="00A23BA8">
            <w:pPr>
              <w:spacing w:after="0" w:line="240" w:lineRule="auto"/>
              <w:jc w:val="both"/>
              <w:rPr>
                <w:rFonts w:eastAsia="Times New Roman"/>
                <w:color w:val="000000"/>
                <w:lang w:eastAsia="vi-VN"/>
              </w:rPr>
            </w:pPr>
            <w:r w:rsidRPr="00D51D90">
              <w:t>Trong thời hạn 30 ngày, kể từ ngày có kết quả theo dõi, đánh giá xếp loại của viên chức, người đứng đầu cơ quan có thẩm quyền ra quyết định thôi việc. Viên chức phải hoàn thành việc thanh toán các khoản tiền, tài sản thuộc trách nhiệm của cá nhân đối với cơ quan, tổ chức (nếu có) trước khi bị cho thôi việc. Trường hợp cố tình không hoàn thành việc thanh toán thì cấp có thẩm quyền vẫn ra quyết định buộc thôi việc; việc xử lý đối với các khoản chưa thanh toán thực hiện theo quy định của pháp luật.</w:t>
            </w:r>
          </w:p>
        </w:tc>
        <w:tc>
          <w:tcPr>
            <w:tcW w:w="2941" w:type="dxa"/>
            <w:tcBorders>
              <w:top w:val="nil"/>
              <w:left w:val="nil"/>
              <w:bottom w:val="single" w:sz="4" w:space="0" w:color="auto"/>
              <w:right w:val="single" w:sz="4" w:space="0" w:color="auto"/>
            </w:tcBorders>
          </w:tcPr>
          <w:p w14:paraId="6D582B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8B8D596" w14:textId="6A8C87F5" w:rsidTr="00A23BA8">
        <w:trPr>
          <w:jc w:val="center"/>
        </w:trPr>
        <w:tc>
          <w:tcPr>
            <w:tcW w:w="0" w:type="auto"/>
            <w:tcBorders>
              <w:top w:val="nil"/>
              <w:left w:val="single" w:sz="4" w:space="0" w:color="auto"/>
              <w:bottom w:val="single" w:sz="4" w:space="0" w:color="auto"/>
              <w:right w:val="single" w:sz="4" w:space="0" w:color="auto"/>
            </w:tcBorders>
          </w:tcPr>
          <w:p w14:paraId="742E2A5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B5A6A1C" w14:textId="053598A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Trong thời hạn 05 ngày làm việc kể từ ngày nhận được văn bản đề nghị của viên chức, nếu đồng ý cho viên chức thôi việc thì người đứng đầu đơn vị sự nghiệp công lập chấm dứt hợp đồng làm việc và giải quyết chế độ thôi việc cho viên chức theo quy định. Trường hợp không đồng ý cho viên chức thôi việc thì phải trả lời viên chức bằng văn bản và nêu rõ lý do theo quy định.</w:t>
            </w:r>
          </w:p>
        </w:tc>
        <w:tc>
          <w:tcPr>
            <w:tcW w:w="6237" w:type="dxa"/>
            <w:tcBorders>
              <w:top w:val="nil"/>
              <w:left w:val="nil"/>
              <w:bottom w:val="single" w:sz="4" w:space="0" w:color="auto"/>
              <w:right w:val="single" w:sz="4" w:space="0" w:color="auto"/>
            </w:tcBorders>
          </w:tcPr>
          <w:p w14:paraId="66A59102" w14:textId="50762AC7"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2C48AF07"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CA4FAC8" w14:textId="7B6F5E08" w:rsidTr="00A23BA8">
        <w:trPr>
          <w:jc w:val="center"/>
        </w:trPr>
        <w:tc>
          <w:tcPr>
            <w:tcW w:w="0" w:type="auto"/>
            <w:tcBorders>
              <w:top w:val="nil"/>
              <w:left w:val="single" w:sz="4" w:space="0" w:color="auto"/>
              <w:bottom w:val="single" w:sz="4" w:space="0" w:color="auto"/>
              <w:right w:val="single" w:sz="4" w:space="0" w:color="auto"/>
            </w:tcBorders>
          </w:tcPr>
          <w:p w14:paraId="6E9236E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5E6CFDB" w14:textId="2A1B261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Trường hợp đơn vị sự nghiệp công lập đơn phương chấm dứt hợp đồng làm việc hoặc không ký tiếp hợp đồng làm việc với viên chức thì đồng thời phải giải quyết chế độ thôi việc cho viên chức theo quy định.</w:t>
            </w:r>
          </w:p>
        </w:tc>
        <w:tc>
          <w:tcPr>
            <w:tcW w:w="6237" w:type="dxa"/>
            <w:tcBorders>
              <w:top w:val="nil"/>
              <w:left w:val="nil"/>
              <w:bottom w:val="single" w:sz="4" w:space="0" w:color="auto"/>
              <w:right w:val="single" w:sz="4" w:space="0" w:color="auto"/>
            </w:tcBorders>
          </w:tcPr>
          <w:p w14:paraId="62C0E1D8" w14:textId="6053EA75"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7A77457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9EB9CF3" w14:textId="4CB13ACD" w:rsidTr="00A23BA8">
        <w:trPr>
          <w:jc w:val="center"/>
        </w:trPr>
        <w:tc>
          <w:tcPr>
            <w:tcW w:w="0" w:type="auto"/>
            <w:tcBorders>
              <w:top w:val="nil"/>
              <w:left w:val="single" w:sz="4" w:space="0" w:color="auto"/>
              <w:bottom w:val="single" w:sz="4" w:space="0" w:color="auto"/>
              <w:right w:val="single" w:sz="4" w:space="0" w:color="auto"/>
            </w:tcBorders>
          </w:tcPr>
          <w:p w14:paraId="309AD8C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0357FEF" w14:textId="7A51D66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Không thực hiện chế độ thôi việc đối với các trường hợp sau:</w:t>
            </w:r>
          </w:p>
        </w:tc>
        <w:tc>
          <w:tcPr>
            <w:tcW w:w="6237" w:type="dxa"/>
            <w:tcBorders>
              <w:top w:val="nil"/>
              <w:left w:val="nil"/>
              <w:bottom w:val="single" w:sz="4" w:space="0" w:color="auto"/>
              <w:right w:val="single" w:sz="4" w:space="0" w:color="auto"/>
            </w:tcBorders>
          </w:tcPr>
          <w:p w14:paraId="1F79ACEC" w14:textId="0E56865D"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4629B07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3046352" w14:textId="48630DC9" w:rsidTr="00A23BA8">
        <w:trPr>
          <w:jc w:val="center"/>
        </w:trPr>
        <w:tc>
          <w:tcPr>
            <w:tcW w:w="0" w:type="auto"/>
            <w:tcBorders>
              <w:top w:val="nil"/>
              <w:left w:val="single" w:sz="4" w:space="0" w:color="auto"/>
              <w:bottom w:val="single" w:sz="4" w:space="0" w:color="auto"/>
              <w:right w:val="single" w:sz="4" w:space="0" w:color="auto"/>
            </w:tcBorders>
          </w:tcPr>
          <w:p w14:paraId="15A1655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F0D583" w14:textId="3F7C10E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Viên chức được cơ quan, đơn vị có thẩm quyền đồng ý chuyển đến làm việc tại cơ quan, tổ chức, đơn vị khác trong hệ thống chính trị;</w:t>
            </w:r>
          </w:p>
        </w:tc>
        <w:tc>
          <w:tcPr>
            <w:tcW w:w="6237" w:type="dxa"/>
            <w:tcBorders>
              <w:top w:val="nil"/>
              <w:left w:val="nil"/>
              <w:bottom w:val="single" w:sz="4" w:space="0" w:color="auto"/>
              <w:right w:val="single" w:sz="4" w:space="0" w:color="auto"/>
            </w:tcBorders>
          </w:tcPr>
          <w:p w14:paraId="783C0E7A" w14:textId="286D5AEE"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1B14A1F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E83B16" w14:textId="0196B204" w:rsidTr="00A23BA8">
        <w:trPr>
          <w:jc w:val="center"/>
        </w:trPr>
        <w:tc>
          <w:tcPr>
            <w:tcW w:w="0" w:type="auto"/>
            <w:tcBorders>
              <w:top w:val="nil"/>
              <w:left w:val="single" w:sz="4" w:space="0" w:color="auto"/>
              <w:bottom w:val="single" w:sz="4" w:space="0" w:color="auto"/>
              <w:right w:val="single" w:sz="4" w:space="0" w:color="auto"/>
            </w:tcBorders>
          </w:tcPr>
          <w:p w14:paraId="5DD3810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A630426" w14:textId="6BBA1C1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Viên chức đã có thông báo nghỉ hưu hoặc thuộc đối tượng tinh giản biên chế theo quy định của pháp luật;</w:t>
            </w:r>
          </w:p>
        </w:tc>
        <w:tc>
          <w:tcPr>
            <w:tcW w:w="6237" w:type="dxa"/>
            <w:tcBorders>
              <w:top w:val="nil"/>
              <w:left w:val="nil"/>
              <w:bottom w:val="single" w:sz="4" w:space="0" w:color="auto"/>
              <w:right w:val="single" w:sz="4" w:space="0" w:color="auto"/>
            </w:tcBorders>
          </w:tcPr>
          <w:p w14:paraId="53A30AF5" w14:textId="06461855"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0D37EDC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5417020" w14:textId="35AA29EA" w:rsidTr="00A23BA8">
        <w:trPr>
          <w:jc w:val="center"/>
        </w:trPr>
        <w:tc>
          <w:tcPr>
            <w:tcW w:w="0" w:type="auto"/>
            <w:tcBorders>
              <w:top w:val="nil"/>
              <w:left w:val="single" w:sz="4" w:space="0" w:color="auto"/>
              <w:bottom w:val="single" w:sz="4" w:space="0" w:color="auto"/>
              <w:right w:val="single" w:sz="4" w:space="0" w:color="auto"/>
            </w:tcBorders>
          </w:tcPr>
          <w:p w14:paraId="704B40D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82F8BEA" w14:textId="1608F27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Viên chức thuộc trường hợp không được hưởng trợ cấp thôi việc theo quy định tại khoản 2 Điều 29 Luật Viên chức.</w:t>
            </w:r>
          </w:p>
        </w:tc>
        <w:tc>
          <w:tcPr>
            <w:tcW w:w="6237" w:type="dxa"/>
            <w:tcBorders>
              <w:top w:val="nil"/>
              <w:left w:val="nil"/>
              <w:bottom w:val="single" w:sz="4" w:space="0" w:color="auto"/>
              <w:right w:val="single" w:sz="4" w:space="0" w:color="auto"/>
            </w:tcBorders>
          </w:tcPr>
          <w:p w14:paraId="33177071" w14:textId="4A202D60"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5C16B89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8F21055" w14:textId="6EB401B2" w:rsidTr="00A23BA8">
        <w:trPr>
          <w:jc w:val="center"/>
        </w:trPr>
        <w:tc>
          <w:tcPr>
            <w:tcW w:w="0" w:type="auto"/>
            <w:tcBorders>
              <w:top w:val="nil"/>
              <w:left w:val="single" w:sz="4" w:space="0" w:color="auto"/>
              <w:bottom w:val="single" w:sz="4" w:space="0" w:color="auto"/>
              <w:right w:val="single" w:sz="4" w:space="0" w:color="auto"/>
            </w:tcBorders>
          </w:tcPr>
          <w:p w14:paraId="1BAF274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A7743A1" w14:textId="120317A7" w:rsidR="00A23BA8" w:rsidRPr="00867AD6" w:rsidRDefault="00A23BA8" w:rsidP="00A23BA8">
            <w:pPr>
              <w:spacing w:after="0" w:line="240" w:lineRule="auto"/>
              <w:jc w:val="both"/>
              <w:rPr>
                <w:rFonts w:eastAsia="Times New Roman"/>
                <w:b/>
                <w:bCs/>
                <w:color w:val="000000"/>
                <w:lang w:eastAsia="vi-VN"/>
              </w:rPr>
            </w:pPr>
            <w:r w:rsidRPr="00867AD6">
              <w:rPr>
                <w:rFonts w:eastAsia="Times New Roman"/>
                <w:b/>
                <w:bCs/>
                <w:color w:val="000000"/>
                <w:lang w:eastAsia="vi-VN"/>
              </w:rPr>
              <w:t>Điều 58. Trợ cấp thôi việc đối với viên chức thôi việc</w:t>
            </w:r>
          </w:p>
        </w:tc>
        <w:tc>
          <w:tcPr>
            <w:tcW w:w="6237" w:type="dxa"/>
            <w:tcBorders>
              <w:top w:val="nil"/>
              <w:left w:val="nil"/>
              <w:bottom w:val="single" w:sz="4" w:space="0" w:color="auto"/>
              <w:right w:val="single" w:sz="4" w:space="0" w:color="auto"/>
            </w:tcBorders>
          </w:tcPr>
          <w:p w14:paraId="2C6A66AF" w14:textId="4AB97F89" w:rsidR="00A23BA8" w:rsidRPr="00867AD6" w:rsidRDefault="00A23BA8" w:rsidP="00A23BA8">
            <w:pPr>
              <w:spacing w:after="0" w:line="240" w:lineRule="auto"/>
              <w:jc w:val="both"/>
              <w:rPr>
                <w:rFonts w:eastAsia="Times New Roman"/>
                <w:b/>
                <w:bCs/>
                <w:color w:val="000000"/>
                <w:lang w:eastAsia="vi-VN"/>
              </w:rPr>
            </w:pPr>
            <w:r w:rsidRPr="00867AD6">
              <w:rPr>
                <w:b/>
                <w:bCs/>
              </w:rPr>
              <w:t>Điều 5</w:t>
            </w:r>
            <w:r>
              <w:rPr>
                <w:b/>
                <w:bCs/>
                <w:lang w:val="en-US"/>
              </w:rPr>
              <w:t>0</w:t>
            </w:r>
            <w:r w:rsidRPr="00867AD6">
              <w:rPr>
                <w:b/>
                <w:bCs/>
              </w:rPr>
              <w:t>.</w:t>
            </w:r>
            <w:r w:rsidRPr="00867AD6">
              <w:rPr>
                <w:b/>
                <w:bCs/>
              </w:rPr>
              <w:tab/>
              <w:t>Chế độ, chính sách đối với viên chức tự nguyện xin thôi việc hoặc bị cho thôi việc</w:t>
            </w:r>
          </w:p>
        </w:tc>
        <w:tc>
          <w:tcPr>
            <w:tcW w:w="2941" w:type="dxa"/>
            <w:tcBorders>
              <w:top w:val="nil"/>
              <w:left w:val="nil"/>
              <w:bottom w:val="single" w:sz="4" w:space="0" w:color="auto"/>
              <w:right w:val="single" w:sz="4" w:space="0" w:color="auto"/>
            </w:tcBorders>
          </w:tcPr>
          <w:p w14:paraId="0AB1F42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F694471" w14:textId="67EFC0E6" w:rsidTr="00A23BA8">
        <w:trPr>
          <w:jc w:val="center"/>
        </w:trPr>
        <w:tc>
          <w:tcPr>
            <w:tcW w:w="0" w:type="auto"/>
            <w:tcBorders>
              <w:top w:val="nil"/>
              <w:left w:val="single" w:sz="4" w:space="0" w:color="auto"/>
              <w:bottom w:val="single" w:sz="4" w:space="0" w:color="auto"/>
              <w:right w:val="single" w:sz="4" w:space="0" w:color="auto"/>
            </w:tcBorders>
          </w:tcPr>
          <w:p w14:paraId="1313917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9694EAA" w14:textId="29829ED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Đối với thời gian công tác của viên chức từ ngày 31 tháng 12 năm 2008 trở về trước được tính như sau:</w:t>
            </w:r>
          </w:p>
        </w:tc>
        <w:tc>
          <w:tcPr>
            <w:tcW w:w="6237" w:type="dxa"/>
            <w:tcBorders>
              <w:top w:val="nil"/>
              <w:left w:val="nil"/>
              <w:bottom w:val="single" w:sz="4" w:space="0" w:color="auto"/>
              <w:right w:val="single" w:sz="4" w:space="0" w:color="auto"/>
            </w:tcBorders>
          </w:tcPr>
          <w:p w14:paraId="67FBBC07" w14:textId="78AF3F21" w:rsidR="00A23BA8" w:rsidRPr="003055C5" w:rsidRDefault="00A23BA8" w:rsidP="00A23BA8">
            <w:pPr>
              <w:spacing w:after="0" w:line="240" w:lineRule="auto"/>
              <w:jc w:val="both"/>
              <w:rPr>
                <w:rFonts w:eastAsia="Times New Roman"/>
                <w:color w:val="000000"/>
                <w:lang w:eastAsia="vi-VN"/>
              </w:rPr>
            </w:pPr>
            <w:r w:rsidRPr="00F16FEC">
              <w:t>1. Đối với thời gian công tác của viên chức từ ngày 31 tháng 12 năm 2008 trở về trước được tính như sau:</w:t>
            </w:r>
          </w:p>
        </w:tc>
        <w:tc>
          <w:tcPr>
            <w:tcW w:w="2941" w:type="dxa"/>
            <w:tcBorders>
              <w:top w:val="nil"/>
              <w:left w:val="nil"/>
              <w:bottom w:val="single" w:sz="4" w:space="0" w:color="auto"/>
              <w:right w:val="single" w:sz="4" w:space="0" w:color="auto"/>
            </w:tcBorders>
          </w:tcPr>
          <w:p w14:paraId="73C81DC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C354861" w14:textId="5F2A6C06" w:rsidTr="00A23BA8">
        <w:trPr>
          <w:jc w:val="center"/>
        </w:trPr>
        <w:tc>
          <w:tcPr>
            <w:tcW w:w="0" w:type="auto"/>
            <w:tcBorders>
              <w:top w:val="nil"/>
              <w:left w:val="single" w:sz="4" w:space="0" w:color="auto"/>
              <w:bottom w:val="single" w:sz="4" w:space="0" w:color="auto"/>
              <w:right w:val="single" w:sz="4" w:space="0" w:color="auto"/>
            </w:tcBorders>
          </w:tcPr>
          <w:p w14:paraId="1EF20C3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4736C1B" w14:textId="70C05E6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Cứ mỗi năm làm việc được tính bằng 1/2 tháng lương hiện hưởng, gồm: Mức lương theo chức danh nghề nghiệp, phụ cấp chức vụ quản lý, phụ cấp thâm niên vượt khung, phụ cấp thâm niên nghề và hệ số chênh lệch bảo lưu lương (nếu có);</w:t>
            </w:r>
          </w:p>
        </w:tc>
        <w:tc>
          <w:tcPr>
            <w:tcW w:w="6237" w:type="dxa"/>
            <w:tcBorders>
              <w:top w:val="nil"/>
              <w:left w:val="nil"/>
              <w:bottom w:val="single" w:sz="4" w:space="0" w:color="auto"/>
              <w:right w:val="single" w:sz="4" w:space="0" w:color="auto"/>
            </w:tcBorders>
            <w:hideMark/>
          </w:tcPr>
          <w:p w14:paraId="1B072579" w14:textId="3E448EB0" w:rsidR="00A23BA8" w:rsidRPr="003055C5" w:rsidRDefault="00A23BA8" w:rsidP="00A23BA8">
            <w:pPr>
              <w:spacing w:after="0" w:line="240" w:lineRule="auto"/>
              <w:jc w:val="both"/>
              <w:rPr>
                <w:rFonts w:eastAsia="Times New Roman"/>
                <w:color w:val="000000"/>
                <w:lang w:eastAsia="vi-VN"/>
              </w:rPr>
            </w:pPr>
            <w:r w:rsidRPr="00F16FEC">
              <w:t>a) Cứ mỗi năm làm việc được tính bằng 1/2 tháng lương hiện hưởng, gồm: Mức lương theo chức danh nghề nghiệp, phụ cấp chức vụ quản lý, phụ cấp thâm niên vượt khung, phụ cấp thâm niên nghề và hệ số chênh lệch bảo lưu lương (nếu có);</w:t>
            </w:r>
          </w:p>
        </w:tc>
        <w:tc>
          <w:tcPr>
            <w:tcW w:w="2941" w:type="dxa"/>
            <w:tcBorders>
              <w:top w:val="nil"/>
              <w:left w:val="nil"/>
              <w:bottom w:val="single" w:sz="4" w:space="0" w:color="auto"/>
              <w:right w:val="single" w:sz="4" w:space="0" w:color="auto"/>
            </w:tcBorders>
          </w:tcPr>
          <w:p w14:paraId="797F063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7B7909" w14:textId="191E0BE7" w:rsidTr="00A23BA8">
        <w:trPr>
          <w:jc w:val="center"/>
        </w:trPr>
        <w:tc>
          <w:tcPr>
            <w:tcW w:w="0" w:type="auto"/>
            <w:tcBorders>
              <w:top w:val="nil"/>
              <w:left w:val="single" w:sz="4" w:space="0" w:color="auto"/>
              <w:bottom w:val="single" w:sz="4" w:space="0" w:color="auto"/>
              <w:right w:val="single" w:sz="4" w:space="0" w:color="auto"/>
            </w:tcBorders>
          </w:tcPr>
          <w:p w14:paraId="72F3AE1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3269EA3" w14:textId="46CAF3B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Mức trợ cấp thấp nhất bằng 01 tháng lương hiện hưởng;</w:t>
            </w:r>
          </w:p>
        </w:tc>
        <w:tc>
          <w:tcPr>
            <w:tcW w:w="6237" w:type="dxa"/>
            <w:tcBorders>
              <w:top w:val="nil"/>
              <w:left w:val="nil"/>
              <w:bottom w:val="single" w:sz="4" w:space="0" w:color="auto"/>
              <w:right w:val="single" w:sz="4" w:space="0" w:color="auto"/>
            </w:tcBorders>
            <w:hideMark/>
          </w:tcPr>
          <w:p w14:paraId="1BA08E30" w14:textId="3B4AF0D5" w:rsidR="00A23BA8" w:rsidRPr="003055C5" w:rsidRDefault="00A23BA8" w:rsidP="00A23BA8">
            <w:pPr>
              <w:spacing w:after="0" w:line="240" w:lineRule="auto"/>
              <w:jc w:val="both"/>
              <w:rPr>
                <w:rFonts w:eastAsia="Times New Roman"/>
                <w:color w:val="000000"/>
                <w:lang w:eastAsia="vi-VN"/>
              </w:rPr>
            </w:pPr>
            <w:r w:rsidRPr="00F16FEC">
              <w:t>b) Mức trợ cấp thấp nhất bằng 01 tháng lương hiện hưởng;</w:t>
            </w:r>
          </w:p>
        </w:tc>
        <w:tc>
          <w:tcPr>
            <w:tcW w:w="2941" w:type="dxa"/>
            <w:tcBorders>
              <w:top w:val="nil"/>
              <w:left w:val="nil"/>
              <w:bottom w:val="single" w:sz="4" w:space="0" w:color="auto"/>
              <w:right w:val="single" w:sz="4" w:space="0" w:color="auto"/>
            </w:tcBorders>
          </w:tcPr>
          <w:p w14:paraId="30BB5F1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20A7CF9" w14:textId="1F3B6B05" w:rsidTr="00A23BA8">
        <w:trPr>
          <w:jc w:val="center"/>
        </w:trPr>
        <w:tc>
          <w:tcPr>
            <w:tcW w:w="0" w:type="auto"/>
            <w:tcBorders>
              <w:top w:val="nil"/>
              <w:left w:val="single" w:sz="4" w:space="0" w:color="auto"/>
              <w:bottom w:val="single" w:sz="4" w:space="0" w:color="auto"/>
              <w:right w:val="single" w:sz="4" w:space="0" w:color="auto"/>
            </w:tcBorders>
          </w:tcPr>
          <w:p w14:paraId="70F8D40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0DF57EA" w14:textId="096B35B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Trường hợp viên chức được tuyển dụng trước ngày 01 tháng 7 năm 2003, thời gian làm việc được tính trợ cấp thôi việc là tổng thời gian làm việc (cộng dồn) kể từ khi viên chức có quyết định tuyển dụng đến hết ngày 31 tháng 12 năm 2008;</w:t>
            </w:r>
          </w:p>
        </w:tc>
        <w:tc>
          <w:tcPr>
            <w:tcW w:w="6237" w:type="dxa"/>
            <w:tcBorders>
              <w:top w:val="nil"/>
              <w:left w:val="nil"/>
              <w:bottom w:val="single" w:sz="4" w:space="0" w:color="auto"/>
              <w:right w:val="single" w:sz="4" w:space="0" w:color="auto"/>
            </w:tcBorders>
            <w:hideMark/>
          </w:tcPr>
          <w:p w14:paraId="633C7968" w14:textId="0D9519F0" w:rsidR="00A23BA8" w:rsidRPr="003055C5" w:rsidRDefault="00A23BA8" w:rsidP="00A23BA8">
            <w:pPr>
              <w:spacing w:after="0" w:line="240" w:lineRule="auto"/>
              <w:jc w:val="both"/>
              <w:rPr>
                <w:rFonts w:eastAsia="Times New Roman"/>
                <w:color w:val="000000"/>
                <w:lang w:eastAsia="vi-VN"/>
              </w:rPr>
            </w:pPr>
            <w:r w:rsidRPr="00F16FEC">
              <w:t>c) Trường hợp viên chức được tuyển dụng trước ngày 01 tháng 7 năm 2003, thời gian làm việc được tính trợ cấp thôi việc là tổng thời gian làm việc (cộng dồn) kể từ khi viên chức có quyết định tuyển dụng đến hết ngày 31 tháng 12 năm 2008;</w:t>
            </w:r>
          </w:p>
        </w:tc>
        <w:tc>
          <w:tcPr>
            <w:tcW w:w="2941" w:type="dxa"/>
            <w:tcBorders>
              <w:top w:val="nil"/>
              <w:left w:val="nil"/>
              <w:bottom w:val="single" w:sz="4" w:space="0" w:color="auto"/>
              <w:right w:val="single" w:sz="4" w:space="0" w:color="auto"/>
            </w:tcBorders>
          </w:tcPr>
          <w:p w14:paraId="45854FB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1EC3C9B" w14:textId="26511D51" w:rsidTr="00A23BA8">
        <w:trPr>
          <w:jc w:val="center"/>
        </w:trPr>
        <w:tc>
          <w:tcPr>
            <w:tcW w:w="0" w:type="auto"/>
            <w:tcBorders>
              <w:top w:val="nil"/>
              <w:left w:val="single" w:sz="4" w:space="0" w:color="auto"/>
              <w:bottom w:val="single" w:sz="4" w:space="0" w:color="auto"/>
              <w:right w:val="single" w:sz="4" w:space="0" w:color="auto"/>
            </w:tcBorders>
          </w:tcPr>
          <w:p w14:paraId="2EB3E67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692F68" w14:textId="14EBA20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Trường hợp viên chức được tuyển dụng từ ngày 01 tháng 7 năm 2003 trở về sau, thời gian làm việc được tính trợ cấp thôi việc là tổng thời gian làm việc theo hợp đồng làm việc (cộng dồn) kể từ khi viên chức có quyết định tuyển dụng đến hết ngày 31 tháng 12 năm 2008.</w:t>
            </w:r>
          </w:p>
        </w:tc>
        <w:tc>
          <w:tcPr>
            <w:tcW w:w="6237" w:type="dxa"/>
            <w:tcBorders>
              <w:top w:val="nil"/>
              <w:left w:val="nil"/>
              <w:bottom w:val="single" w:sz="4" w:space="0" w:color="auto"/>
              <w:right w:val="single" w:sz="4" w:space="0" w:color="auto"/>
            </w:tcBorders>
            <w:hideMark/>
          </w:tcPr>
          <w:p w14:paraId="694C5F2D" w14:textId="198A2EF3" w:rsidR="00A23BA8" w:rsidRPr="003055C5" w:rsidRDefault="00A23BA8" w:rsidP="00A23BA8">
            <w:pPr>
              <w:spacing w:after="0" w:line="240" w:lineRule="auto"/>
              <w:jc w:val="both"/>
              <w:rPr>
                <w:rFonts w:eastAsia="Times New Roman"/>
                <w:color w:val="000000"/>
                <w:lang w:eastAsia="vi-VN"/>
              </w:rPr>
            </w:pPr>
            <w:r w:rsidRPr="00F16FEC">
              <w:t>d) Trường hợp viên chức được tuyển dụng từ ngày 01 tháng 7 năm 2003 trở về sau, thời gian làm việc được tính trợ cấp thôi việc là tổng thời gian làm việc theo hợp đồng làm việc (cộng dồn) kể từ khi viên chức có quyết định tuyển dụng đến hết ngày 31 tháng 12 năm 2008.</w:t>
            </w:r>
          </w:p>
        </w:tc>
        <w:tc>
          <w:tcPr>
            <w:tcW w:w="2941" w:type="dxa"/>
            <w:tcBorders>
              <w:top w:val="nil"/>
              <w:left w:val="nil"/>
              <w:bottom w:val="single" w:sz="4" w:space="0" w:color="auto"/>
              <w:right w:val="single" w:sz="4" w:space="0" w:color="auto"/>
            </w:tcBorders>
          </w:tcPr>
          <w:p w14:paraId="10DE787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C8AFDF9" w14:textId="41C0C82C" w:rsidTr="00A23BA8">
        <w:trPr>
          <w:jc w:val="center"/>
        </w:trPr>
        <w:tc>
          <w:tcPr>
            <w:tcW w:w="0" w:type="auto"/>
            <w:tcBorders>
              <w:top w:val="nil"/>
              <w:left w:val="single" w:sz="4" w:space="0" w:color="auto"/>
              <w:bottom w:val="single" w:sz="4" w:space="0" w:color="auto"/>
              <w:right w:val="single" w:sz="4" w:space="0" w:color="auto"/>
            </w:tcBorders>
          </w:tcPr>
          <w:p w14:paraId="7CD7144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DDD86E" w14:textId="469C7F9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Đối với thời gian công tác của viên chức từ ngày 01 tháng 01 năm 2009 đến nay được thực hiện theo quy định của pháp luật về trợ cấp thất nghiệp.</w:t>
            </w:r>
          </w:p>
        </w:tc>
        <w:tc>
          <w:tcPr>
            <w:tcW w:w="6237" w:type="dxa"/>
            <w:tcBorders>
              <w:top w:val="nil"/>
              <w:left w:val="nil"/>
              <w:bottom w:val="single" w:sz="4" w:space="0" w:color="auto"/>
              <w:right w:val="single" w:sz="4" w:space="0" w:color="auto"/>
            </w:tcBorders>
            <w:hideMark/>
          </w:tcPr>
          <w:p w14:paraId="2FC4D0CC" w14:textId="2C2A891C" w:rsidR="00A23BA8" w:rsidRPr="003055C5" w:rsidRDefault="00A23BA8" w:rsidP="00A23BA8">
            <w:pPr>
              <w:spacing w:after="0" w:line="240" w:lineRule="auto"/>
              <w:jc w:val="both"/>
              <w:rPr>
                <w:rFonts w:eastAsia="Times New Roman"/>
                <w:color w:val="000000"/>
                <w:lang w:eastAsia="vi-VN"/>
              </w:rPr>
            </w:pPr>
            <w:r w:rsidRPr="00F16FEC">
              <w:t>2. Đối với thời gian công tác của viên chức từ ngày 01 tháng 01 năm 2009 đến nay được thực hiện theo quy định của pháp luật về trợ cấp thất nghiệp.</w:t>
            </w:r>
          </w:p>
        </w:tc>
        <w:tc>
          <w:tcPr>
            <w:tcW w:w="2941" w:type="dxa"/>
            <w:tcBorders>
              <w:top w:val="nil"/>
              <w:left w:val="nil"/>
              <w:bottom w:val="single" w:sz="4" w:space="0" w:color="auto"/>
              <w:right w:val="single" w:sz="4" w:space="0" w:color="auto"/>
            </w:tcBorders>
          </w:tcPr>
          <w:p w14:paraId="1BCC106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00F74D2" w14:textId="7E9D559E" w:rsidTr="00A23BA8">
        <w:trPr>
          <w:jc w:val="center"/>
        </w:trPr>
        <w:tc>
          <w:tcPr>
            <w:tcW w:w="0" w:type="auto"/>
            <w:tcBorders>
              <w:top w:val="nil"/>
              <w:left w:val="single" w:sz="4" w:space="0" w:color="auto"/>
              <w:bottom w:val="single" w:sz="4" w:space="0" w:color="auto"/>
              <w:right w:val="single" w:sz="4" w:space="0" w:color="auto"/>
            </w:tcBorders>
          </w:tcPr>
          <w:p w14:paraId="27E72C2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B3E0774" w14:textId="6231B48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Kinh phí chi trả trợ cấp thôi việc:</w:t>
            </w:r>
          </w:p>
        </w:tc>
        <w:tc>
          <w:tcPr>
            <w:tcW w:w="6237" w:type="dxa"/>
            <w:tcBorders>
              <w:top w:val="nil"/>
              <w:left w:val="nil"/>
              <w:bottom w:val="single" w:sz="4" w:space="0" w:color="auto"/>
              <w:right w:val="single" w:sz="4" w:space="0" w:color="auto"/>
            </w:tcBorders>
            <w:hideMark/>
          </w:tcPr>
          <w:p w14:paraId="45B0F0B7" w14:textId="439131C3" w:rsidR="00A23BA8" w:rsidRPr="003055C5" w:rsidRDefault="00A23BA8" w:rsidP="00A23BA8">
            <w:pPr>
              <w:spacing w:after="0" w:line="240" w:lineRule="auto"/>
              <w:jc w:val="both"/>
              <w:rPr>
                <w:rFonts w:eastAsia="Times New Roman"/>
                <w:color w:val="000000"/>
                <w:lang w:eastAsia="vi-VN"/>
              </w:rPr>
            </w:pPr>
            <w:r w:rsidRPr="00F16FEC">
              <w:t>3. Kinh phí chi trả trợ cấp thôi việc:</w:t>
            </w:r>
          </w:p>
        </w:tc>
        <w:tc>
          <w:tcPr>
            <w:tcW w:w="2941" w:type="dxa"/>
            <w:tcBorders>
              <w:top w:val="nil"/>
              <w:left w:val="nil"/>
              <w:bottom w:val="single" w:sz="4" w:space="0" w:color="auto"/>
              <w:right w:val="single" w:sz="4" w:space="0" w:color="auto"/>
            </w:tcBorders>
          </w:tcPr>
          <w:p w14:paraId="74EA7C5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68A5725" w14:textId="62B01B3F" w:rsidTr="00A23BA8">
        <w:trPr>
          <w:jc w:val="center"/>
        </w:trPr>
        <w:tc>
          <w:tcPr>
            <w:tcW w:w="0" w:type="auto"/>
            <w:tcBorders>
              <w:top w:val="nil"/>
              <w:left w:val="single" w:sz="4" w:space="0" w:color="auto"/>
              <w:bottom w:val="single" w:sz="4" w:space="0" w:color="auto"/>
              <w:right w:val="single" w:sz="4" w:space="0" w:color="auto"/>
            </w:tcBorders>
          </w:tcPr>
          <w:p w14:paraId="0FC7C04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C017C0C" w14:textId="6A95CC3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Đối với đơn sự nghiệp công lập tự bảo đảm về chi thường xuyên, chi đầu tư và đơn vị sự nghiệp công lập tự bảo đảm về chi thường xuyên: Nguồn kinh phí chi trả trợ cấp thôi việc được lấy từ nguồn tài chính của đơn vị, kể cả thời gian trước đó viên chức đã làm việc tại các cơ quan, tổ chức, đơn vị khác trong hệ thống chính trị.</w:t>
            </w:r>
          </w:p>
        </w:tc>
        <w:tc>
          <w:tcPr>
            <w:tcW w:w="6237" w:type="dxa"/>
            <w:tcBorders>
              <w:top w:val="nil"/>
              <w:left w:val="nil"/>
              <w:bottom w:val="single" w:sz="4" w:space="0" w:color="auto"/>
              <w:right w:val="single" w:sz="4" w:space="0" w:color="auto"/>
            </w:tcBorders>
            <w:hideMark/>
          </w:tcPr>
          <w:p w14:paraId="4000B772" w14:textId="60B3604B" w:rsidR="00A23BA8" w:rsidRPr="003055C5" w:rsidRDefault="00A23BA8" w:rsidP="00A23BA8">
            <w:pPr>
              <w:spacing w:after="0" w:line="240" w:lineRule="auto"/>
              <w:jc w:val="both"/>
              <w:rPr>
                <w:rFonts w:eastAsia="Times New Roman"/>
                <w:color w:val="000000"/>
                <w:lang w:eastAsia="vi-VN"/>
              </w:rPr>
            </w:pPr>
            <w:r>
              <w:rPr>
                <w:lang w:val="en-US"/>
              </w:rPr>
              <w:t xml:space="preserve">a) </w:t>
            </w:r>
            <w:r w:rsidRPr="00D95793">
              <w:t>Đối với đơn sự nghiệp công lập tự chủ nhóm 1 và đơn vị sự nghiệp công lập tự chủ nhóm 2: Nguồn kinh phí chi trả trợ cấp thôi việc được lấy từ nguồn tài chính của đơn vị. Việc tính thời gian trước đó viên chức đã làm việc tại các cơ quan, tổ chức, đơn vị khác trong hệ thống chính trị (nếu có) để chi trả chế độ trợ cấp thôi việc thực hiện theo thỏa thuận giữa đơn vị sự nghiệp công lập và người lao động.</w:t>
            </w:r>
          </w:p>
        </w:tc>
        <w:tc>
          <w:tcPr>
            <w:tcW w:w="2941" w:type="dxa"/>
            <w:tcBorders>
              <w:top w:val="nil"/>
              <w:left w:val="nil"/>
              <w:bottom w:val="single" w:sz="4" w:space="0" w:color="auto"/>
              <w:right w:val="single" w:sz="4" w:space="0" w:color="auto"/>
            </w:tcBorders>
          </w:tcPr>
          <w:p w14:paraId="1912286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076130A" w14:textId="68A52CE4" w:rsidTr="00A23BA8">
        <w:trPr>
          <w:jc w:val="center"/>
        </w:trPr>
        <w:tc>
          <w:tcPr>
            <w:tcW w:w="0" w:type="auto"/>
            <w:tcBorders>
              <w:top w:val="nil"/>
              <w:left w:val="single" w:sz="4" w:space="0" w:color="auto"/>
              <w:bottom w:val="single" w:sz="4" w:space="0" w:color="auto"/>
              <w:right w:val="single" w:sz="4" w:space="0" w:color="auto"/>
            </w:tcBorders>
          </w:tcPr>
          <w:p w14:paraId="0FD3735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43E1244" w14:textId="7D28586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Đối với đơn sự nghiệp công lập tự bảo đảm một phần chi thường xuyên và đơn vị sự nghiệp công lập do ngân sách nhà nước bảo đảm chi thường xuyên: Nguồn kinh phí chi trả được lấy từ nguồn tài chính của đơn vị sự nghiệp công lập, kể cả thời gian trước đó viên chức đã làm việc tại các cơ quan, tổ chức, đơn vị khác trong hệ thống chính trị. Trường hợp nguồn tài chính của đơn vị sự nghiệp công lập không đáp ứng đủ phần kinh phí chi trả cho thời gian viên chức trước đó đã làm việc tại các cơ quan, tổ chức, đơn vị khác trong hệ thống chính trị thì ngân sách nhà nước hỗ trợ.</w:t>
            </w:r>
          </w:p>
        </w:tc>
        <w:tc>
          <w:tcPr>
            <w:tcW w:w="6237" w:type="dxa"/>
            <w:tcBorders>
              <w:top w:val="nil"/>
              <w:left w:val="nil"/>
              <w:bottom w:val="single" w:sz="4" w:space="0" w:color="auto"/>
              <w:right w:val="single" w:sz="4" w:space="0" w:color="auto"/>
            </w:tcBorders>
            <w:hideMark/>
          </w:tcPr>
          <w:p w14:paraId="4C4F7CDD" w14:textId="0BBDB7CD" w:rsidR="00A23BA8" w:rsidRPr="003055C5" w:rsidRDefault="00A23BA8" w:rsidP="00A23BA8">
            <w:pPr>
              <w:spacing w:after="0" w:line="240" w:lineRule="auto"/>
              <w:jc w:val="both"/>
              <w:rPr>
                <w:rFonts w:eastAsia="Times New Roman"/>
                <w:color w:val="000000"/>
                <w:lang w:eastAsia="vi-VN"/>
              </w:rPr>
            </w:pPr>
            <w:r w:rsidRPr="00F16FEC">
              <w:t xml:space="preserve">b) </w:t>
            </w:r>
            <w:r w:rsidRPr="00D95793">
              <w:t>Đối với đơn sự nghiệp công lập tự bảo đảm một phần chi thường xuyên và đơn vị sự nghiệp công lập do ngân sách nhà nước bảo đảm chi thường xuyên: Nguồn kinh phí chi trả được lấy từ nguồn tài chính của đơn vị sự nghiệp công lập. Trường hợp nguồn tài chính của đơn vị sự nghiệp công lập không đáp ứng đủ phần kinh phí chi trả cho thời gian viên chức trước đó đã làm việc tại các cơ quan, tổ chức, đơn vị khác trong hệ thống chính trị thì ngân sách nhà nước hỗ trợ. Việc tính thời gian trước đó viên chức đã làm việc tại các cơ quan, tổ chức, đơn vị khác trong hệ thống chính trị (nếu có) để chi trả chế độ trợ cấp thôi việc thực hiện theo thỏa thuận giữa đơn vị sự nghiệp công lập và người lao động.</w:t>
            </w:r>
          </w:p>
        </w:tc>
        <w:tc>
          <w:tcPr>
            <w:tcW w:w="2941" w:type="dxa"/>
            <w:tcBorders>
              <w:top w:val="nil"/>
              <w:left w:val="nil"/>
              <w:bottom w:val="single" w:sz="4" w:space="0" w:color="auto"/>
              <w:right w:val="single" w:sz="4" w:space="0" w:color="auto"/>
            </w:tcBorders>
          </w:tcPr>
          <w:p w14:paraId="23B8247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266A894" w14:textId="6A5C73F9" w:rsidTr="00A23BA8">
        <w:trPr>
          <w:jc w:val="center"/>
        </w:trPr>
        <w:tc>
          <w:tcPr>
            <w:tcW w:w="0" w:type="auto"/>
            <w:tcBorders>
              <w:top w:val="nil"/>
              <w:left w:val="single" w:sz="4" w:space="0" w:color="auto"/>
              <w:bottom w:val="single" w:sz="4" w:space="0" w:color="auto"/>
              <w:right w:val="single" w:sz="4" w:space="0" w:color="auto"/>
            </w:tcBorders>
          </w:tcPr>
          <w:p w14:paraId="3611B80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CC5178F" w14:textId="3DFD361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Viên chức thôi việc được hưởng trợ cấp thôi việc quy định tại khoản 1 và khoản 2 Điều này và được xác nhận thời gian có đóng bảo hiểm xã hội theo quy định của pháp luật.</w:t>
            </w:r>
          </w:p>
        </w:tc>
        <w:tc>
          <w:tcPr>
            <w:tcW w:w="6237" w:type="dxa"/>
            <w:tcBorders>
              <w:top w:val="nil"/>
              <w:left w:val="nil"/>
              <w:bottom w:val="single" w:sz="4" w:space="0" w:color="auto"/>
              <w:right w:val="single" w:sz="4" w:space="0" w:color="auto"/>
            </w:tcBorders>
            <w:hideMark/>
          </w:tcPr>
          <w:p w14:paraId="6025BA3D" w14:textId="2DAFC58B" w:rsidR="00A23BA8" w:rsidRPr="003055C5" w:rsidRDefault="00A23BA8" w:rsidP="00A23BA8">
            <w:pPr>
              <w:spacing w:after="0" w:line="240" w:lineRule="auto"/>
              <w:jc w:val="both"/>
              <w:rPr>
                <w:rFonts w:eastAsia="Times New Roman"/>
                <w:color w:val="000000"/>
                <w:lang w:eastAsia="vi-VN"/>
              </w:rPr>
            </w:pPr>
            <w:r w:rsidRPr="00F16FEC">
              <w:t>4. Viên chức thôi việc được hưởng trợ cấp thôi việc quy định tại khoản 1 và khoản 2 Điều này và được xác nhận thời gian có đóng bảo hiểm xã hội theo quy định của pháp luật.</w:t>
            </w:r>
          </w:p>
        </w:tc>
        <w:tc>
          <w:tcPr>
            <w:tcW w:w="2941" w:type="dxa"/>
            <w:tcBorders>
              <w:top w:val="nil"/>
              <w:left w:val="nil"/>
              <w:bottom w:val="single" w:sz="4" w:space="0" w:color="auto"/>
              <w:right w:val="single" w:sz="4" w:space="0" w:color="auto"/>
            </w:tcBorders>
          </w:tcPr>
          <w:p w14:paraId="77DA09D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C74CE1C" w14:textId="02B997DE" w:rsidTr="00A23BA8">
        <w:trPr>
          <w:jc w:val="center"/>
        </w:trPr>
        <w:tc>
          <w:tcPr>
            <w:tcW w:w="0" w:type="auto"/>
            <w:tcBorders>
              <w:top w:val="nil"/>
              <w:left w:val="single" w:sz="4" w:space="0" w:color="auto"/>
              <w:bottom w:val="single" w:sz="4" w:space="0" w:color="auto"/>
              <w:right w:val="single" w:sz="4" w:space="0" w:color="auto"/>
            </w:tcBorders>
          </w:tcPr>
          <w:p w14:paraId="48E399C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75DF740" w14:textId="60CD8E93" w:rsidR="00A23BA8" w:rsidRPr="00867AD6" w:rsidRDefault="00A23BA8" w:rsidP="00A23BA8">
            <w:pPr>
              <w:spacing w:after="0" w:line="240" w:lineRule="auto"/>
              <w:jc w:val="both"/>
              <w:rPr>
                <w:rFonts w:eastAsia="Times New Roman"/>
                <w:b/>
                <w:bCs/>
                <w:color w:val="000000"/>
                <w:lang w:eastAsia="vi-VN"/>
              </w:rPr>
            </w:pPr>
            <w:r w:rsidRPr="00867AD6">
              <w:rPr>
                <w:rFonts w:eastAsia="Times New Roman"/>
                <w:b/>
                <w:bCs/>
                <w:color w:val="000000"/>
                <w:lang w:eastAsia="vi-VN"/>
              </w:rPr>
              <w:t>Điều 59. Thủ tục nghỉ hưu</w:t>
            </w:r>
          </w:p>
        </w:tc>
        <w:tc>
          <w:tcPr>
            <w:tcW w:w="6237" w:type="dxa"/>
            <w:tcBorders>
              <w:top w:val="nil"/>
              <w:left w:val="nil"/>
              <w:bottom w:val="single" w:sz="4" w:space="0" w:color="auto"/>
              <w:right w:val="single" w:sz="4" w:space="0" w:color="auto"/>
            </w:tcBorders>
            <w:hideMark/>
          </w:tcPr>
          <w:p w14:paraId="4AE34903" w14:textId="439B8647" w:rsidR="00A23BA8" w:rsidRPr="00867AD6" w:rsidRDefault="00A23BA8" w:rsidP="00A23BA8">
            <w:pPr>
              <w:spacing w:after="0" w:line="240" w:lineRule="auto"/>
              <w:jc w:val="both"/>
              <w:rPr>
                <w:rFonts w:eastAsia="Times New Roman"/>
                <w:b/>
                <w:bCs/>
                <w:color w:val="000000"/>
                <w:lang w:eastAsia="vi-VN"/>
              </w:rPr>
            </w:pPr>
            <w:r w:rsidRPr="00867AD6">
              <w:rPr>
                <w:b/>
                <w:bCs/>
              </w:rPr>
              <w:t>Điều 5</w:t>
            </w:r>
            <w:r>
              <w:rPr>
                <w:b/>
                <w:bCs/>
                <w:lang w:val="en-US"/>
              </w:rPr>
              <w:t>1</w:t>
            </w:r>
            <w:r w:rsidRPr="00867AD6">
              <w:rPr>
                <w:b/>
                <w:bCs/>
              </w:rPr>
              <w:t>.</w:t>
            </w:r>
            <w:r w:rsidRPr="00867AD6">
              <w:rPr>
                <w:b/>
                <w:bCs/>
              </w:rPr>
              <w:tab/>
              <w:t>Thủ tục nghỉ hưu</w:t>
            </w:r>
          </w:p>
        </w:tc>
        <w:tc>
          <w:tcPr>
            <w:tcW w:w="2941" w:type="dxa"/>
            <w:tcBorders>
              <w:top w:val="nil"/>
              <w:left w:val="nil"/>
              <w:bottom w:val="single" w:sz="4" w:space="0" w:color="auto"/>
              <w:right w:val="single" w:sz="4" w:space="0" w:color="auto"/>
            </w:tcBorders>
          </w:tcPr>
          <w:p w14:paraId="2503C9D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F6D4B0E" w14:textId="1D62D457" w:rsidTr="00A23BA8">
        <w:trPr>
          <w:jc w:val="center"/>
        </w:trPr>
        <w:tc>
          <w:tcPr>
            <w:tcW w:w="0" w:type="auto"/>
            <w:tcBorders>
              <w:top w:val="nil"/>
              <w:left w:val="single" w:sz="4" w:space="0" w:color="auto"/>
              <w:bottom w:val="single" w:sz="4" w:space="0" w:color="auto"/>
              <w:right w:val="single" w:sz="4" w:space="0" w:color="auto"/>
            </w:tcBorders>
          </w:tcPr>
          <w:p w14:paraId="4184A22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813CFBA" w14:textId="5E8F7B9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Thời điểm nghỉ hưu là ngày 01 của tháng liền kề sau tháng viên chức đủ tuổi nghỉ hưu theo quy định.</w:t>
            </w:r>
          </w:p>
        </w:tc>
        <w:tc>
          <w:tcPr>
            <w:tcW w:w="6237" w:type="dxa"/>
            <w:tcBorders>
              <w:top w:val="nil"/>
              <w:left w:val="nil"/>
              <w:bottom w:val="single" w:sz="4" w:space="0" w:color="auto"/>
              <w:right w:val="single" w:sz="4" w:space="0" w:color="auto"/>
            </w:tcBorders>
            <w:hideMark/>
          </w:tcPr>
          <w:p w14:paraId="2B14FE52" w14:textId="0EF832D3" w:rsidR="00A23BA8" w:rsidRPr="003055C5" w:rsidRDefault="00A23BA8" w:rsidP="00A23BA8">
            <w:pPr>
              <w:spacing w:after="0" w:line="240" w:lineRule="auto"/>
              <w:jc w:val="both"/>
              <w:rPr>
                <w:rFonts w:eastAsia="Times New Roman"/>
                <w:color w:val="000000"/>
                <w:lang w:eastAsia="vi-VN"/>
              </w:rPr>
            </w:pPr>
            <w:r w:rsidRPr="00D06E5D">
              <w:t>1. Thời điểm nghỉ hưu là ngày 01 của tháng liền kề sau tháng viên chức đủ tuổi nghỉ hưu theo quy định.</w:t>
            </w:r>
          </w:p>
        </w:tc>
        <w:tc>
          <w:tcPr>
            <w:tcW w:w="2941" w:type="dxa"/>
            <w:tcBorders>
              <w:top w:val="nil"/>
              <w:left w:val="nil"/>
              <w:bottom w:val="single" w:sz="4" w:space="0" w:color="auto"/>
              <w:right w:val="single" w:sz="4" w:space="0" w:color="auto"/>
            </w:tcBorders>
          </w:tcPr>
          <w:p w14:paraId="7378BD8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7E94118" w14:textId="7A0CFA60" w:rsidTr="00A23BA8">
        <w:trPr>
          <w:jc w:val="center"/>
        </w:trPr>
        <w:tc>
          <w:tcPr>
            <w:tcW w:w="0" w:type="auto"/>
            <w:tcBorders>
              <w:top w:val="nil"/>
              <w:left w:val="single" w:sz="4" w:space="0" w:color="auto"/>
              <w:bottom w:val="single" w:sz="4" w:space="0" w:color="auto"/>
              <w:right w:val="single" w:sz="4" w:space="0" w:color="auto"/>
            </w:tcBorders>
          </w:tcPr>
          <w:p w14:paraId="6D666F6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E54BEC" w14:textId="184D6D4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Thời điểm nghỉ hưu được tính lùi lại khi có một trong các trường hợp sau:</w:t>
            </w:r>
          </w:p>
        </w:tc>
        <w:tc>
          <w:tcPr>
            <w:tcW w:w="6237" w:type="dxa"/>
            <w:tcBorders>
              <w:top w:val="nil"/>
              <w:left w:val="nil"/>
              <w:bottom w:val="single" w:sz="4" w:space="0" w:color="auto"/>
              <w:right w:val="single" w:sz="4" w:space="0" w:color="auto"/>
            </w:tcBorders>
            <w:hideMark/>
          </w:tcPr>
          <w:p w14:paraId="3D9E95E5" w14:textId="581E46CF" w:rsidR="00A23BA8" w:rsidRPr="003055C5" w:rsidRDefault="00A23BA8" w:rsidP="00A23BA8">
            <w:pPr>
              <w:spacing w:after="0" w:line="240" w:lineRule="auto"/>
              <w:jc w:val="both"/>
              <w:rPr>
                <w:rFonts w:eastAsia="Times New Roman"/>
                <w:color w:val="000000"/>
                <w:lang w:eastAsia="vi-VN"/>
              </w:rPr>
            </w:pPr>
            <w:r w:rsidRPr="00D06E5D">
              <w:t>2. Thời điểm nghỉ hưu được tính lùi lại khi có một trong các trường hợp sau:</w:t>
            </w:r>
          </w:p>
        </w:tc>
        <w:tc>
          <w:tcPr>
            <w:tcW w:w="2941" w:type="dxa"/>
            <w:tcBorders>
              <w:top w:val="nil"/>
              <w:left w:val="nil"/>
              <w:bottom w:val="single" w:sz="4" w:space="0" w:color="auto"/>
              <w:right w:val="single" w:sz="4" w:space="0" w:color="auto"/>
            </w:tcBorders>
          </w:tcPr>
          <w:p w14:paraId="5EEE36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A343A26" w14:textId="73B08F6C" w:rsidTr="00A23BA8">
        <w:trPr>
          <w:jc w:val="center"/>
        </w:trPr>
        <w:tc>
          <w:tcPr>
            <w:tcW w:w="0" w:type="auto"/>
            <w:tcBorders>
              <w:top w:val="nil"/>
              <w:left w:val="single" w:sz="4" w:space="0" w:color="auto"/>
              <w:bottom w:val="single" w:sz="4" w:space="0" w:color="auto"/>
              <w:right w:val="single" w:sz="4" w:space="0" w:color="auto"/>
            </w:tcBorders>
          </w:tcPr>
          <w:p w14:paraId="1A80149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72F376" w14:textId="0DCD5D4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Không quá 01 tháng đối với một trong các trường hợp: Thời điểm nghỉ hưu trùng với ngày nghỉ Tết Nguyên đán; viên chức có vợ hoặc chồng, bố, mẹ (vợ hoặc chồng), con từ trần, bị Tòa án tuyên bố mất tích; bản thân và gia đình viên chức bị thiệt hại do thiên tai, địch họa, hỏa hoạn;</w:t>
            </w:r>
          </w:p>
        </w:tc>
        <w:tc>
          <w:tcPr>
            <w:tcW w:w="6237" w:type="dxa"/>
            <w:tcBorders>
              <w:top w:val="nil"/>
              <w:left w:val="nil"/>
              <w:bottom w:val="single" w:sz="4" w:space="0" w:color="auto"/>
              <w:right w:val="single" w:sz="4" w:space="0" w:color="auto"/>
            </w:tcBorders>
            <w:hideMark/>
          </w:tcPr>
          <w:p w14:paraId="46F2C31E" w14:textId="41CA5BF3" w:rsidR="00A23BA8" w:rsidRPr="003055C5" w:rsidRDefault="00A23BA8" w:rsidP="00A23BA8">
            <w:pPr>
              <w:spacing w:after="0" w:line="240" w:lineRule="auto"/>
              <w:jc w:val="both"/>
              <w:rPr>
                <w:rFonts w:eastAsia="Times New Roman"/>
                <w:color w:val="000000"/>
                <w:lang w:eastAsia="vi-VN"/>
              </w:rPr>
            </w:pPr>
            <w:r w:rsidRPr="00D06E5D">
              <w:t>a) Không quá 01 tháng đối với một trong các trường hợp: Thời điểm nghỉ hưu trùng với ngày nghỉ Tết Nguyên đán; viên chức có vợ hoặc chồng, bố, mẹ (vợ hoặc chồng), con từ trần, bị Tòa án tuyên bố mất tích; bản thân và gia đình viên chức bị thiệt hại do thiên tai, địch họa, hỏa hoạn;</w:t>
            </w:r>
          </w:p>
        </w:tc>
        <w:tc>
          <w:tcPr>
            <w:tcW w:w="2941" w:type="dxa"/>
            <w:tcBorders>
              <w:top w:val="nil"/>
              <w:left w:val="nil"/>
              <w:bottom w:val="single" w:sz="4" w:space="0" w:color="auto"/>
              <w:right w:val="single" w:sz="4" w:space="0" w:color="auto"/>
            </w:tcBorders>
          </w:tcPr>
          <w:p w14:paraId="577B234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DB45E7A" w14:textId="2A049317" w:rsidTr="00A23BA8">
        <w:trPr>
          <w:jc w:val="center"/>
        </w:trPr>
        <w:tc>
          <w:tcPr>
            <w:tcW w:w="0" w:type="auto"/>
            <w:tcBorders>
              <w:top w:val="nil"/>
              <w:left w:val="single" w:sz="4" w:space="0" w:color="auto"/>
              <w:bottom w:val="single" w:sz="4" w:space="0" w:color="auto"/>
              <w:right w:val="single" w:sz="4" w:space="0" w:color="auto"/>
            </w:tcBorders>
          </w:tcPr>
          <w:p w14:paraId="75D34D1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0A7C55A" w14:textId="3EA25CE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Không quá 03 tháng đối với trường hợp bị bệnh nặng hoặc bị tai nạn có giấy xác nhận của bệnh viện;</w:t>
            </w:r>
          </w:p>
        </w:tc>
        <w:tc>
          <w:tcPr>
            <w:tcW w:w="6237" w:type="dxa"/>
            <w:tcBorders>
              <w:top w:val="nil"/>
              <w:left w:val="nil"/>
              <w:bottom w:val="single" w:sz="4" w:space="0" w:color="auto"/>
              <w:right w:val="single" w:sz="4" w:space="0" w:color="auto"/>
            </w:tcBorders>
            <w:hideMark/>
          </w:tcPr>
          <w:p w14:paraId="6F4B1011" w14:textId="3E7E534E" w:rsidR="00A23BA8" w:rsidRPr="003055C5" w:rsidRDefault="00A23BA8" w:rsidP="00A23BA8">
            <w:pPr>
              <w:spacing w:after="0" w:line="240" w:lineRule="auto"/>
              <w:jc w:val="both"/>
              <w:rPr>
                <w:rFonts w:eastAsia="Times New Roman"/>
                <w:color w:val="000000"/>
                <w:lang w:eastAsia="vi-VN"/>
              </w:rPr>
            </w:pPr>
            <w:r w:rsidRPr="00D06E5D">
              <w:t>b) Không quá 03 tháng đối với trường hợp bị bệnh nặng hoặc bị tai nạn có giấy xác nhận của bệnh viện;</w:t>
            </w:r>
          </w:p>
        </w:tc>
        <w:tc>
          <w:tcPr>
            <w:tcW w:w="2941" w:type="dxa"/>
            <w:tcBorders>
              <w:top w:val="nil"/>
              <w:left w:val="nil"/>
              <w:bottom w:val="single" w:sz="4" w:space="0" w:color="auto"/>
              <w:right w:val="single" w:sz="4" w:space="0" w:color="auto"/>
            </w:tcBorders>
          </w:tcPr>
          <w:p w14:paraId="0C8B935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D710137" w14:textId="61A0ADCC" w:rsidTr="00A23BA8">
        <w:trPr>
          <w:jc w:val="center"/>
        </w:trPr>
        <w:tc>
          <w:tcPr>
            <w:tcW w:w="0" w:type="auto"/>
            <w:tcBorders>
              <w:top w:val="nil"/>
              <w:left w:val="single" w:sz="4" w:space="0" w:color="auto"/>
              <w:bottom w:val="single" w:sz="4" w:space="0" w:color="auto"/>
              <w:right w:val="single" w:sz="4" w:space="0" w:color="auto"/>
            </w:tcBorders>
          </w:tcPr>
          <w:p w14:paraId="69072C7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B99435C" w14:textId="4641E55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Không quá 06 tháng đối với trường hợp đang điều trị bệnh thuộc danh mục bệnh cần chữa trị dài ngày do Bộ Y tế ban hành, có giấy xác nhận của bệnh viện.</w:t>
            </w:r>
          </w:p>
        </w:tc>
        <w:tc>
          <w:tcPr>
            <w:tcW w:w="6237" w:type="dxa"/>
            <w:tcBorders>
              <w:top w:val="nil"/>
              <w:left w:val="nil"/>
              <w:bottom w:val="single" w:sz="4" w:space="0" w:color="auto"/>
              <w:right w:val="single" w:sz="4" w:space="0" w:color="auto"/>
            </w:tcBorders>
            <w:hideMark/>
          </w:tcPr>
          <w:p w14:paraId="41BA26D8" w14:textId="55BCA1E0" w:rsidR="00A23BA8" w:rsidRPr="003055C5" w:rsidRDefault="00A23BA8" w:rsidP="00A23BA8">
            <w:pPr>
              <w:spacing w:after="0" w:line="240" w:lineRule="auto"/>
              <w:jc w:val="both"/>
              <w:rPr>
                <w:rFonts w:eastAsia="Times New Roman"/>
                <w:color w:val="000000"/>
                <w:lang w:eastAsia="vi-VN"/>
              </w:rPr>
            </w:pPr>
            <w:r w:rsidRPr="00D06E5D">
              <w:t>c) Không quá 06 tháng đối với trường hợp đang điều trị bệnh thuộc danh mục bệnh cần chữa trị dài ngày do Bộ Y tế ban hành, có giấy xác nhận của bệnh viện.</w:t>
            </w:r>
          </w:p>
        </w:tc>
        <w:tc>
          <w:tcPr>
            <w:tcW w:w="2941" w:type="dxa"/>
            <w:tcBorders>
              <w:top w:val="nil"/>
              <w:left w:val="nil"/>
              <w:bottom w:val="single" w:sz="4" w:space="0" w:color="auto"/>
              <w:right w:val="single" w:sz="4" w:space="0" w:color="auto"/>
            </w:tcBorders>
          </w:tcPr>
          <w:p w14:paraId="6C385D9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D27C55B" w14:textId="496BA567" w:rsidTr="00A23BA8">
        <w:trPr>
          <w:jc w:val="center"/>
        </w:trPr>
        <w:tc>
          <w:tcPr>
            <w:tcW w:w="0" w:type="auto"/>
            <w:tcBorders>
              <w:top w:val="nil"/>
              <w:left w:val="single" w:sz="4" w:space="0" w:color="auto"/>
              <w:bottom w:val="single" w:sz="4" w:space="0" w:color="auto"/>
              <w:right w:val="single" w:sz="4" w:space="0" w:color="auto"/>
            </w:tcBorders>
          </w:tcPr>
          <w:p w14:paraId="1BC226E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3485F2B" w14:textId="5341BB7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Viên chức được lùi thời điểm nghỉ hưu thuộc nhiều trường hợp quy định tại khoản 2 Điều này thì chỉ được thực hiện đối với một trường hợp có thời gian lùi thời điểm nghỉ hưu nhiều nhất.</w:t>
            </w:r>
          </w:p>
        </w:tc>
        <w:tc>
          <w:tcPr>
            <w:tcW w:w="6237" w:type="dxa"/>
            <w:tcBorders>
              <w:top w:val="nil"/>
              <w:left w:val="nil"/>
              <w:bottom w:val="single" w:sz="4" w:space="0" w:color="auto"/>
              <w:right w:val="single" w:sz="4" w:space="0" w:color="auto"/>
            </w:tcBorders>
            <w:hideMark/>
          </w:tcPr>
          <w:p w14:paraId="5A77B356" w14:textId="15438FB2" w:rsidR="00A23BA8" w:rsidRPr="003055C5" w:rsidRDefault="00A23BA8" w:rsidP="00A23BA8">
            <w:pPr>
              <w:spacing w:after="0" w:line="240" w:lineRule="auto"/>
              <w:jc w:val="both"/>
              <w:rPr>
                <w:rFonts w:eastAsia="Times New Roman"/>
                <w:color w:val="000000"/>
                <w:lang w:eastAsia="vi-VN"/>
              </w:rPr>
            </w:pPr>
            <w:r w:rsidRPr="00D06E5D">
              <w:t>3. Viên chức được lùi thời điểm nghỉ hưu thuộc nhiều trường hợp quy định tại khoản 2 Điều này thì chỉ được thực hiện đối với một trường hợp có thời gian lùi thời điểm nghỉ hưu nhiều nhất.</w:t>
            </w:r>
          </w:p>
        </w:tc>
        <w:tc>
          <w:tcPr>
            <w:tcW w:w="2941" w:type="dxa"/>
            <w:tcBorders>
              <w:top w:val="nil"/>
              <w:left w:val="nil"/>
              <w:bottom w:val="single" w:sz="4" w:space="0" w:color="auto"/>
              <w:right w:val="single" w:sz="4" w:space="0" w:color="auto"/>
            </w:tcBorders>
          </w:tcPr>
          <w:p w14:paraId="41B52CC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A84CB74" w14:textId="5E835EED" w:rsidTr="00A23BA8">
        <w:trPr>
          <w:jc w:val="center"/>
        </w:trPr>
        <w:tc>
          <w:tcPr>
            <w:tcW w:w="0" w:type="auto"/>
            <w:tcBorders>
              <w:top w:val="nil"/>
              <w:left w:val="single" w:sz="4" w:space="0" w:color="auto"/>
              <w:bottom w:val="single" w:sz="4" w:space="0" w:color="auto"/>
              <w:right w:val="single" w:sz="4" w:space="0" w:color="auto"/>
            </w:tcBorders>
          </w:tcPr>
          <w:p w14:paraId="6E3A3F5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9CB091A" w14:textId="025ABE1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Người đứng đầu cơ quan, đơn vị có thẩm quyền quản lý viên chức quyết định việc lùi thời điểm nghỉ hưu theo quy định tại khoản 2 Điều này.</w:t>
            </w:r>
          </w:p>
        </w:tc>
        <w:tc>
          <w:tcPr>
            <w:tcW w:w="6237" w:type="dxa"/>
            <w:tcBorders>
              <w:top w:val="nil"/>
              <w:left w:val="nil"/>
              <w:bottom w:val="single" w:sz="4" w:space="0" w:color="auto"/>
              <w:right w:val="single" w:sz="4" w:space="0" w:color="auto"/>
            </w:tcBorders>
            <w:hideMark/>
          </w:tcPr>
          <w:p w14:paraId="3D290A81" w14:textId="13108B55" w:rsidR="00A23BA8" w:rsidRPr="003055C5" w:rsidRDefault="00A23BA8" w:rsidP="00A23BA8">
            <w:pPr>
              <w:spacing w:after="0" w:line="240" w:lineRule="auto"/>
              <w:jc w:val="both"/>
              <w:rPr>
                <w:rFonts w:eastAsia="Times New Roman"/>
                <w:color w:val="000000"/>
                <w:lang w:eastAsia="vi-VN"/>
              </w:rPr>
            </w:pPr>
            <w:r w:rsidRPr="00D06E5D">
              <w:t>4. Người đứng đầu cơ quan, đơn vị có thẩm quyền quản lý viên chức quyết định việc lùi thời điểm nghỉ hưu theo quy định tại khoản 2 Điều này.</w:t>
            </w:r>
          </w:p>
        </w:tc>
        <w:tc>
          <w:tcPr>
            <w:tcW w:w="2941" w:type="dxa"/>
            <w:tcBorders>
              <w:top w:val="nil"/>
              <w:left w:val="nil"/>
              <w:bottom w:val="single" w:sz="4" w:space="0" w:color="auto"/>
              <w:right w:val="single" w:sz="4" w:space="0" w:color="auto"/>
            </w:tcBorders>
          </w:tcPr>
          <w:p w14:paraId="70DD905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B5000EC" w14:textId="7EF88A63" w:rsidTr="00A23BA8">
        <w:trPr>
          <w:jc w:val="center"/>
        </w:trPr>
        <w:tc>
          <w:tcPr>
            <w:tcW w:w="0" w:type="auto"/>
            <w:tcBorders>
              <w:top w:val="nil"/>
              <w:left w:val="single" w:sz="4" w:space="0" w:color="auto"/>
              <w:bottom w:val="single" w:sz="4" w:space="0" w:color="auto"/>
              <w:right w:val="single" w:sz="4" w:space="0" w:color="auto"/>
            </w:tcBorders>
          </w:tcPr>
          <w:p w14:paraId="727FE04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37E241F" w14:textId="4B9D743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Trường hợp viên chức không có nguyện vọng lùi thời điểm nghỉ hưu theo quy định tại khoản 2 Điều này thì người đứng đầu cơ quan, đơn vị quản lý viên chức giải quyết cho viên chức được nghỉ hưu theo quy định tại khoản 1 Điều này.</w:t>
            </w:r>
          </w:p>
        </w:tc>
        <w:tc>
          <w:tcPr>
            <w:tcW w:w="6237" w:type="dxa"/>
            <w:tcBorders>
              <w:top w:val="nil"/>
              <w:left w:val="nil"/>
              <w:bottom w:val="single" w:sz="4" w:space="0" w:color="auto"/>
              <w:right w:val="single" w:sz="4" w:space="0" w:color="auto"/>
            </w:tcBorders>
            <w:hideMark/>
          </w:tcPr>
          <w:p w14:paraId="193C59DC" w14:textId="1F1E1604" w:rsidR="00A23BA8" w:rsidRPr="003055C5" w:rsidRDefault="00A23BA8" w:rsidP="00A23BA8">
            <w:pPr>
              <w:spacing w:after="0" w:line="240" w:lineRule="auto"/>
              <w:jc w:val="both"/>
              <w:rPr>
                <w:rFonts w:eastAsia="Times New Roman"/>
                <w:color w:val="000000"/>
                <w:lang w:eastAsia="vi-VN"/>
              </w:rPr>
            </w:pPr>
            <w:r w:rsidRPr="00D06E5D">
              <w:t>5. Trường hợp viên chức không có nguyện vọng lùi thời điểm nghỉ hưu theo quy định tại khoản 2 Điều này thì người đứng đầu cơ quan, đơn vị quản lý viên chức giải quyết cho viên chức được nghỉ hưu theo quy định tại khoản 1 Điều này.</w:t>
            </w:r>
          </w:p>
        </w:tc>
        <w:tc>
          <w:tcPr>
            <w:tcW w:w="2941" w:type="dxa"/>
            <w:tcBorders>
              <w:top w:val="nil"/>
              <w:left w:val="nil"/>
              <w:bottom w:val="single" w:sz="4" w:space="0" w:color="auto"/>
              <w:right w:val="single" w:sz="4" w:space="0" w:color="auto"/>
            </w:tcBorders>
          </w:tcPr>
          <w:p w14:paraId="1FE1FE2A"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2351F03" w14:textId="3BE05106" w:rsidTr="00A23BA8">
        <w:trPr>
          <w:jc w:val="center"/>
        </w:trPr>
        <w:tc>
          <w:tcPr>
            <w:tcW w:w="0" w:type="auto"/>
            <w:tcBorders>
              <w:top w:val="nil"/>
              <w:left w:val="single" w:sz="4" w:space="0" w:color="auto"/>
              <w:bottom w:val="single" w:sz="4" w:space="0" w:color="auto"/>
              <w:right w:val="single" w:sz="4" w:space="0" w:color="auto"/>
            </w:tcBorders>
          </w:tcPr>
          <w:p w14:paraId="403E185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4039D3" w14:textId="2ECB170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6. Trước 06 tháng tính đến thời điểm nghỉ hưu theo quy định tại các khoản 1, 2, 3 và khoản 4 Điều này, cơ quan, đơn vị quản lý viên chức phải ra thông báo bằng văn bản về thời điểm nghỉ hưu để viên chức biết và chuẩn bị người thay thế.</w:t>
            </w:r>
          </w:p>
        </w:tc>
        <w:tc>
          <w:tcPr>
            <w:tcW w:w="6237" w:type="dxa"/>
            <w:tcBorders>
              <w:top w:val="nil"/>
              <w:left w:val="nil"/>
              <w:bottom w:val="single" w:sz="4" w:space="0" w:color="auto"/>
              <w:right w:val="single" w:sz="4" w:space="0" w:color="auto"/>
            </w:tcBorders>
            <w:hideMark/>
          </w:tcPr>
          <w:p w14:paraId="45F71032" w14:textId="78BCCC06" w:rsidR="00A23BA8" w:rsidRPr="003055C5" w:rsidRDefault="00A23BA8" w:rsidP="00A23BA8">
            <w:pPr>
              <w:spacing w:after="0" w:line="240" w:lineRule="auto"/>
              <w:jc w:val="both"/>
              <w:rPr>
                <w:rFonts w:eastAsia="Times New Roman"/>
                <w:color w:val="000000"/>
                <w:lang w:eastAsia="vi-VN"/>
              </w:rPr>
            </w:pPr>
            <w:r w:rsidRPr="00D06E5D">
              <w:t>6. Trước 06 tháng tính đến thời điểm nghỉ hưu theo quy định tại các khoản 1, 2, 3 và khoản 4 Điều này, cơ quan, đơn vị quản lý viên chức phải ra thông báo bằng văn bản về thời điểm nghỉ hưu để viên chức biết và chuẩn bị người thay thế.</w:t>
            </w:r>
          </w:p>
        </w:tc>
        <w:tc>
          <w:tcPr>
            <w:tcW w:w="2941" w:type="dxa"/>
            <w:tcBorders>
              <w:top w:val="nil"/>
              <w:left w:val="nil"/>
              <w:bottom w:val="single" w:sz="4" w:space="0" w:color="auto"/>
              <w:right w:val="single" w:sz="4" w:space="0" w:color="auto"/>
            </w:tcBorders>
          </w:tcPr>
          <w:p w14:paraId="27911CC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1853349" w14:textId="0509268E" w:rsidTr="00A23BA8">
        <w:trPr>
          <w:jc w:val="center"/>
        </w:trPr>
        <w:tc>
          <w:tcPr>
            <w:tcW w:w="0" w:type="auto"/>
            <w:tcBorders>
              <w:top w:val="nil"/>
              <w:left w:val="single" w:sz="4" w:space="0" w:color="auto"/>
              <w:bottom w:val="single" w:sz="4" w:space="0" w:color="auto"/>
              <w:right w:val="single" w:sz="4" w:space="0" w:color="auto"/>
            </w:tcBorders>
          </w:tcPr>
          <w:p w14:paraId="2292963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AF38F8E" w14:textId="29399EE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7. Các quy định liên quan đến quyết định nghỉ hưu:</w:t>
            </w:r>
          </w:p>
        </w:tc>
        <w:tc>
          <w:tcPr>
            <w:tcW w:w="6237" w:type="dxa"/>
            <w:tcBorders>
              <w:top w:val="nil"/>
              <w:left w:val="nil"/>
              <w:bottom w:val="single" w:sz="4" w:space="0" w:color="auto"/>
              <w:right w:val="single" w:sz="4" w:space="0" w:color="auto"/>
            </w:tcBorders>
            <w:hideMark/>
          </w:tcPr>
          <w:p w14:paraId="2CD70FC8" w14:textId="61D97EB6" w:rsidR="00A23BA8" w:rsidRPr="003055C5" w:rsidRDefault="00A23BA8" w:rsidP="00A23BA8">
            <w:pPr>
              <w:spacing w:after="0" w:line="240" w:lineRule="auto"/>
              <w:jc w:val="both"/>
              <w:rPr>
                <w:rFonts w:eastAsia="Times New Roman"/>
                <w:color w:val="000000"/>
                <w:lang w:eastAsia="vi-VN"/>
              </w:rPr>
            </w:pPr>
            <w:r w:rsidRPr="00D06E5D">
              <w:t>7. Các quy định liên quan đến quyết định nghỉ hưu:</w:t>
            </w:r>
          </w:p>
        </w:tc>
        <w:tc>
          <w:tcPr>
            <w:tcW w:w="2941" w:type="dxa"/>
            <w:tcBorders>
              <w:top w:val="nil"/>
              <w:left w:val="nil"/>
              <w:bottom w:val="single" w:sz="4" w:space="0" w:color="auto"/>
              <w:right w:val="single" w:sz="4" w:space="0" w:color="auto"/>
            </w:tcBorders>
          </w:tcPr>
          <w:p w14:paraId="4B18D48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64FADF6" w14:textId="129E08B3" w:rsidTr="00A23BA8">
        <w:trPr>
          <w:jc w:val="center"/>
        </w:trPr>
        <w:tc>
          <w:tcPr>
            <w:tcW w:w="0" w:type="auto"/>
            <w:tcBorders>
              <w:top w:val="nil"/>
              <w:left w:val="single" w:sz="4" w:space="0" w:color="auto"/>
              <w:bottom w:val="single" w:sz="4" w:space="0" w:color="auto"/>
              <w:right w:val="single" w:sz="4" w:space="0" w:color="auto"/>
            </w:tcBorders>
          </w:tcPr>
          <w:p w14:paraId="7200430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E0D6A3B" w14:textId="6C9A2EB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Trước 03 tháng tính đến thời điểm nghỉ hưu theo quy định tại các khoản 1, 2, 3 và khoản 4 Điều này, cơ quan, đơn vị quản lý viên chức phải ra quyết định nghỉ hưu;</w:t>
            </w:r>
          </w:p>
        </w:tc>
        <w:tc>
          <w:tcPr>
            <w:tcW w:w="6237" w:type="dxa"/>
            <w:tcBorders>
              <w:top w:val="nil"/>
              <w:left w:val="nil"/>
              <w:bottom w:val="single" w:sz="4" w:space="0" w:color="auto"/>
              <w:right w:val="single" w:sz="4" w:space="0" w:color="auto"/>
            </w:tcBorders>
            <w:hideMark/>
          </w:tcPr>
          <w:p w14:paraId="63B15D28" w14:textId="54F4FC01" w:rsidR="00A23BA8" w:rsidRPr="003055C5" w:rsidRDefault="00A23BA8" w:rsidP="00A23BA8">
            <w:pPr>
              <w:spacing w:after="0" w:line="240" w:lineRule="auto"/>
              <w:jc w:val="both"/>
              <w:rPr>
                <w:rFonts w:eastAsia="Times New Roman"/>
                <w:color w:val="000000"/>
                <w:lang w:eastAsia="vi-VN"/>
              </w:rPr>
            </w:pPr>
            <w:r w:rsidRPr="00D06E5D">
              <w:t>a) Trước 03 tháng tính đến thời điểm nghỉ hưu theo quy định tại các khoản 1, 2, 3 và khoản 4 Điều này, cơ quan, đơn vị quản lý viên chức phải ra quyết định nghỉ hưu;</w:t>
            </w:r>
          </w:p>
        </w:tc>
        <w:tc>
          <w:tcPr>
            <w:tcW w:w="2941" w:type="dxa"/>
            <w:tcBorders>
              <w:top w:val="nil"/>
              <w:left w:val="nil"/>
              <w:bottom w:val="single" w:sz="4" w:space="0" w:color="auto"/>
              <w:right w:val="single" w:sz="4" w:space="0" w:color="auto"/>
            </w:tcBorders>
          </w:tcPr>
          <w:p w14:paraId="53C083B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B2F3C85" w14:textId="1B8997F0" w:rsidTr="00A23BA8">
        <w:trPr>
          <w:jc w:val="center"/>
        </w:trPr>
        <w:tc>
          <w:tcPr>
            <w:tcW w:w="0" w:type="auto"/>
            <w:tcBorders>
              <w:top w:val="nil"/>
              <w:left w:val="single" w:sz="4" w:space="0" w:color="auto"/>
              <w:bottom w:val="single" w:sz="4" w:space="0" w:color="auto"/>
              <w:right w:val="single" w:sz="4" w:space="0" w:color="auto"/>
            </w:tcBorders>
          </w:tcPr>
          <w:p w14:paraId="11BD867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9D17575" w14:textId="0F1773A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Căn cứ quyết định nghỉ hưu quy định tại điểm a khoản này, cơ quan, đơn vị quản lý viên chức phối hợp với tổ chức bảo hiểm xã hội tiến hành các thủ tục theo quy định để viên chức được hưởng chế độ bảo hiểm xã hội khi nghỉ hưu;</w:t>
            </w:r>
          </w:p>
        </w:tc>
        <w:tc>
          <w:tcPr>
            <w:tcW w:w="6237" w:type="dxa"/>
            <w:tcBorders>
              <w:top w:val="nil"/>
              <w:left w:val="nil"/>
              <w:bottom w:val="single" w:sz="4" w:space="0" w:color="auto"/>
              <w:right w:val="single" w:sz="4" w:space="0" w:color="auto"/>
            </w:tcBorders>
            <w:hideMark/>
          </w:tcPr>
          <w:p w14:paraId="5393E118" w14:textId="72C07DBC" w:rsidR="00A23BA8" w:rsidRPr="003055C5" w:rsidRDefault="00A23BA8" w:rsidP="00A23BA8">
            <w:pPr>
              <w:spacing w:after="0" w:line="240" w:lineRule="auto"/>
              <w:jc w:val="both"/>
              <w:rPr>
                <w:rFonts w:eastAsia="Times New Roman"/>
                <w:color w:val="000000"/>
                <w:lang w:eastAsia="vi-VN"/>
              </w:rPr>
            </w:pPr>
            <w:r w:rsidRPr="00D06E5D">
              <w:t>b) Căn cứ quyết định nghỉ hưu quy định tại điểm a khoản này, cơ quan, đơn vị quản lý viên chức phối hợp với tổ chức bảo hiểm xã hội tiến hành các thủ tục theo quy định để viên chức được hưởng chế độ bảo hiểm xã hội khi nghỉ hưu;</w:t>
            </w:r>
          </w:p>
        </w:tc>
        <w:tc>
          <w:tcPr>
            <w:tcW w:w="2941" w:type="dxa"/>
            <w:tcBorders>
              <w:top w:val="nil"/>
              <w:left w:val="nil"/>
              <w:bottom w:val="single" w:sz="4" w:space="0" w:color="auto"/>
              <w:right w:val="single" w:sz="4" w:space="0" w:color="auto"/>
            </w:tcBorders>
          </w:tcPr>
          <w:p w14:paraId="08969C3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CB2F457" w14:textId="14F3D581" w:rsidTr="00A23BA8">
        <w:trPr>
          <w:jc w:val="center"/>
        </w:trPr>
        <w:tc>
          <w:tcPr>
            <w:tcW w:w="0" w:type="auto"/>
            <w:tcBorders>
              <w:top w:val="nil"/>
              <w:left w:val="single" w:sz="4" w:space="0" w:color="auto"/>
              <w:bottom w:val="single" w:sz="4" w:space="0" w:color="auto"/>
              <w:right w:val="single" w:sz="4" w:space="0" w:color="auto"/>
            </w:tcBorders>
          </w:tcPr>
          <w:p w14:paraId="012C069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319C40" w14:textId="2EDD770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c) Viên chức được nghỉ hưu có trách nhiệm bàn giao hồ sơ, tài liệu và những công việc đang làm cho người được phân công tiếp nhận ít nhất trước 03 ngày làm việc tính đến thời điểm nghỉ hưu;</w:t>
            </w:r>
          </w:p>
        </w:tc>
        <w:tc>
          <w:tcPr>
            <w:tcW w:w="6237" w:type="dxa"/>
            <w:tcBorders>
              <w:top w:val="nil"/>
              <w:left w:val="nil"/>
              <w:bottom w:val="single" w:sz="4" w:space="0" w:color="auto"/>
              <w:right w:val="single" w:sz="4" w:space="0" w:color="auto"/>
            </w:tcBorders>
            <w:hideMark/>
          </w:tcPr>
          <w:p w14:paraId="20440650" w14:textId="09EC1095" w:rsidR="00A23BA8" w:rsidRPr="003055C5" w:rsidRDefault="00A23BA8" w:rsidP="00A23BA8">
            <w:pPr>
              <w:spacing w:after="0" w:line="240" w:lineRule="auto"/>
              <w:jc w:val="both"/>
              <w:rPr>
                <w:rFonts w:eastAsia="Times New Roman"/>
                <w:color w:val="000000"/>
                <w:lang w:eastAsia="vi-VN"/>
              </w:rPr>
            </w:pPr>
            <w:r w:rsidRPr="00D06E5D">
              <w:t>c) Viên chức được nghỉ hưu có trách nhiệm bàn giao hồ sơ, tài liệu và những công việc đang làm cho người được phân công tiếp nhận ít nhất trước 03 ngày làm việc tính đến thời điểm nghỉ hưu;</w:t>
            </w:r>
          </w:p>
        </w:tc>
        <w:tc>
          <w:tcPr>
            <w:tcW w:w="2941" w:type="dxa"/>
            <w:tcBorders>
              <w:top w:val="nil"/>
              <w:left w:val="nil"/>
              <w:bottom w:val="single" w:sz="4" w:space="0" w:color="auto"/>
              <w:right w:val="single" w:sz="4" w:space="0" w:color="auto"/>
            </w:tcBorders>
          </w:tcPr>
          <w:p w14:paraId="6952827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7076F2C" w14:textId="1D62F4F5" w:rsidTr="00A23BA8">
        <w:trPr>
          <w:jc w:val="center"/>
        </w:trPr>
        <w:tc>
          <w:tcPr>
            <w:tcW w:w="0" w:type="auto"/>
            <w:tcBorders>
              <w:top w:val="nil"/>
              <w:left w:val="single" w:sz="4" w:space="0" w:color="auto"/>
              <w:bottom w:val="single" w:sz="4" w:space="0" w:color="auto"/>
              <w:right w:val="single" w:sz="4" w:space="0" w:color="auto"/>
            </w:tcBorders>
          </w:tcPr>
          <w:p w14:paraId="71C607F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854A02C" w14:textId="11046C9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d) Kể từ thời điểm nghỉ hưu ghi trong quyết định nghỉ hưu, viên chức được nghỉ hưu và hưởng chế độ bảo hiểm xã hội theo quy định.</w:t>
            </w:r>
          </w:p>
        </w:tc>
        <w:tc>
          <w:tcPr>
            <w:tcW w:w="6237" w:type="dxa"/>
            <w:tcBorders>
              <w:top w:val="nil"/>
              <w:left w:val="nil"/>
              <w:bottom w:val="single" w:sz="4" w:space="0" w:color="auto"/>
              <w:right w:val="single" w:sz="4" w:space="0" w:color="auto"/>
            </w:tcBorders>
            <w:hideMark/>
          </w:tcPr>
          <w:p w14:paraId="5191877C" w14:textId="2EDBE6C8" w:rsidR="00A23BA8" w:rsidRPr="003055C5" w:rsidRDefault="00A23BA8" w:rsidP="00A23BA8">
            <w:pPr>
              <w:spacing w:after="0" w:line="240" w:lineRule="auto"/>
              <w:jc w:val="both"/>
              <w:rPr>
                <w:rFonts w:eastAsia="Times New Roman"/>
                <w:color w:val="000000"/>
                <w:lang w:eastAsia="vi-VN"/>
              </w:rPr>
            </w:pPr>
            <w:r w:rsidRPr="00D06E5D">
              <w:t>d) Kể từ thời điểm nghỉ hưu ghi trong quyết định nghỉ hưu, viên chức được nghỉ hưu và hưởng chế độ bảo hiểm xã hội theo quy định.</w:t>
            </w:r>
          </w:p>
        </w:tc>
        <w:tc>
          <w:tcPr>
            <w:tcW w:w="2941" w:type="dxa"/>
            <w:tcBorders>
              <w:top w:val="nil"/>
              <w:left w:val="nil"/>
              <w:bottom w:val="single" w:sz="4" w:space="0" w:color="auto"/>
              <w:right w:val="single" w:sz="4" w:space="0" w:color="auto"/>
            </w:tcBorders>
          </w:tcPr>
          <w:p w14:paraId="785C0E8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04280A" w14:textId="7EA73639" w:rsidTr="00A23BA8">
        <w:trPr>
          <w:jc w:val="center"/>
        </w:trPr>
        <w:tc>
          <w:tcPr>
            <w:tcW w:w="0" w:type="auto"/>
            <w:tcBorders>
              <w:top w:val="nil"/>
              <w:left w:val="single" w:sz="4" w:space="0" w:color="auto"/>
              <w:bottom w:val="single" w:sz="4" w:space="0" w:color="auto"/>
              <w:right w:val="single" w:sz="4" w:space="0" w:color="auto"/>
            </w:tcBorders>
          </w:tcPr>
          <w:p w14:paraId="20D60BC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340BDA1" w14:textId="552C556D" w:rsidR="00A23BA8" w:rsidRPr="00867AD6" w:rsidRDefault="00A23BA8" w:rsidP="00A23BA8">
            <w:pPr>
              <w:spacing w:after="0" w:line="240" w:lineRule="auto"/>
              <w:jc w:val="both"/>
              <w:rPr>
                <w:rFonts w:eastAsia="Times New Roman"/>
                <w:b/>
                <w:bCs/>
                <w:strike/>
                <w:color w:val="000000"/>
                <w:lang w:eastAsia="vi-VN"/>
              </w:rPr>
            </w:pPr>
            <w:r w:rsidRPr="00867AD6">
              <w:rPr>
                <w:rFonts w:eastAsia="Times New Roman"/>
                <w:b/>
                <w:bCs/>
                <w:strike/>
                <w:color w:val="000000"/>
                <w:lang w:eastAsia="vi-VN"/>
              </w:rPr>
              <w:t>Điều 60. Chế độ, chính sách và cơ chế quản lý đối với trường hợp viên chức đã nghỉ hưu thực hiện ký hợp đồng vụ, việc với đơn vị sự nghiệp công lập</w:t>
            </w:r>
          </w:p>
        </w:tc>
        <w:tc>
          <w:tcPr>
            <w:tcW w:w="6237" w:type="dxa"/>
            <w:tcBorders>
              <w:top w:val="nil"/>
              <w:left w:val="nil"/>
              <w:bottom w:val="single" w:sz="4" w:space="0" w:color="auto"/>
              <w:right w:val="single" w:sz="4" w:space="0" w:color="auto"/>
            </w:tcBorders>
            <w:hideMark/>
          </w:tcPr>
          <w:p w14:paraId="75B7B0BD" w14:textId="06992C20"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6FD8246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3347338" w14:textId="51F9CC26" w:rsidTr="00A23BA8">
        <w:trPr>
          <w:jc w:val="center"/>
        </w:trPr>
        <w:tc>
          <w:tcPr>
            <w:tcW w:w="0" w:type="auto"/>
            <w:tcBorders>
              <w:top w:val="nil"/>
              <w:left w:val="single" w:sz="4" w:space="0" w:color="auto"/>
              <w:bottom w:val="single" w:sz="4" w:space="0" w:color="auto"/>
              <w:right w:val="single" w:sz="4" w:space="0" w:color="auto"/>
            </w:tcBorders>
          </w:tcPr>
          <w:p w14:paraId="668C7F9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80D854" w14:textId="4E8F3261"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1. Viên chức đã nghỉ hưu ký hợp đồng vụ, việc với đơn vị sự nghiệp công lập, ngoài lương hưu được hưởng theo quy định còn được hưởng khoản thù lao theo thỏa thuận trong hợp đồng đã ký kết.</w:t>
            </w:r>
          </w:p>
        </w:tc>
        <w:tc>
          <w:tcPr>
            <w:tcW w:w="6237" w:type="dxa"/>
            <w:tcBorders>
              <w:top w:val="nil"/>
              <w:left w:val="nil"/>
              <w:bottom w:val="single" w:sz="4" w:space="0" w:color="auto"/>
              <w:right w:val="single" w:sz="4" w:space="0" w:color="auto"/>
            </w:tcBorders>
            <w:hideMark/>
          </w:tcPr>
          <w:p w14:paraId="76F8006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719BF5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E0A1553" w14:textId="31CD8DBF" w:rsidTr="00A23BA8">
        <w:trPr>
          <w:jc w:val="center"/>
        </w:trPr>
        <w:tc>
          <w:tcPr>
            <w:tcW w:w="0" w:type="auto"/>
            <w:tcBorders>
              <w:top w:val="nil"/>
              <w:left w:val="single" w:sz="4" w:space="0" w:color="auto"/>
              <w:bottom w:val="single" w:sz="4" w:space="0" w:color="auto"/>
              <w:right w:val="single" w:sz="4" w:space="0" w:color="auto"/>
            </w:tcBorders>
          </w:tcPr>
          <w:p w14:paraId="3AC0A14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E34F24D" w14:textId="3707A138"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2. Đơn vị sự nghiệp công lập có trách nhiệm bảo đảm các điều kiện làm việc phục vụ hoạt động chuyên môn quy định trong hợp đồng vụ, việc, bao gồm các quyền của viên chức về hoạt động nghề nghiệp được quy định tại các khoản 1, 3, 4, 5, 6 và khoản 7 Điều 11 Luật Viên chức.</w:t>
            </w:r>
          </w:p>
        </w:tc>
        <w:tc>
          <w:tcPr>
            <w:tcW w:w="6237" w:type="dxa"/>
            <w:tcBorders>
              <w:top w:val="nil"/>
              <w:left w:val="nil"/>
              <w:bottom w:val="single" w:sz="4" w:space="0" w:color="auto"/>
              <w:right w:val="single" w:sz="4" w:space="0" w:color="auto"/>
            </w:tcBorders>
            <w:hideMark/>
          </w:tcPr>
          <w:p w14:paraId="40404E56"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35C3B40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4886918" w14:textId="2FDE29A4" w:rsidTr="00A23BA8">
        <w:trPr>
          <w:jc w:val="center"/>
        </w:trPr>
        <w:tc>
          <w:tcPr>
            <w:tcW w:w="0" w:type="auto"/>
            <w:tcBorders>
              <w:top w:val="nil"/>
              <w:left w:val="single" w:sz="4" w:space="0" w:color="auto"/>
              <w:bottom w:val="single" w:sz="4" w:space="0" w:color="auto"/>
              <w:right w:val="single" w:sz="4" w:space="0" w:color="auto"/>
            </w:tcBorders>
          </w:tcPr>
          <w:p w14:paraId="493F199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3E11A6B" w14:textId="0AF7387F"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3. Chế độ và thời gian làm việc của viên chức đã nghỉ hưu được quy định cụ thể trong hợp đồng vụ, việc ký với đơn vị sự nghiệp công lập.</w:t>
            </w:r>
          </w:p>
        </w:tc>
        <w:tc>
          <w:tcPr>
            <w:tcW w:w="6237" w:type="dxa"/>
            <w:tcBorders>
              <w:top w:val="nil"/>
              <w:left w:val="nil"/>
              <w:bottom w:val="single" w:sz="4" w:space="0" w:color="auto"/>
              <w:right w:val="single" w:sz="4" w:space="0" w:color="auto"/>
            </w:tcBorders>
            <w:hideMark/>
          </w:tcPr>
          <w:p w14:paraId="4DBF721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8F03BC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A779EE" w14:textId="33328B9A" w:rsidTr="00A23BA8">
        <w:trPr>
          <w:jc w:val="center"/>
        </w:trPr>
        <w:tc>
          <w:tcPr>
            <w:tcW w:w="0" w:type="auto"/>
            <w:tcBorders>
              <w:top w:val="nil"/>
              <w:left w:val="single" w:sz="4" w:space="0" w:color="auto"/>
              <w:bottom w:val="single" w:sz="4" w:space="0" w:color="auto"/>
              <w:right w:val="single" w:sz="4" w:space="0" w:color="auto"/>
            </w:tcBorders>
          </w:tcPr>
          <w:p w14:paraId="12F9F36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03492EA" w14:textId="14C6355D" w:rsidR="00A23BA8" w:rsidRPr="00867AD6" w:rsidRDefault="00A23BA8" w:rsidP="00A23BA8">
            <w:pPr>
              <w:spacing w:after="0" w:line="240" w:lineRule="auto"/>
              <w:jc w:val="center"/>
              <w:rPr>
                <w:rFonts w:eastAsia="Times New Roman"/>
                <w:b/>
                <w:bCs/>
                <w:color w:val="000000"/>
                <w:lang w:eastAsia="vi-VN"/>
              </w:rPr>
            </w:pPr>
            <w:r w:rsidRPr="00867AD6">
              <w:rPr>
                <w:rFonts w:eastAsia="Times New Roman"/>
                <w:b/>
                <w:bCs/>
                <w:color w:val="000000"/>
                <w:lang w:eastAsia="vi-VN"/>
              </w:rPr>
              <w:t>Chương IV</w:t>
            </w:r>
          </w:p>
        </w:tc>
        <w:tc>
          <w:tcPr>
            <w:tcW w:w="6237" w:type="dxa"/>
            <w:tcBorders>
              <w:top w:val="nil"/>
              <w:left w:val="nil"/>
              <w:bottom w:val="single" w:sz="4" w:space="0" w:color="auto"/>
              <w:right w:val="single" w:sz="4" w:space="0" w:color="auto"/>
            </w:tcBorders>
            <w:hideMark/>
          </w:tcPr>
          <w:p w14:paraId="3BF4E2A4" w14:textId="4AED24A0" w:rsidR="00A23BA8" w:rsidRPr="00867AD6" w:rsidRDefault="00A23BA8" w:rsidP="00A23BA8">
            <w:pPr>
              <w:spacing w:after="0" w:line="240" w:lineRule="auto"/>
              <w:jc w:val="center"/>
              <w:rPr>
                <w:rFonts w:eastAsia="Times New Roman"/>
                <w:b/>
                <w:bCs/>
                <w:color w:val="000000"/>
                <w:lang w:eastAsia="vi-VN"/>
              </w:rPr>
            </w:pPr>
            <w:r w:rsidRPr="00867AD6">
              <w:rPr>
                <w:b/>
                <w:bCs/>
              </w:rPr>
              <w:t>Chương IV</w:t>
            </w:r>
          </w:p>
        </w:tc>
        <w:tc>
          <w:tcPr>
            <w:tcW w:w="2941" w:type="dxa"/>
            <w:tcBorders>
              <w:top w:val="nil"/>
              <w:left w:val="nil"/>
              <w:bottom w:val="single" w:sz="4" w:space="0" w:color="auto"/>
              <w:right w:val="single" w:sz="4" w:space="0" w:color="auto"/>
            </w:tcBorders>
          </w:tcPr>
          <w:p w14:paraId="352256E8" w14:textId="77777777" w:rsidR="00A23BA8" w:rsidRPr="008371BE" w:rsidRDefault="00A23BA8" w:rsidP="00A23BA8">
            <w:pPr>
              <w:spacing w:after="0" w:line="240" w:lineRule="auto"/>
              <w:rPr>
                <w:rFonts w:eastAsia="Times New Roman"/>
                <w:color w:val="000000"/>
                <w:lang w:eastAsia="vi-VN"/>
              </w:rPr>
            </w:pPr>
          </w:p>
        </w:tc>
      </w:tr>
      <w:tr w:rsidR="00A23BA8" w:rsidRPr="008371BE" w14:paraId="36C71445" w14:textId="016CD275" w:rsidTr="00A23BA8">
        <w:trPr>
          <w:jc w:val="center"/>
        </w:trPr>
        <w:tc>
          <w:tcPr>
            <w:tcW w:w="0" w:type="auto"/>
            <w:tcBorders>
              <w:top w:val="nil"/>
              <w:left w:val="single" w:sz="4" w:space="0" w:color="auto"/>
              <w:bottom w:val="single" w:sz="4" w:space="0" w:color="auto"/>
              <w:right w:val="single" w:sz="4" w:space="0" w:color="auto"/>
            </w:tcBorders>
          </w:tcPr>
          <w:p w14:paraId="5A1ACA6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FFD7CD1" w14:textId="19FB55E4" w:rsidR="00A23BA8" w:rsidRPr="00867AD6" w:rsidRDefault="00A23BA8" w:rsidP="00A23BA8">
            <w:pPr>
              <w:spacing w:after="0" w:line="240" w:lineRule="auto"/>
              <w:jc w:val="center"/>
              <w:rPr>
                <w:rFonts w:eastAsia="Times New Roman"/>
                <w:b/>
                <w:bCs/>
                <w:color w:val="000000"/>
                <w:lang w:eastAsia="vi-VN"/>
              </w:rPr>
            </w:pPr>
            <w:r w:rsidRPr="00867AD6">
              <w:rPr>
                <w:rFonts w:eastAsia="Times New Roman"/>
                <w:b/>
                <w:bCs/>
                <w:color w:val="000000"/>
                <w:lang w:eastAsia="vi-VN"/>
              </w:rPr>
              <w:t>QUẢN LÝ VIÊN CHỨC</w:t>
            </w:r>
          </w:p>
        </w:tc>
        <w:tc>
          <w:tcPr>
            <w:tcW w:w="6237" w:type="dxa"/>
            <w:tcBorders>
              <w:top w:val="nil"/>
              <w:left w:val="nil"/>
              <w:bottom w:val="single" w:sz="4" w:space="0" w:color="auto"/>
              <w:right w:val="single" w:sz="4" w:space="0" w:color="auto"/>
            </w:tcBorders>
            <w:hideMark/>
          </w:tcPr>
          <w:p w14:paraId="3AAA6A91" w14:textId="32A120CB" w:rsidR="00A23BA8" w:rsidRPr="00867AD6" w:rsidRDefault="00A23BA8" w:rsidP="00A23BA8">
            <w:pPr>
              <w:spacing w:after="0" w:line="240" w:lineRule="auto"/>
              <w:jc w:val="center"/>
              <w:rPr>
                <w:rFonts w:eastAsia="Times New Roman"/>
                <w:b/>
                <w:bCs/>
                <w:color w:val="000000"/>
                <w:lang w:eastAsia="vi-VN"/>
              </w:rPr>
            </w:pPr>
            <w:r w:rsidRPr="00867AD6">
              <w:rPr>
                <w:b/>
                <w:bCs/>
              </w:rPr>
              <w:t>QUẢN LÝ VIÊN CHỨC</w:t>
            </w:r>
          </w:p>
        </w:tc>
        <w:tc>
          <w:tcPr>
            <w:tcW w:w="2941" w:type="dxa"/>
            <w:tcBorders>
              <w:top w:val="nil"/>
              <w:left w:val="nil"/>
              <w:bottom w:val="single" w:sz="4" w:space="0" w:color="auto"/>
              <w:right w:val="single" w:sz="4" w:space="0" w:color="auto"/>
            </w:tcBorders>
          </w:tcPr>
          <w:p w14:paraId="46D2939E" w14:textId="77777777" w:rsidR="00A23BA8" w:rsidRPr="008371BE" w:rsidRDefault="00A23BA8" w:rsidP="00A23BA8">
            <w:pPr>
              <w:spacing w:after="0" w:line="240" w:lineRule="auto"/>
              <w:rPr>
                <w:rFonts w:eastAsia="Times New Roman"/>
                <w:color w:val="000000"/>
                <w:lang w:eastAsia="vi-VN"/>
              </w:rPr>
            </w:pPr>
          </w:p>
        </w:tc>
      </w:tr>
      <w:tr w:rsidR="00A23BA8" w:rsidRPr="008371BE" w14:paraId="4D826618" w14:textId="1775E852" w:rsidTr="00A23BA8">
        <w:trPr>
          <w:jc w:val="center"/>
        </w:trPr>
        <w:tc>
          <w:tcPr>
            <w:tcW w:w="0" w:type="auto"/>
            <w:tcBorders>
              <w:top w:val="nil"/>
              <w:left w:val="single" w:sz="4" w:space="0" w:color="auto"/>
              <w:bottom w:val="single" w:sz="4" w:space="0" w:color="auto"/>
              <w:right w:val="single" w:sz="4" w:space="0" w:color="auto"/>
            </w:tcBorders>
          </w:tcPr>
          <w:p w14:paraId="55F88EE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615B82" w14:textId="50D351DE" w:rsidR="00A23BA8" w:rsidRPr="00867AD6" w:rsidRDefault="00A23BA8" w:rsidP="00A23BA8">
            <w:pPr>
              <w:spacing w:after="0" w:line="240" w:lineRule="auto"/>
              <w:rPr>
                <w:rFonts w:eastAsia="Times New Roman"/>
                <w:b/>
                <w:bCs/>
                <w:color w:val="000000"/>
                <w:lang w:eastAsia="vi-VN"/>
              </w:rPr>
            </w:pPr>
            <w:r w:rsidRPr="00867AD6">
              <w:rPr>
                <w:rFonts w:eastAsia="Times New Roman"/>
                <w:b/>
                <w:bCs/>
                <w:color w:val="000000"/>
                <w:lang w:eastAsia="vi-VN"/>
              </w:rPr>
              <w:t>Điều 61. Nội dung quản lý viên chức</w:t>
            </w:r>
          </w:p>
        </w:tc>
        <w:tc>
          <w:tcPr>
            <w:tcW w:w="6237" w:type="dxa"/>
            <w:tcBorders>
              <w:top w:val="nil"/>
              <w:left w:val="nil"/>
              <w:bottom w:val="single" w:sz="4" w:space="0" w:color="auto"/>
              <w:right w:val="single" w:sz="4" w:space="0" w:color="auto"/>
            </w:tcBorders>
            <w:hideMark/>
          </w:tcPr>
          <w:p w14:paraId="480045CB" w14:textId="4ED5C814" w:rsidR="00A23BA8" w:rsidRPr="00867AD6" w:rsidRDefault="00A23BA8" w:rsidP="00A23BA8">
            <w:pPr>
              <w:spacing w:after="0" w:line="240" w:lineRule="auto"/>
              <w:rPr>
                <w:rFonts w:eastAsia="Times New Roman"/>
                <w:b/>
                <w:bCs/>
                <w:color w:val="000000"/>
                <w:lang w:eastAsia="vi-VN"/>
              </w:rPr>
            </w:pPr>
            <w:r w:rsidRPr="00867AD6">
              <w:rPr>
                <w:b/>
                <w:bCs/>
              </w:rPr>
              <w:t>Điều 5</w:t>
            </w:r>
            <w:r>
              <w:rPr>
                <w:b/>
                <w:bCs/>
                <w:lang w:val="en-US"/>
              </w:rPr>
              <w:t>2</w:t>
            </w:r>
            <w:r w:rsidRPr="00867AD6">
              <w:rPr>
                <w:b/>
                <w:bCs/>
              </w:rPr>
              <w:t>.</w:t>
            </w:r>
            <w:r w:rsidRPr="00867AD6">
              <w:rPr>
                <w:b/>
                <w:bCs/>
              </w:rPr>
              <w:tab/>
            </w:r>
            <w:r w:rsidRPr="00867AD6">
              <w:rPr>
                <w:b/>
                <w:bCs/>
                <w:lang w:val="en-US"/>
              </w:rPr>
              <w:t xml:space="preserve"> </w:t>
            </w:r>
            <w:r w:rsidRPr="00867AD6">
              <w:rPr>
                <w:b/>
                <w:bCs/>
              </w:rPr>
              <w:t>Nội dung quản lý viên chức</w:t>
            </w:r>
          </w:p>
        </w:tc>
        <w:tc>
          <w:tcPr>
            <w:tcW w:w="2941" w:type="dxa"/>
            <w:tcBorders>
              <w:top w:val="nil"/>
              <w:left w:val="nil"/>
              <w:bottom w:val="single" w:sz="4" w:space="0" w:color="auto"/>
              <w:right w:val="single" w:sz="4" w:space="0" w:color="auto"/>
            </w:tcBorders>
          </w:tcPr>
          <w:p w14:paraId="215E6184" w14:textId="77777777" w:rsidR="00A23BA8" w:rsidRPr="008371BE" w:rsidRDefault="00A23BA8" w:rsidP="00A23BA8">
            <w:pPr>
              <w:spacing w:after="0" w:line="240" w:lineRule="auto"/>
              <w:rPr>
                <w:rFonts w:eastAsia="Times New Roman"/>
                <w:color w:val="000000"/>
                <w:lang w:eastAsia="vi-VN"/>
              </w:rPr>
            </w:pPr>
          </w:p>
        </w:tc>
      </w:tr>
      <w:tr w:rsidR="00A23BA8" w:rsidRPr="008371BE" w14:paraId="3DB4F681" w14:textId="3CCFC29F" w:rsidTr="008342C9">
        <w:trPr>
          <w:jc w:val="center"/>
        </w:trPr>
        <w:tc>
          <w:tcPr>
            <w:tcW w:w="0" w:type="auto"/>
            <w:tcBorders>
              <w:top w:val="nil"/>
              <w:left w:val="single" w:sz="4" w:space="0" w:color="auto"/>
              <w:bottom w:val="single" w:sz="4" w:space="0" w:color="auto"/>
              <w:right w:val="single" w:sz="4" w:space="0" w:color="auto"/>
            </w:tcBorders>
          </w:tcPr>
          <w:p w14:paraId="28DF61F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938F65" w14:textId="3B904622" w:rsidR="00A23BA8" w:rsidRPr="00A23BA8" w:rsidRDefault="00A23BA8" w:rsidP="00A23BA8">
            <w:pPr>
              <w:spacing w:after="0" w:line="240" w:lineRule="auto"/>
              <w:rPr>
                <w:rFonts w:eastAsia="Times New Roman"/>
                <w:strike/>
                <w:color w:val="000000"/>
                <w:lang w:eastAsia="vi-VN"/>
              </w:rPr>
            </w:pPr>
            <w:r w:rsidRPr="00A23BA8">
              <w:rPr>
                <w:rFonts w:eastAsia="Times New Roman"/>
                <w:strike/>
                <w:color w:val="000000"/>
                <w:lang w:eastAsia="vi-VN"/>
              </w:rPr>
              <w:t>1. Xây dựng kế hoạch, quy hoạch viên chức.</w:t>
            </w:r>
          </w:p>
        </w:tc>
        <w:tc>
          <w:tcPr>
            <w:tcW w:w="6237" w:type="dxa"/>
            <w:tcBorders>
              <w:top w:val="nil"/>
              <w:left w:val="nil"/>
              <w:bottom w:val="single" w:sz="4" w:space="0" w:color="auto"/>
              <w:right w:val="single" w:sz="4" w:space="0" w:color="auto"/>
            </w:tcBorders>
            <w:hideMark/>
          </w:tcPr>
          <w:p w14:paraId="1DF0E604" w14:textId="6C5A54B2" w:rsidR="00A23BA8" w:rsidRPr="00EB23A8" w:rsidRDefault="00A23BA8" w:rsidP="00A23BA8">
            <w:pPr>
              <w:spacing w:after="0" w:line="240" w:lineRule="auto"/>
              <w:jc w:val="both"/>
              <w:rPr>
                <w:rFonts w:eastAsia="Times New Roman"/>
                <w:color w:val="000000"/>
                <w:lang w:val="en-US" w:eastAsia="vi-VN"/>
              </w:rPr>
            </w:pPr>
            <w:r w:rsidRPr="00FF7CCD">
              <w:t>1. Ban hành, trình cấp có thẩm quyền ban hành và tổ chức thực hiện văn bản quy phạm pháp luật về viên chức.</w:t>
            </w:r>
          </w:p>
        </w:tc>
        <w:tc>
          <w:tcPr>
            <w:tcW w:w="2941" w:type="dxa"/>
            <w:vMerge w:val="restart"/>
            <w:tcBorders>
              <w:top w:val="nil"/>
              <w:left w:val="nil"/>
              <w:right w:val="single" w:sz="4" w:space="0" w:color="auto"/>
            </w:tcBorders>
          </w:tcPr>
          <w:p w14:paraId="096A140C" w14:textId="5D0918AC" w:rsidR="00A23BA8" w:rsidRPr="00A23BA8" w:rsidRDefault="00A23BA8" w:rsidP="00A23BA8">
            <w:pPr>
              <w:spacing w:after="0" w:line="240" w:lineRule="auto"/>
              <w:rPr>
                <w:rFonts w:eastAsia="Times New Roman"/>
                <w:color w:val="000000"/>
                <w:lang w:val="en-US" w:eastAsia="vi-VN"/>
              </w:rPr>
            </w:pPr>
            <w:r>
              <w:rPr>
                <w:rFonts w:eastAsia="Times New Roman"/>
                <w:color w:val="000000"/>
                <w:lang w:val="en-US" w:eastAsia="vi-VN"/>
              </w:rPr>
              <w:t>Chỉnh lý cho phù hợp với quy định của Luật Viên chức</w:t>
            </w:r>
          </w:p>
        </w:tc>
      </w:tr>
      <w:tr w:rsidR="00A23BA8" w:rsidRPr="008371BE" w14:paraId="2D9CBCDE" w14:textId="458FD25F" w:rsidTr="008342C9">
        <w:trPr>
          <w:jc w:val="center"/>
        </w:trPr>
        <w:tc>
          <w:tcPr>
            <w:tcW w:w="0" w:type="auto"/>
            <w:tcBorders>
              <w:top w:val="nil"/>
              <w:left w:val="single" w:sz="4" w:space="0" w:color="auto"/>
              <w:bottom w:val="single" w:sz="4" w:space="0" w:color="auto"/>
              <w:right w:val="single" w:sz="4" w:space="0" w:color="auto"/>
            </w:tcBorders>
          </w:tcPr>
          <w:p w14:paraId="67642DB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617E8A" w14:textId="1CBF065F" w:rsidR="00A23BA8" w:rsidRPr="00A23BA8" w:rsidRDefault="00A23BA8" w:rsidP="00A23BA8">
            <w:pPr>
              <w:spacing w:after="0" w:line="240" w:lineRule="auto"/>
              <w:rPr>
                <w:rFonts w:eastAsia="Times New Roman"/>
                <w:strike/>
                <w:color w:val="000000"/>
                <w:lang w:eastAsia="vi-VN"/>
              </w:rPr>
            </w:pPr>
            <w:r w:rsidRPr="00A23BA8">
              <w:rPr>
                <w:rFonts w:eastAsia="Times New Roman"/>
                <w:strike/>
                <w:color w:val="000000"/>
                <w:lang w:eastAsia="vi-VN"/>
              </w:rPr>
              <w:t>2. Quy định tiêu chuẩn chức danh nghề nghiệp viên chức, xác định vị trí việc làm, cơ cấu viên chức theo chức danh nghề nghiệp và số lượng người làm việc tương ứng.</w:t>
            </w:r>
          </w:p>
        </w:tc>
        <w:tc>
          <w:tcPr>
            <w:tcW w:w="6237" w:type="dxa"/>
            <w:tcBorders>
              <w:top w:val="nil"/>
              <w:left w:val="nil"/>
              <w:bottom w:val="single" w:sz="4" w:space="0" w:color="auto"/>
              <w:right w:val="single" w:sz="4" w:space="0" w:color="auto"/>
            </w:tcBorders>
            <w:hideMark/>
          </w:tcPr>
          <w:p w14:paraId="51405F81" w14:textId="47F62A17" w:rsidR="00A23BA8" w:rsidRPr="003055C5" w:rsidRDefault="00A23BA8" w:rsidP="00A23BA8">
            <w:pPr>
              <w:spacing w:after="0" w:line="240" w:lineRule="auto"/>
              <w:jc w:val="both"/>
              <w:rPr>
                <w:rFonts w:eastAsia="Times New Roman"/>
                <w:color w:val="000000"/>
                <w:lang w:eastAsia="vi-VN"/>
              </w:rPr>
            </w:pPr>
            <w:r w:rsidRPr="00FF7CCD">
              <w:t>2. Xây dựng, quản lý vị trí việc làm; quyết định danh mục, số lượng vị trí việc làm; quản lý biên chế viên chức và số lượng lao động hợp đồng tại đơn vị nhóm 3 và đơn vị nhóm 4 theo quy định của Đảng và của pháp luật.</w:t>
            </w:r>
          </w:p>
        </w:tc>
        <w:tc>
          <w:tcPr>
            <w:tcW w:w="2941" w:type="dxa"/>
            <w:vMerge/>
            <w:tcBorders>
              <w:left w:val="nil"/>
              <w:right w:val="single" w:sz="4" w:space="0" w:color="auto"/>
            </w:tcBorders>
          </w:tcPr>
          <w:p w14:paraId="39866153" w14:textId="77777777" w:rsidR="00A23BA8" w:rsidRPr="008371BE" w:rsidRDefault="00A23BA8" w:rsidP="00A23BA8">
            <w:pPr>
              <w:spacing w:after="0" w:line="240" w:lineRule="auto"/>
              <w:rPr>
                <w:rFonts w:eastAsia="Times New Roman"/>
                <w:color w:val="000000"/>
                <w:lang w:eastAsia="vi-VN"/>
              </w:rPr>
            </w:pPr>
          </w:p>
        </w:tc>
      </w:tr>
      <w:tr w:rsidR="00A23BA8" w:rsidRPr="008371BE" w14:paraId="77D8027A" w14:textId="73508CAF" w:rsidTr="008342C9">
        <w:trPr>
          <w:jc w:val="center"/>
        </w:trPr>
        <w:tc>
          <w:tcPr>
            <w:tcW w:w="0" w:type="auto"/>
            <w:tcBorders>
              <w:top w:val="nil"/>
              <w:left w:val="single" w:sz="4" w:space="0" w:color="auto"/>
              <w:bottom w:val="single" w:sz="4" w:space="0" w:color="auto"/>
              <w:right w:val="single" w:sz="4" w:space="0" w:color="auto"/>
            </w:tcBorders>
          </w:tcPr>
          <w:p w14:paraId="3419BE8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10664CA" w14:textId="093AE96D"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3. Tổ chức thực hiện việc tuyển dụng, ký hợp đồng làm việc, bố trí, phân công nhiệm vụ, biệt phái, kiểm tra và đánh giá viên chức.</w:t>
            </w:r>
          </w:p>
        </w:tc>
        <w:tc>
          <w:tcPr>
            <w:tcW w:w="6237" w:type="dxa"/>
            <w:tcBorders>
              <w:top w:val="nil"/>
              <w:left w:val="nil"/>
              <w:bottom w:val="single" w:sz="4" w:space="0" w:color="auto"/>
              <w:right w:val="single" w:sz="4" w:space="0" w:color="auto"/>
            </w:tcBorders>
            <w:hideMark/>
          </w:tcPr>
          <w:p w14:paraId="1D5598EA" w14:textId="6D8591DC" w:rsidR="00A23BA8" w:rsidRPr="003055C5" w:rsidRDefault="00A23BA8" w:rsidP="00A23BA8">
            <w:pPr>
              <w:spacing w:after="0" w:line="240" w:lineRule="auto"/>
              <w:jc w:val="both"/>
              <w:rPr>
                <w:rFonts w:eastAsia="Times New Roman"/>
                <w:color w:val="000000"/>
                <w:lang w:eastAsia="vi-VN"/>
              </w:rPr>
            </w:pPr>
            <w:r w:rsidRPr="00FF7CCD">
              <w:t>3. Tuyển dụng, quy hoạch, bổ nhiệm, bổ nhiệm lại, điều động, luân chuyển, biệt phái; tạm đình chỉ chức vụ, cho thôi giữ chức vụ; từ chức, miễn nhiệm, kỷ luật.</w:t>
            </w:r>
          </w:p>
        </w:tc>
        <w:tc>
          <w:tcPr>
            <w:tcW w:w="2941" w:type="dxa"/>
            <w:vMerge/>
            <w:tcBorders>
              <w:left w:val="nil"/>
              <w:right w:val="single" w:sz="4" w:space="0" w:color="auto"/>
            </w:tcBorders>
          </w:tcPr>
          <w:p w14:paraId="7432061D" w14:textId="77777777" w:rsidR="00A23BA8" w:rsidRPr="008371BE" w:rsidRDefault="00A23BA8" w:rsidP="00A23BA8">
            <w:pPr>
              <w:spacing w:after="0" w:line="240" w:lineRule="auto"/>
              <w:rPr>
                <w:rFonts w:eastAsia="Times New Roman"/>
                <w:color w:val="000000"/>
                <w:lang w:eastAsia="vi-VN"/>
              </w:rPr>
            </w:pPr>
          </w:p>
        </w:tc>
      </w:tr>
      <w:tr w:rsidR="00A23BA8" w:rsidRPr="008371BE" w14:paraId="5CB8D9FC" w14:textId="3E218025" w:rsidTr="008342C9">
        <w:trPr>
          <w:jc w:val="center"/>
        </w:trPr>
        <w:tc>
          <w:tcPr>
            <w:tcW w:w="0" w:type="auto"/>
            <w:tcBorders>
              <w:top w:val="nil"/>
              <w:left w:val="single" w:sz="4" w:space="0" w:color="auto"/>
              <w:bottom w:val="single" w:sz="4" w:space="0" w:color="auto"/>
              <w:right w:val="single" w:sz="4" w:space="0" w:color="auto"/>
            </w:tcBorders>
          </w:tcPr>
          <w:p w14:paraId="373240B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4E3E860" w14:textId="5AB0441F"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4. Tổ chức thực hiện thay đổi chức danh nghề nghiệp.</w:t>
            </w:r>
          </w:p>
        </w:tc>
        <w:tc>
          <w:tcPr>
            <w:tcW w:w="6237" w:type="dxa"/>
            <w:tcBorders>
              <w:top w:val="nil"/>
              <w:left w:val="nil"/>
              <w:bottom w:val="single" w:sz="4" w:space="0" w:color="auto"/>
              <w:right w:val="single" w:sz="4" w:space="0" w:color="auto"/>
            </w:tcBorders>
            <w:hideMark/>
          </w:tcPr>
          <w:p w14:paraId="26566DA3" w14:textId="1660EFB9" w:rsidR="00A23BA8" w:rsidRPr="003055C5" w:rsidRDefault="00A23BA8" w:rsidP="00A23BA8">
            <w:pPr>
              <w:spacing w:after="0" w:line="240" w:lineRule="auto"/>
              <w:jc w:val="both"/>
              <w:rPr>
                <w:rFonts w:eastAsia="Times New Roman"/>
                <w:color w:val="000000"/>
                <w:lang w:eastAsia="vi-VN"/>
              </w:rPr>
            </w:pPr>
            <w:r w:rsidRPr="00FF7CCD">
              <w:t>4. Sử dụng, phân công, bố trí, kiểm tra, đánh giá, tạm đình chỉ công tác; đào tạo, bồi dưỡng, thi đua, khen thưởng; thực hiện chế độ tiền lương, cho thôi việc, nghỉ hưu và các chế độ, chính sách khác.</w:t>
            </w:r>
          </w:p>
        </w:tc>
        <w:tc>
          <w:tcPr>
            <w:tcW w:w="2941" w:type="dxa"/>
            <w:vMerge/>
            <w:tcBorders>
              <w:left w:val="nil"/>
              <w:right w:val="single" w:sz="4" w:space="0" w:color="auto"/>
            </w:tcBorders>
          </w:tcPr>
          <w:p w14:paraId="263DDDCA" w14:textId="77777777" w:rsidR="00A23BA8" w:rsidRPr="008371BE" w:rsidRDefault="00A23BA8" w:rsidP="00A23BA8">
            <w:pPr>
              <w:spacing w:after="0" w:line="240" w:lineRule="auto"/>
              <w:rPr>
                <w:rFonts w:eastAsia="Times New Roman"/>
                <w:color w:val="000000"/>
                <w:lang w:eastAsia="vi-VN"/>
              </w:rPr>
            </w:pPr>
          </w:p>
        </w:tc>
      </w:tr>
      <w:tr w:rsidR="00A23BA8" w:rsidRPr="008371BE" w14:paraId="5D392B73" w14:textId="2E7259C3" w:rsidTr="008342C9">
        <w:trPr>
          <w:jc w:val="center"/>
        </w:trPr>
        <w:tc>
          <w:tcPr>
            <w:tcW w:w="0" w:type="auto"/>
            <w:tcBorders>
              <w:top w:val="nil"/>
              <w:left w:val="single" w:sz="4" w:space="0" w:color="auto"/>
              <w:bottom w:val="single" w:sz="4" w:space="0" w:color="auto"/>
              <w:right w:val="single" w:sz="4" w:space="0" w:color="auto"/>
            </w:tcBorders>
          </w:tcPr>
          <w:p w14:paraId="446E266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A8F753C" w14:textId="1DEA6695"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5. Tổ chức thực hiện chế độ đào tạo, bồi dưỡng đối với viên chức.</w:t>
            </w:r>
          </w:p>
        </w:tc>
        <w:tc>
          <w:tcPr>
            <w:tcW w:w="6237" w:type="dxa"/>
            <w:tcBorders>
              <w:top w:val="nil"/>
              <w:left w:val="nil"/>
              <w:bottom w:val="single" w:sz="4" w:space="0" w:color="auto"/>
              <w:right w:val="single" w:sz="4" w:space="0" w:color="auto"/>
            </w:tcBorders>
            <w:hideMark/>
          </w:tcPr>
          <w:p w14:paraId="2C914CB9" w14:textId="6D6702FE" w:rsidR="00A23BA8" w:rsidRPr="003055C5" w:rsidRDefault="00A23BA8" w:rsidP="00A23BA8">
            <w:pPr>
              <w:spacing w:after="0" w:line="240" w:lineRule="auto"/>
              <w:jc w:val="both"/>
              <w:rPr>
                <w:rFonts w:eastAsia="Times New Roman"/>
                <w:color w:val="000000"/>
                <w:lang w:eastAsia="vi-VN"/>
              </w:rPr>
            </w:pPr>
            <w:r w:rsidRPr="00FF7CCD">
              <w:t>5. Thanh tra, kiểm tra việc thực hiện hoạt động nghề nghiệp và giải quyết khiếu nại, tố cáo theo quy định của pháp luật.</w:t>
            </w:r>
          </w:p>
        </w:tc>
        <w:tc>
          <w:tcPr>
            <w:tcW w:w="2941" w:type="dxa"/>
            <w:vMerge/>
            <w:tcBorders>
              <w:left w:val="nil"/>
              <w:right w:val="single" w:sz="4" w:space="0" w:color="auto"/>
            </w:tcBorders>
          </w:tcPr>
          <w:p w14:paraId="73EA5D56" w14:textId="77777777" w:rsidR="00A23BA8" w:rsidRPr="008371BE" w:rsidRDefault="00A23BA8" w:rsidP="00A23BA8">
            <w:pPr>
              <w:spacing w:after="0" w:line="240" w:lineRule="auto"/>
              <w:rPr>
                <w:rFonts w:eastAsia="Times New Roman"/>
                <w:color w:val="000000"/>
                <w:lang w:eastAsia="vi-VN"/>
              </w:rPr>
            </w:pPr>
          </w:p>
        </w:tc>
      </w:tr>
      <w:tr w:rsidR="00A23BA8" w:rsidRPr="008371BE" w14:paraId="0DA17D2E" w14:textId="010BA1BC" w:rsidTr="008342C9">
        <w:trPr>
          <w:jc w:val="center"/>
        </w:trPr>
        <w:tc>
          <w:tcPr>
            <w:tcW w:w="0" w:type="auto"/>
            <w:tcBorders>
              <w:top w:val="nil"/>
              <w:left w:val="single" w:sz="4" w:space="0" w:color="auto"/>
              <w:bottom w:val="single" w:sz="4" w:space="0" w:color="auto"/>
              <w:right w:val="single" w:sz="4" w:space="0" w:color="auto"/>
            </w:tcBorders>
          </w:tcPr>
          <w:p w14:paraId="79789A1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544B73C" w14:textId="50C39003"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6. Tổ chức thực hiện chế độ tiền lương và các chế độ, chính sách đãi ngộ đối với viên chức.</w:t>
            </w:r>
          </w:p>
        </w:tc>
        <w:tc>
          <w:tcPr>
            <w:tcW w:w="6237" w:type="dxa"/>
            <w:tcBorders>
              <w:top w:val="nil"/>
              <w:left w:val="nil"/>
              <w:bottom w:val="single" w:sz="4" w:space="0" w:color="auto"/>
              <w:right w:val="single" w:sz="4" w:space="0" w:color="auto"/>
            </w:tcBorders>
            <w:hideMark/>
          </w:tcPr>
          <w:p w14:paraId="68367E8B" w14:textId="7F5873A8" w:rsidR="00A23BA8" w:rsidRPr="003055C5" w:rsidRDefault="00A23BA8" w:rsidP="00A23BA8">
            <w:pPr>
              <w:spacing w:after="0" w:line="240" w:lineRule="auto"/>
              <w:jc w:val="both"/>
              <w:rPr>
                <w:rFonts w:eastAsia="Times New Roman"/>
                <w:color w:val="000000"/>
                <w:lang w:eastAsia="vi-VN"/>
              </w:rPr>
            </w:pPr>
            <w:r w:rsidRPr="00FF7CCD">
              <w:t>6. Lập, quản lý hồ sơ viên chức; thực hiện chế độ báo cáo về quản lý viên chức; thực hiện ứng dụng khoa học, công nghệ, chuyển đổi số trong quản lý viên chức; xây dựng, quản lý, khai thác cơ sở dữ liệu quốc gia về viên chức.</w:t>
            </w:r>
          </w:p>
        </w:tc>
        <w:tc>
          <w:tcPr>
            <w:tcW w:w="2941" w:type="dxa"/>
            <w:vMerge/>
            <w:tcBorders>
              <w:left w:val="nil"/>
              <w:right w:val="single" w:sz="4" w:space="0" w:color="auto"/>
            </w:tcBorders>
          </w:tcPr>
          <w:p w14:paraId="36485595" w14:textId="77777777" w:rsidR="00A23BA8" w:rsidRPr="008371BE" w:rsidRDefault="00A23BA8" w:rsidP="00A23BA8">
            <w:pPr>
              <w:spacing w:after="0" w:line="240" w:lineRule="auto"/>
              <w:rPr>
                <w:rFonts w:eastAsia="Times New Roman"/>
                <w:color w:val="000000"/>
                <w:lang w:eastAsia="vi-VN"/>
              </w:rPr>
            </w:pPr>
          </w:p>
        </w:tc>
      </w:tr>
      <w:tr w:rsidR="00A23BA8" w:rsidRPr="008371BE" w14:paraId="2D46A935" w14:textId="1007F605" w:rsidTr="008342C9">
        <w:trPr>
          <w:jc w:val="center"/>
        </w:trPr>
        <w:tc>
          <w:tcPr>
            <w:tcW w:w="0" w:type="auto"/>
            <w:tcBorders>
              <w:top w:val="nil"/>
              <w:left w:val="single" w:sz="4" w:space="0" w:color="auto"/>
              <w:bottom w:val="single" w:sz="4" w:space="0" w:color="auto"/>
              <w:right w:val="single" w:sz="4" w:space="0" w:color="auto"/>
            </w:tcBorders>
          </w:tcPr>
          <w:p w14:paraId="1E81C1E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4C09A8" w14:textId="22BBED0D"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7. Tổ chức thực hiện việc khen thưởng, kỷ luật đối với viên chức.</w:t>
            </w:r>
          </w:p>
        </w:tc>
        <w:tc>
          <w:tcPr>
            <w:tcW w:w="6237" w:type="dxa"/>
            <w:vMerge w:val="restart"/>
            <w:tcBorders>
              <w:top w:val="nil"/>
              <w:left w:val="nil"/>
              <w:right w:val="single" w:sz="4" w:space="0" w:color="auto"/>
            </w:tcBorders>
            <w:hideMark/>
          </w:tcPr>
          <w:p w14:paraId="0B1B3180" w14:textId="36F32B07" w:rsidR="00A23BA8" w:rsidRPr="00B13BB7" w:rsidRDefault="00A23BA8" w:rsidP="00A23BA8">
            <w:pPr>
              <w:spacing w:after="0" w:line="240" w:lineRule="auto"/>
              <w:jc w:val="both"/>
              <w:rPr>
                <w:rFonts w:eastAsia="Times New Roman"/>
                <w:color w:val="000000"/>
                <w:spacing w:val="-6"/>
                <w:lang w:eastAsia="vi-VN"/>
              </w:rPr>
            </w:pPr>
            <w:r w:rsidRPr="00FF7CCD">
              <w:t>7. Các nội dung khác trong quản lý viên chức theo quy định của pháp luật về ngành, lĩnh vực.</w:t>
            </w:r>
          </w:p>
        </w:tc>
        <w:tc>
          <w:tcPr>
            <w:tcW w:w="2941" w:type="dxa"/>
            <w:vMerge/>
            <w:tcBorders>
              <w:left w:val="nil"/>
              <w:right w:val="single" w:sz="4" w:space="0" w:color="auto"/>
            </w:tcBorders>
          </w:tcPr>
          <w:p w14:paraId="1C75E84C" w14:textId="77777777" w:rsidR="00A23BA8" w:rsidRPr="008371BE" w:rsidRDefault="00A23BA8" w:rsidP="00A23BA8">
            <w:pPr>
              <w:spacing w:after="0" w:line="240" w:lineRule="auto"/>
              <w:rPr>
                <w:rFonts w:eastAsia="Times New Roman"/>
                <w:color w:val="000000"/>
                <w:lang w:eastAsia="vi-VN"/>
              </w:rPr>
            </w:pPr>
          </w:p>
        </w:tc>
      </w:tr>
      <w:tr w:rsidR="00A23BA8" w:rsidRPr="008371BE" w14:paraId="635BD6DE" w14:textId="725D7436" w:rsidTr="008342C9">
        <w:trPr>
          <w:jc w:val="center"/>
        </w:trPr>
        <w:tc>
          <w:tcPr>
            <w:tcW w:w="0" w:type="auto"/>
            <w:tcBorders>
              <w:top w:val="nil"/>
              <w:left w:val="single" w:sz="4" w:space="0" w:color="auto"/>
              <w:bottom w:val="single" w:sz="4" w:space="0" w:color="auto"/>
              <w:right w:val="single" w:sz="4" w:space="0" w:color="auto"/>
            </w:tcBorders>
          </w:tcPr>
          <w:p w14:paraId="3BD036F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D62874" w14:textId="72F8548A"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8. Giải quyết thôi việc và nghỉ hưu đối với viên chức.</w:t>
            </w:r>
          </w:p>
        </w:tc>
        <w:tc>
          <w:tcPr>
            <w:tcW w:w="6237" w:type="dxa"/>
            <w:vMerge/>
            <w:tcBorders>
              <w:left w:val="nil"/>
              <w:right w:val="single" w:sz="4" w:space="0" w:color="auto"/>
            </w:tcBorders>
          </w:tcPr>
          <w:p w14:paraId="54DAA795" w14:textId="76FA2354" w:rsidR="00A23BA8" w:rsidRPr="003055C5" w:rsidRDefault="00A23BA8" w:rsidP="00A23BA8">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06403C33" w14:textId="77777777" w:rsidR="00A23BA8" w:rsidRPr="008371BE" w:rsidRDefault="00A23BA8" w:rsidP="00A23BA8">
            <w:pPr>
              <w:spacing w:after="0" w:line="240" w:lineRule="auto"/>
              <w:rPr>
                <w:rFonts w:eastAsia="Times New Roman"/>
                <w:color w:val="000000"/>
                <w:lang w:eastAsia="vi-VN"/>
              </w:rPr>
            </w:pPr>
          </w:p>
        </w:tc>
      </w:tr>
      <w:tr w:rsidR="00A23BA8" w:rsidRPr="008371BE" w14:paraId="208972C5" w14:textId="69521850" w:rsidTr="008342C9">
        <w:trPr>
          <w:jc w:val="center"/>
        </w:trPr>
        <w:tc>
          <w:tcPr>
            <w:tcW w:w="0" w:type="auto"/>
            <w:tcBorders>
              <w:top w:val="nil"/>
              <w:left w:val="single" w:sz="4" w:space="0" w:color="auto"/>
              <w:bottom w:val="single" w:sz="4" w:space="0" w:color="auto"/>
              <w:right w:val="single" w:sz="4" w:space="0" w:color="auto"/>
            </w:tcBorders>
          </w:tcPr>
          <w:p w14:paraId="72B0157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54EF763" w14:textId="3DDA16F9"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9. Thực hiện chế độ báo cáo, thống kê và quản lý hồ sơ viên chức.</w:t>
            </w:r>
          </w:p>
        </w:tc>
        <w:tc>
          <w:tcPr>
            <w:tcW w:w="6237" w:type="dxa"/>
            <w:vMerge/>
            <w:tcBorders>
              <w:left w:val="nil"/>
              <w:right w:val="single" w:sz="4" w:space="0" w:color="auto"/>
            </w:tcBorders>
          </w:tcPr>
          <w:p w14:paraId="51756AA7" w14:textId="752A3A89" w:rsidR="00A23BA8" w:rsidRPr="003055C5" w:rsidRDefault="00A23BA8" w:rsidP="00A23BA8">
            <w:pPr>
              <w:spacing w:after="0" w:line="240" w:lineRule="auto"/>
              <w:jc w:val="both"/>
              <w:rPr>
                <w:rFonts w:eastAsia="Times New Roman"/>
                <w:color w:val="000000"/>
                <w:lang w:eastAsia="vi-VN"/>
              </w:rPr>
            </w:pPr>
          </w:p>
        </w:tc>
        <w:tc>
          <w:tcPr>
            <w:tcW w:w="2941" w:type="dxa"/>
            <w:vMerge/>
            <w:tcBorders>
              <w:left w:val="nil"/>
              <w:right w:val="single" w:sz="4" w:space="0" w:color="auto"/>
            </w:tcBorders>
          </w:tcPr>
          <w:p w14:paraId="0D7BA037" w14:textId="77777777" w:rsidR="00A23BA8" w:rsidRPr="008371BE" w:rsidRDefault="00A23BA8" w:rsidP="00A23BA8">
            <w:pPr>
              <w:spacing w:after="0" w:line="240" w:lineRule="auto"/>
              <w:rPr>
                <w:rFonts w:eastAsia="Times New Roman"/>
                <w:color w:val="000000"/>
                <w:lang w:eastAsia="vi-VN"/>
              </w:rPr>
            </w:pPr>
          </w:p>
        </w:tc>
      </w:tr>
      <w:tr w:rsidR="00A23BA8" w:rsidRPr="008371BE" w14:paraId="62A7B423" w14:textId="5ABE07B7" w:rsidTr="00133F86">
        <w:trPr>
          <w:jc w:val="center"/>
        </w:trPr>
        <w:tc>
          <w:tcPr>
            <w:tcW w:w="0" w:type="auto"/>
            <w:tcBorders>
              <w:top w:val="nil"/>
              <w:left w:val="single" w:sz="4" w:space="0" w:color="auto"/>
              <w:bottom w:val="single" w:sz="4" w:space="0" w:color="auto"/>
              <w:right w:val="single" w:sz="4" w:space="0" w:color="auto"/>
            </w:tcBorders>
          </w:tcPr>
          <w:p w14:paraId="5D8E7A1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404AAD5" w14:textId="68353DBD" w:rsidR="00A23BA8" w:rsidRPr="00A23BA8" w:rsidRDefault="00A23BA8" w:rsidP="00A23BA8">
            <w:pPr>
              <w:spacing w:after="0" w:line="240" w:lineRule="auto"/>
              <w:rPr>
                <w:rFonts w:eastAsia="Times New Roman"/>
                <w:strike/>
                <w:color w:val="000000"/>
                <w:lang w:eastAsia="vi-VN"/>
              </w:rPr>
            </w:pPr>
            <w:r w:rsidRPr="00A23BA8">
              <w:rPr>
                <w:rFonts w:eastAsia="Times New Roman"/>
                <w:strike/>
                <w:color w:val="000000"/>
                <w:lang w:eastAsia="vi-VN"/>
              </w:rPr>
              <w:t>10. Thanh tra, kiểm tra việc thi hành quy định của pháp luật về viên chức.</w:t>
            </w:r>
          </w:p>
        </w:tc>
        <w:tc>
          <w:tcPr>
            <w:tcW w:w="6237" w:type="dxa"/>
            <w:vMerge/>
            <w:tcBorders>
              <w:left w:val="nil"/>
              <w:right w:val="single" w:sz="4" w:space="0" w:color="auto"/>
            </w:tcBorders>
          </w:tcPr>
          <w:p w14:paraId="521AA138" w14:textId="661314D7" w:rsidR="00A23BA8" w:rsidRPr="003055C5" w:rsidRDefault="00A23BA8" w:rsidP="00A23BA8">
            <w:pPr>
              <w:spacing w:after="0" w:line="240" w:lineRule="auto"/>
              <w:rPr>
                <w:rFonts w:eastAsia="Times New Roman"/>
                <w:color w:val="000000"/>
                <w:lang w:eastAsia="vi-VN"/>
              </w:rPr>
            </w:pPr>
          </w:p>
        </w:tc>
        <w:tc>
          <w:tcPr>
            <w:tcW w:w="2941" w:type="dxa"/>
            <w:vMerge/>
            <w:tcBorders>
              <w:left w:val="nil"/>
              <w:bottom w:val="single" w:sz="4" w:space="0" w:color="auto"/>
              <w:right w:val="single" w:sz="4" w:space="0" w:color="auto"/>
            </w:tcBorders>
          </w:tcPr>
          <w:p w14:paraId="473AD7FD" w14:textId="77777777" w:rsidR="00A23BA8" w:rsidRPr="008371BE" w:rsidRDefault="00A23BA8" w:rsidP="00A23BA8">
            <w:pPr>
              <w:spacing w:after="0" w:line="240" w:lineRule="auto"/>
              <w:rPr>
                <w:rFonts w:eastAsia="Times New Roman"/>
                <w:color w:val="000000"/>
                <w:lang w:eastAsia="vi-VN"/>
              </w:rPr>
            </w:pPr>
          </w:p>
        </w:tc>
      </w:tr>
      <w:tr w:rsidR="00A23BA8" w:rsidRPr="008371BE" w14:paraId="13682876" w14:textId="377CDCF4" w:rsidTr="00133F86">
        <w:trPr>
          <w:jc w:val="center"/>
        </w:trPr>
        <w:tc>
          <w:tcPr>
            <w:tcW w:w="0" w:type="auto"/>
            <w:tcBorders>
              <w:top w:val="nil"/>
              <w:left w:val="single" w:sz="4" w:space="0" w:color="auto"/>
              <w:bottom w:val="single" w:sz="4" w:space="0" w:color="auto"/>
              <w:right w:val="single" w:sz="4" w:space="0" w:color="auto"/>
            </w:tcBorders>
          </w:tcPr>
          <w:p w14:paraId="606F090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6B697E7" w14:textId="3DEDA210" w:rsidR="00A23BA8" w:rsidRPr="00A23BA8" w:rsidRDefault="00A23BA8" w:rsidP="00A23BA8">
            <w:pPr>
              <w:spacing w:after="0" w:line="240" w:lineRule="auto"/>
              <w:rPr>
                <w:rFonts w:eastAsia="Times New Roman"/>
                <w:strike/>
                <w:color w:val="000000"/>
                <w:lang w:eastAsia="vi-VN"/>
              </w:rPr>
            </w:pPr>
            <w:r w:rsidRPr="00A23BA8">
              <w:rPr>
                <w:rFonts w:eastAsia="Times New Roman"/>
                <w:strike/>
                <w:color w:val="000000"/>
                <w:lang w:eastAsia="vi-VN"/>
              </w:rPr>
              <w:t>11. Giải quyết khiếu nại, tố cáo đối với viên chức.</w:t>
            </w:r>
          </w:p>
        </w:tc>
        <w:tc>
          <w:tcPr>
            <w:tcW w:w="6237" w:type="dxa"/>
            <w:vMerge/>
            <w:tcBorders>
              <w:left w:val="nil"/>
              <w:bottom w:val="single" w:sz="4" w:space="0" w:color="auto"/>
              <w:right w:val="single" w:sz="4" w:space="0" w:color="auto"/>
            </w:tcBorders>
          </w:tcPr>
          <w:p w14:paraId="35EE560E" w14:textId="0513727F" w:rsidR="00A23BA8" w:rsidRPr="003055C5" w:rsidRDefault="00A23BA8" w:rsidP="00A23BA8">
            <w:pPr>
              <w:spacing w:after="0" w:line="240" w:lineRule="auto"/>
              <w:rPr>
                <w:rFonts w:eastAsia="Times New Roman"/>
                <w:color w:val="000000"/>
                <w:lang w:eastAsia="vi-VN"/>
              </w:rPr>
            </w:pPr>
          </w:p>
        </w:tc>
        <w:tc>
          <w:tcPr>
            <w:tcW w:w="2941" w:type="dxa"/>
            <w:tcBorders>
              <w:top w:val="nil"/>
              <w:left w:val="nil"/>
              <w:bottom w:val="single" w:sz="4" w:space="0" w:color="auto"/>
              <w:right w:val="single" w:sz="4" w:space="0" w:color="auto"/>
            </w:tcBorders>
          </w:tcPr>
          <w:p w14:paraId="4C354086" w14:textId="77777777" w:rsidR="00A23BA8" w:rsidRPr="008371BE" w:rsidRDefault="00A23BA8" w:rsidP="00A23BA8">
            <w:pPr>
              <w:spacing w:after="0" w:line="240" w:lineRule="auto"/>
              <w:rPr>
                <w:rFonts w:eastAsia="Times New Roman"/>
                <w:color w:val="000000"/>
                <w:lang w:eastAsia="vi-VN"/>
              </w:rPr>
            </w:pPr>
          </w:p>
        </w:tc>
      </w:tr>
      <w:tr w:rsidR="00A23BA8" w:rsidRPr="008371BE" w14:paraId="1816F152" w14:textId="31F94440" w:rsidTr="00A23BA8">
        <w:trPr>
          <w:jc w:val="center"/>
        </w:trPr>
        <w:tc>
          <w:tcPr>
            <w:tcW w:w="0" w:type="auto"/>
            <w:tcBorders>
              <w:top w:val="nil"/>
              <w:left w:val="single" w:sz="4" w:space="0" w:color="auto"/>
              <w:bottom w:val="single" w:sz="4" w:space="0" w:color="auto"/>
              <w:right w:val="single" w:sz="4" w:space="0" w:color="auto"/>
            </w:tcBorders>
          </w:tcPr>
          <w:p w14:paraId="5889284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DE4F463" w14:textId="1EB9CA0D" w:rsidR="00A23BA8" w:rsidRPr="00867AD6" w:rsidRDefault="00A23BA8" w:rsidP="00A23BA8">
            <w:pPr>
              <w:spacing w:after="0" w:line="240" w:lineRule="auto"/>
              <w:jc w:val="both"/>
              <w:rPr>
                <w:rFonts w:eastAsia="Times New Roman"/>
                <w:b/>
                <w:bCs/>
                <w:color w:val="000000"/>
                <w:lang w:eastAsia="vi-VN"/>
              </w:rPr>
            </w:pPr>
            <w:r w:rsidRPr="00867AD6">
              <w:rPr>
                <w:rFonts w:eastAsia="Times New Roman"/>
                <w:b/>
                <w:bCs/>
                <w:color w:val="000000"/>
                <w:lang w:eastAsia="vi-VN"/>
              </w:rPr>
              <w:t>Điều 62. Nhiệm vụ và quyền hạn của Bộ Nội vụ</w:t>
            </w:r>
          </w:p>
        </w:tc>
        <w:tc>
          <w:tcPr>
            <w:tcW w:w="6237" w:type="dxa"/>
            <w:tcBorders>
              <w:top w:val="nil"/>
              <w:left w:val="nil"/>
              <w:bottom w:val="single" w:sz="4" w:space="0" w:color="auto"/>
              <w:right w:val="single" w:sz="4" w:space="0" w:color="auto"/>
            </w:tcBorders>
          </w:tcPr>
          <w:p w14:paraId="7380324F" w14:textId="5D4D6647" w:rsidR="00A23BA8" w:rsidRPr="00867AD6" w:rsidRDefault="00A23BA8" w:rsidP="00A23BA8">
            <w:pPr>
              <w:spacing w:after="0" w:line="240" w:lineRule="auto"/>
              <w:jc w:val="both"/>
              <w:rPr>
                <w:rFonts w:eastAsia="Times New Roman"/>
                <w:b/>
                <w:bCs/>
                <w:color w:val="000000"/>
                <w:lang w:eastAsia="vi-VN"/>
              </w:rPr>
            </w:pPr>
            <w:r w:rsidRPr="00867AD6">
              <w:rPr>
                <w:b/>
                <w:bCs/>
              </w:rPr>
              <w:t>Điều 5</w:t>
            </w:r>
            <w:r>
              <w:rPr>
                <w:b/>
                <w:bCs/>
                <w:lang w:val="en-US"/>
              </w:rPr>
              <w:t>3</w:t>
            </w:r>
            <w:r w:rsidRPr="00867AD6">
              <w:rPr>
                <w:b/>
                <w:bCs/>
              </w:rPr>
              <w:t>.</w:t>
            </w:r>
            <w:r w:rsidRPr="00867AD6">
              <w:rPr>
                <w:b/>
                <w:bCs/>
              </w:rPr>
              <w:tab/>
              <w:t>Nhiệm vụ và quyền hạn của Bộ Nội vụ</w:t>
            </w:r>
          </w:p>
        </w:tc>
        <w:tc>
          <w:tcPr>
            <w:tcW w:w="2941" w:type="dxa"/>
            <w:tcBorders>
              <w:top w:val="nil"/>
              <w:left w:val="nil"/>
              <w:bottom w:val="single" w:sz="4" w:space="0" w:color="auto"/>
              <w:right w:val="single" w:sz="4" w:space="0" w:color="auto"/>
            </w:tcBorders>
          </w:tcPr>
          <w:p w14:paraId="42BC107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9FEF7D4" w14:textId="43D13898" w:rsidTr="00A23BA8">
        <w:trPr>
          <w:jc w:val="center"/>
        </w:trPr>
        <w:tc>
          <w:tcPr>
            <w:tcW w:w="0" w:type="auto"/>
            <w:tcBorders>
              <w:top w:val="nil"/>
              <w:left w:val="single" w:sz="4" w:space="0" w:color="auto"/>
              <w:bottom w:val="single" w:sz="4" w:space="0" w:color="auto"/>
              <w:right w:val="single" w:sz="4" w:space="0" w:color="auto"/>
            </w:tcBorders>
          </w:tcPr>
          <w:p w14:paraId="7F3FAD1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3348A91" w14:textId="20DAA6D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Bộ Nội vụ chịu trách nhiệm trước Chính phủ thực hiện chức năng quản lý nhà nước về viên chức, có nhiệm vụ và quyền hạn sau đây:</w:t>
            </w:r>
          </w:p>
        </w:tc>
        <w:tc>
          <w:tcPr>
            <w:tcW w:w="6237" w:type="dxa"/>
            <w:tcBorders>
              <w:top w:val="nil"/>
              <w:left w:val="nil"/>
              <w:bottom w:val="single" w:sz="4" w:space="0" w:color="auto"/>
              <w:right w:val="single" w:sz="4" w:space="0" w:color="auto"/>
            </w:tcBorders>
            <w:hideMark/>
          </w:tcPr>
          <w:p w14:paraId="51B4A3DB" w14:textId="66FC01BE" w:rsidR="00A23BA8" w:rsidRPr="003055C5" w:rsidRDefault="00A23BA8" w:rsidP="00A23BA8">
            <w:pPr>
              <w:spacing w:after="0" w:line="240" w:lineRule="auto"/>
              <w:jc w:val="both"/>
              <w:rPr>
                <w:rFonts w:eastAsia="Times New Roman"/>
                <w:color w:val="000000"/>
                <w:lang w:eastAsia="vi-VN"/>
              </w:rPr>
            </w:pPr>
            <w:r w:rsidRPr="009A0177">
              <w:t>Bộ Nội vụ chịu trách nhiệm trước Chính phủ thực hiện chức năng quản lý nhà nước về viên chức, có nhiệm vụ và quyền hạn sau đây:</w:t>
            </w:r>
          </w:p>
        </w:tc>
        <w:tc>
          <w:tcPr>
            <w:tcW w:w="2941" w:type="dxa"/>
            <w:tcBorders>
              <w:top w:val="nil"/>
              <w:left w:val="nil"/>
              <w:bottom w:val="single" w:sz="4" w:space="0" w:color="auto"/>
              <w:right w:val="single" w:sz="4" w:space="0" w:color="auto"/>
            </w:tcBorders>
          </w:tcPr>
          <w:p w14:paraId="4C74E70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A5AF196" w14:textId="3BCEC54A" w:rsidTr="00A23BA8">
        <w:trPr>
          <w:jc w:val="center"/>
        </w:trPr>
        <w:tc>
          <w:tcPr>
            <w:tcW w:w="0" w:type="auto"/>
            <w:tcBorders>
              <w:top w:val="nil"/>
              <w:left w:val="single" w:sz="4" w:space="0" w:color="auto"/>
              <w:bottom w:val="single" w:sz="4" w:space="0" w:color="auto"/>
              <w:right w:val="single" w:sz="4" w:space="0" w:color="auto"/>
            </w:tcBorders>
          </w:tcPr>
          <w:p w14:paraId="0748974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5764FBD" w14:textId="48E1536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Xây dựng, sửa đổi, bổ sung các quy định pháp luật về viên chức để Chính phủ trình Quốc hội, Ủy ban Thường vụ Quốc hội.</w:t>
            </w:r>
          </w:p>
        </w:tc>
        <w:tc>
          <w:tcPr>
            <w:tcW w:w="6237" w:type="dxa"/>
            <w:tcBorders>
              <w:top w:val="nil"/>
              <w:left w:val="nil"/>
              <w:bottom w:val="single" w:sz="4" w:space="0" w:color="auto"/>
              <w:right w:val="single" w:sz="4" w:space="0" w:color="auto"/>
            </w:tcBorders>
            <w:hideMark/>
          </w:tcPr>
          <w:p w14:paraId="06DDE9B1" w14:textId="505E6025" w:rsidR="00A23BA8" w:rsidRPr="003055C5" w:rsidRDefault="00D3638B" w:rsidP="00A23BA8">
            <w:pPr>
              <w:spacing w:after="0" w:line="240" w:lineRule="auto"/>
              <w:jc w:val="both"/>
              <w:rPr>
                <w:rFonts w:eastAsia="Times New Roman"/>
                <w:color w:val="000000"/>
                <w:lang w:eastAsia="vi-VN"/>
              </w:rPr>
            </w:pPr>
            <w:r w:rsidRPr="00D3638B">
              <w:t>1. Xây dựng dự án luật, pháp lệnh, Nghị quyết về viên chức để Chính phủ trình Quốc hội, Ủy ban Thường vụ Quốc hội.</w:t>
            </w:r>
          </w:p>
        </w:tc>
        <w:tc>
          <w:tcPr>
            <w:tcW w:w="2941" w:type="dxa"/>
            <w:tcBorders>
              <w:top w:val="nil"/>
              <w:left w:val="nil"/>
              <w:bottom w:val="single" w:sz="4" w:space="0" w:color="auto"/>
              <w:right w:val="single" w:sz="4" w:space="0" w:color="auto"/>
            </w:tcBorders>
          </w:tcPr>
          <w:p w14:paraId="06737D01"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5D6B062" w14:textId="178F5007" w:rsidTr="00A23BA8">
        <w:trPr>
          <w:jc w:val="center"/>
        </w:trPr>
        <w:tc>
          <w:tcPr>
            <w:tcW w:w="0" w:type="auto"/>
            <w:tcBorders>
              <w:top w:val="nil"/>
              <w:left w:val="single" w:sz="4" w:space="0" w:color="auto"/>
              <w:bottom w:val="single" w:sz="4" w:space="0" w:color="auto"/>
              <w:right w:val="single" w:sz="4" w:space="0" w:color="auto"/>
            </w:tcBorders>
          </w:tcPr>
          <w:p w14:paraId="550E875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DF2C981" w14:textId="06DFDC2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xml:space="preserve">2. Xây dựng trình Chính phủ, Thủ tướng Chính phủ quy định về chiến lược, quy hoạch, kế hoạch, chương trình phát triển đội ngũ viên chức; phân công, phân cấp quản lý viên chức; vị trí việc làm và cơ cấu viên chức theo chức danh nghề nghiệp; chiến lược, kế hoạch đào tạo, bồi dưỡng đội ngũ </w:t>
            </w:r>
            <w:r w:rsidRPr="003055C5">
              <w:rPr>
                <w:rFonts w:eastAsia="Times New Roman"/>
                <w:color w:val="000000"/>
                <w:lang w:eastAsia="vi-VN"/>
              </w:rPr>
              <w:lastRenderedPageBreak/>
              <w:t>viên chức; chế độ tiền lương; chính sách đối với người có tài năng; các quy định về bổ nhiệm, bổ nhiệm lại, biệt phái, thôi giữ chức vụ, miễn nhiệm, khen thưởng, kỷ luật, chấm dứt hợp đồng làm việc, thôi việc và nghỉ hưu đối với viên chức.</w:t>
            </w:r>
          </w:p>
        </w:tc>
        <w:tc>
          <w:tcPr>
            <w:tcW w:w="6237" w:type="dxa"/>
            <w:tcBorders>
              <w:top w:val="nil"/>
              <w:left w:val="nil"/>
              <w:bottom w:val="single" w:sz="4" w:space="0" w:color="auto"/>
              <w:right w:val="single" w:sz="4" w:space="0" w:color="auto"/>
            </w:tcBorders>
            <w:hideMark/>
          </w:tcPr>
          <w:p w14:paraId="462934AD" w14:textId="0C92F354" w:rsidR="00A23BA8" w:rsidRPr="003055C5" w:rsidRDefault="00D3638B" w:rsidP="00A23BA8">
            <w:pPr>
              <w:spacing w:after="0" w:line="240" w:lineRule="auto"/>
              <w:jc w:val="both"/>
              <w:rPr>
                <w:rFonts w:eastAsia="Times New Roman"/>
                <w:color w:val="000000"/>
                <w:lang w:eastAsia="vi-VN"/>
              </w:rPr>
            </w:pPr>
            <w:r w:rsidRPr="00D3638B">
              <w:lastRenderedPageBreak/>
              <w:t>2. Xây dựng trình Chính phủ, Thủ tướng Chính phủ ban hành các văn bản quy phạm pháp luật về viên chức theo thẩm quyền; các đề tài, đề án, chiến lược, quy hoạch, chương trình và các văn bản khác về đội ngũ viên chức.</w:t>
            </w:r>
          </w:p>
        </w:tc>
        <w:tc>
          <w:tcPr>
            <w:tcW w:w="2941" w:type="dxa"/>
            <w:tcBorders>
              <w:top w:val="nil"/>
              <w:left w:val="nil"/>
              <w:bottom w:val="single" w:sz="4" w:space="0" w:color="auto"/>
              <w:right w:val="single" w:sz="4" w:space="0" w:color="auto"/>
            </w:tcBorders>
          </w:tcPr>
          <w:p w14:paraId="6FFDED0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26FE074" w14:textId="7B7A8F70" w:rsidTr="00A23BA8">
        <w:trPr>
          <w:jc w:val="center"/>
        </w:trPr>
        <w:tc>
          <w:tcPr>
            <w:tcW w:w="0" w:type="auto"/>
            <w:tcBorders>
              <w:top w:val="nil"/>
              <w:left w:val="single" w:sz="4" w:space="0" w:color="auto"/>
              <w:bottom w:val="single" w:sz="4" w:space="0" w:color="auto"/>
              <w:right w:val="single" w:sz="4" w:space="0" w:color="auto"/>
            </w:tcBorders>
          </w:tcPr>
          <w:p w14:paraId="7D2F25F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83969C9" w14:textId="296AB1AE"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Hướng dẫn, kiểm tra việc chấp hành các quy định của pháp luật về tiêu chuẩn chức danh nghề nghiệp viên chức; ban hành quy chế, nội quy tổ chức thi tuyển, xét tuyển viên chức, quy chế, nội quy tổ chức  xét thăng hạng chức danh nghề nghiệp viên chức; có ý kiến về chương trình khung bồi dưỡng theo tiêu chuẩn chức danh nghề nghiệp viên chức; quy định việc áp dụng chức danh công chức đối với vị trí việc làm ở các bộ phận hành chính, tổng hợp, quản trị văn phòng, tổ chức cán bộ, kế hoạch, tài chính và các vị trí việc làm khác không giữ chức danh nghề nghiệp và không hoạt động nghề nghiệp của đơn vị sự nghiệp công lập.</w:t>
            </w:r>
          </w:p>
        </w:tc>
        <w:tc>
          <w:tcPr>
            <w:tcW w:w="6237" w:type="dxa"/>
            <w:tcBorders>
              <w:top w:val="nil"/>
              <w:left w:val="nil"/>
              <w:bottom w:val="single" w:sz="4" w:space="0" w:color="auto"/>
              <w:right w:val="single" w:sz="4" w:space="0" w:color="auto"/>
            </w:tcBorders>
            <w:hideMark/>
          </w:tcPr>
          <w:p w14:paraId="1D9BF0C1" w14:textId="4BFB1DE4" w:rsidR="00A23BA8" w:rsidRPr="003055C5" w:rsidRDefault="00D3638B" w:rsidP="00A23BA8">
            <w:pPr>
              <w:spacing w:after="0" w:line="240" w:lineRule="auto"/>
              <w:jc w:val="both"/>
              <w:rPr>
                <w:rFonts w:eastAsia="Times New Roman"/>
                <w:color w:val="000000"/>
                <w:lang w:eastAsia="vi-VN"/>
              </w:rPr>
            </w:pPr>
            <w:r w:rsidRPr="00D3638B">
              <w:t>3. Hướng dẫn, kiểm tra việc chấp hành các quy định của pháp luật về vị trí việc làm viên chức; ban hành quy chế, nội quy tổ chức thi tuyển, xét tuyển viên chức; quy định về vị trí việc làm hỗ trợ ở các bộ phận hành chính, tổng hợp, quản trị văn phòng, tổ chức cán bộ, kế hoạch, tài chính và các vị trí việc làm khác không hoạt động nghề nghiệp của đơn vị sự nghiệp công lập.</w:t>
            </w:r>
          </w:p>
        </w:tc>
        <w:tc>
          <w:tcPr>
            <w:tcW w:w="2941" w:type="dxa"/>
            <w:tcBorders>
              <w:top w:val="nil"/>
              <w:left w:val="nil"/>
              <w:bottom w:val="single" w:sz="4" w:space="0" w:color="auto"/>
              <w:right w:val="single" w:sz="4" w:space="0" w:color="auto"/>
            </w:tcBorders>
          </w:tcPr>
          <w:p w14:paraId="27DDA59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011D62D" w14:textId="7D25521C" w:rsidTr="00A23BA8">
        <w:trPr>
          <w:jc w:val="center"/>
        </w:trPr>
        <w:tc>
          <w:tcPr>
            <w:tcW w:w="0" w:type="auto"/>
            <w:tcBorders>
              <w:top w:val="nil"/>
              <w:left w:val="single" w:sz="4" w:space="0" w:color="auto"/>
              <w:bottom w:val="single" w:sz="4" w:space="0" w:color="auto"/>
              <w:right w:val="single" w:sz="4" w:space="0" w:color="auto"/>
            </w:tcBorders>
          </w:tcPr>
          <w:p w14:paraId="1CC0DF8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902686F" w14:textId="14D0790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4. Chủ trì, phối hợp với các Bộ quản lý chức danh nghề nghiệp viên chức chuyên ngành quy định về lập hồ sơ, quản lý hồ sơ; số hiệu viên chức; thẻ viên chức.</w:t>
            </w:r>
          </w:p>
        </w:tc>
        <w:tc>
          <w:tcPr>
            <w:tcW w:w="6237" w:type="dxa"/>
            <w:tcBorders>
              <w:top w:val="nil"/>
              <w:left w:val="nil"/>
              <w:bottom w:val="single" w:sz="4" w:space="0" w:color="auto"/>
              <w:right w:val="single" w:sz="4" w:space="0" w:color="auto"/>
            </w:tcBorders>
            <w:hideMark/>
          </w:tcPr>
          <w:p w14:paraId="0C6D16D6" w14:textId="62F5271D" w:rsidR="00A23BA8" w:rsidRPr="003055C5" w:rsidRDefault="00A23BA8" w:rsidP="00A23BA8">
            <w:pPr>
              <w:spacing w:after="0" w:line="240" w:lineRule="auto"/>
              <w:jc w:val="both"/>
              <w:rPr>
                <w:rFonts w:eastAsia="Times New Roman"/>
                <w:color w:val="000000"/>
                <w:lang w:eastAsia="vi-VN"/>
              </w:rPr>
            </w:pPr>
            <w:r w:rsidRPr="009A0177">
              <w:t>4. Chủ trì, phối hợp với các Bộ quản lý ngành, lĩnh vực quy định về lập hồ sơ, quản lý hồ sơ viên chức;.</w:t>
            </w:r>
          </w:p>
        </w:tc>
        <w:tc>
          <w:tcPr>
            <w:tcW w:w="2941" w:type="dxa"/>
            <w:tcBorders>
              <w:top w:val="nil"/>
              <w:left w:val="nil"/>
              <w:bottom w:val="single" w:sz="4" w:space="0" w:color="auto"/>
              <w:right w:val="single" w:sz="4" w:space="0" w:color="auto"/>
            </w:tcBorders>
          </w:tcPr>
          <w:p w14:paraId="1BCC035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09D0EFF" w14:textId="7CA91484" w:rsidTr="00A23BA8">
        <w:trPr>
          <w:jc w:val="center"/>
        </w:trPr>
        <w:tc>
          <w:tcPr>
            <w:tcW w:w="0" w:type="auto"/>
            <w:tcBorders>
              <w:top w:val="nil"/>
              <w:left w:val="single" w:sz="4" w:space="0" w:color="auto"/>
              <w:bottom w:val="single" w:sz="4" w:space="0" w:color="auto"/>
              <w:right w:val="single" w:sz="4" w:space="0" w:color="auto"/>
            </w:tcBorders>
          </w:tcPr>
          <w:p w14:paraId="40894B3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7524C4C" w14:textId="2E4C4F4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Chủ trì, phối hợp với các bộ, ngành, địa phương tổ chức thống kê số lượng, chất lượng đội ngũ viên chức.</w:t>
            </w:r>
          </w:p>
        </w:tc>
        <w:tc>
          <w:tcPr>
            <w:tcW w:w="6237" w:type="dxa"/>
            <w:tcBorders>
              <w:top w:val="nil"/>
              <w:left w:val="nil"/>
              <w:bottom w:val="single" w:sz="4" w:space="0" w:color="auto"/>
              <w:right w:val="single" w:sz="4" w:space="0" w:color="auto"/>
            </w:tcBorders>
            <w:hideMark/>
          </w:tcPr>
          <w:p w14:paraId="0B45D22F" w14:textId="4B87E9F2" w:rsidR="00A23BA8" w:rsidRPr="003055C5" w:rsidRDefault="00A23BA8" w:rsidP="00A23BA8">
            <w:pPr>
              <w:spacing w:after="0" w:line="240" w:lineRule="auto"/>
              <w:jc w:val="both"/>
              <w:rPr>
                <w:rFonts w:eastAsia="Times New Roman"/>
                <w:color w:val="000000"/>
                <w:lang w:eastAsia="vi-VN"/>
              </w:rPr>
            </w:pPr>
            <w:r w:rsidRPr="009A0177">
              <w:t>5. Chủ trì, phối hợp với các bộ, ngành, địa phương tổ chức thống kê số lượng, chất lượng đội ngũ viên chức; xây dựng và quản lý dữ liệu quốc gia về đội ngũ viên chức.</w:t>
            </w:r>
          </w:p>
        </w:tc>
        <w:tc>
          <w:tcPr>
            <w:tcW w:w="2941" w:type="dxa"/>
            <w:tcBorders>
              <w:top w:val="nil"/>
              <w:left w:val="nil"/>
              <w:bottom w:val="single" w:sz="4" w:space="0" w:color="auto"/>
              <w:right w:val="single" w:sz="4" w:space="0" w:color="auto"/>
            </w:tcBorders>
          </w:tcPr>
          <w:p w14:paraId="7D850C1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E7B563" w14:textId="79811BE7" w:rsidTr="00A23BA8">
        <w:trPr>
          <w:jc w:val="center"/>
        </w:trPr>
        <w:tc>
          <w:tcPr>
            <w:tcW w:w="0" w:type="auto"/>
            <w:tcBorders>
              <w:top w:val="nil"/>
              <w:left w:val="single" w:sz="4" w:space="0" w:color="auto"/>
              <w:bottom w:val="single" w:sz="4" w:space="0" w:color="auto"/>
              <w:right w:val="single" w:sz="4" w:space="0" w:color="auto"/>
            </w:tcBorders>
          </w:tcPr>
          <w:p w14:paraId="382A0D0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9243E7E" w14:textId="499D71F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7. Hướng dẫn và tổ chức thực hiện chế độ báo cáo về quản lý viên chức.</w:t>
            </w:r>
          </w:p>
        </w:tc>
        <w:tc>
          <w:tcPr>
            <w:tcW w:w="6237" w:type="dxa"/>
            <w:tcBorders>
              <w:top w:val="nil"/>
              <w:left w:val="nil"/>
              <w:bottom w:val="single" w:sz="4" w:space="0" w:color="auto"/>
              <w:right w:val="single" w:sz="4" w:space="0" w:color="auto"/>
            </w:tcBorders>
            <w:hideMark/>
          </w:tcPr>
          <w:p w14:paraId="6E7E2F41" w14:textId="13344D57" w:rsidR="00A23BA8" w:rsidRPr="00B13BB7" w:rsidRDefault="00A23BA8" w:rsidP="00A23BA8">
            <w:pPr>
              <w:spacing w:after="0" w:line="240" w:lineRule="auto"/>
              <w:jc w:val="both"/>
              <w:rPr>
                <w:rFonts w:eastAsia="Times New Roman"/>
                <w:color w:val="000000"/>
                <w:spacing w:val="-6"/>
                <w:lang w:eastAsia="vi-VN"/>
              </w:rPr>
            </w:pPr>
            <w:r w:rsidRPr="00B13BB7">
              <w:rPr>
                <w:spacing w:val="-6"/>
                <w:lang w:val="en-US"/>
              </w:rPr>
              <w:t>6</w:t>
            </w:r>
            <w:r w:rsidRPr="00B13BB7">
              <w:rPr>
                <w:spacing w:val="-6"/>
              </w:rPr>
              <w:t>. Kiểm tra, giám sát việc thực hiện các quy định của pháp luật về viên chức.</w:t>
            </w:r>
          </w:p>
        </w:tc>
        <w:tc>
          <w:tcPr>
            <w:tcW w:w="2941" w:type="dxa"/>
            <w:tcBorders>
              <w:top w:val="nil"/>
              <w:left w:val="nil"/>
              <w:bottom w:val="single" w:sz="4" w:space="0" w:color="auto"/>
              <w:right w:val="single" w:sz="4" w:space="0" w:color="auto"/>
            </w:tcBorders>
          </w:tcPr>
          <w:p w14:paraId="6918662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249373A" w14:textId="6813BC1C" w:rsidTr="00A23BA8">
        <w:trPr>
          <w:jc w:val="center"/>
        </w:trPr>
        <w:tc>
          <w:tcPr>
            <w:tcW w:w="0" w:type="auto"/>
            <w:tcBorders>
              <w:top w:val="nil"/>
              <w:left w:val="single" w:sz="4" w:space="0" w:color="auto"/>
              <w:bottom w:val="single" w:sz="4" w:space="0" w:color="auto"/>
              <w:right w:val="single" w:sz="4" w:space="0" w:color="auto"/>
            </w:tcBorders>
          </w:tcPr>
          <w:p w14:paraId="645FC93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926A301" w14:textId="4042F939"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8. Thanh tra, kiểm tra, giám sát việc thực hiện các quy định của pháp luật về viên chức.</w:t>
            </w:r>
          </w:p>
        </w:tc>
        <w:tc>
          <w:tcPr>
            <w:tcW w:w="6237" w:type="dxa"/>
            <w:tcBorders>
              <w:top w:val="nil"/>
              <w:left w:val="nil"/>
              <w:bottom w:val="single" w:sz="4" w:space="0" w:color="auto"/>
              <w:right w:val="single" w:sz="4" w:space="0" w:color="auto"/>
            </w:tcBorders>
            <w:hideMark/>
          </w:tcPr>
          <w:p w14:paraId="6A4849EF" w14:textId="2BFE2F97" w:rsidR="00A23BA8" w:rsidRPr="003055C5" w:rsidRDefault="00A23BA8" w:rsidP="00A23BA8">
            <w:pPr>
              <w:spacing w:after="0" w:line="240" w:lineRule="auto"/>
              <w:jc w:val="both"/>
              <w:rPr>
                <w:rFonts w:eastAsia="Times New Roman"/>
                <w:color w:val="000000"/>
                <w:lang w:eastAsia="vi-VN"/>
              </w:rPr>
            </w:pPr>
            <w:r>
              <w:rPr>
                <w:lang w:val="en-US"/>
              </w:rPr>
              <w:t xml:space="preserve">7. </w:t>
            </w:r>
            <w:r w:rsidRPr="00EB23A8">
              <w:rPr>
                <w:lang w:val="en-US"/>
              </w:rPr>
              <w:t>Giải quyết khiếu nại, tố cáo đối với viên chức theo phân cấp và theo quy định của pháp luật về khiếu nại, tố cáo</w:t>
            </w:r>
            <w:r>
              <w:rPr>
                <w:lang w:val="en-US"/>
              </w:rPr>
              <w:t>.</w:t>
            </w:r>
          </w:p>
        </w:tc>
        <w:tc>
          <w:tcPr>
            <w:tcW w:w="2941" w:type="dxa"/>
            <w:tcBorders>
              <w:top w:val="nil"/>
              <w:left w:val="nil"/>
              <w:bottom w:val="single" w:sz="4" w:space="0" w:color="auto"/>
              <w:right w:val="single" w:sz="4" w:space="0" w:color="auto"/>
            </w:tcBorders>
          </w:tcPr>
          <w:p w14:paraId="5824651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D147E58" w14:textId="07484622" w:rsidTr="00A23BA8">
        <w:trPr>
          <w:jc w:val="center"/>
        </w:trPr>
        <w:tc>
          <w:tcPr>
            <w:tcW w:w="0" w:type="auto"/>
            <w:tcBorders>
              <w:top w:val="nil"/>
              <w:left w:val="single" w:sz="4" w:space="0" w:color="auto"/>
              <w:bottom w:val="single" w:sz="4" w:space="0" w:color="auto"/>
              <w:right w:val="single" w:sz="4" w:space="0" w:color="auto"/>
            </w:tcBorders>
          </w:tcPr>
          <w:p w14:paraId="0C308BA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DD8B15D" w14:textId="49B6FDB9" w:rsidR="00A23BA8" w:rsidRPr="00867AD6" w:rsidRDefault="00A23BA8" w:rsidP="00A23BA8">
            <w:pPr>
              <w:spacing w:after="0" w:line="240" w:lineRule="auto"/>
              <w:jc w:val="both"/>
              <w:rPr>
                <w:rFonts w:eastAsia="Times New Roman"/>
                <w:b/>
                <w:bCs/>
                <w:color w:val="000000"/>
                <w:lang w:eastAsia="vi-VN"/>
              </w:rPr>
            </w:pPr>
            <w:r w:rsidRPr="00867AD6">
              <w:rPr>
                <w:rFonts w:eastAsia="Times New Roman"/>
                <w:b/>
                <w:bCs/>
                <w:color w:val="000000"/>
                <w:lang w:eastAsia="vi-VN"/>
              </w:rPr>
              <w:t>Điều 63. Nhiệm vụ và quyền hạn của bộ, cơ quan ngang bộ, cơ quan thuộc Chính phủ, tổ chức do Chính phủ, Thủ tướng Chính phủ thành lập mà không phải là đơn vị sự nghiệp công lập.</w:t>
            </w:r>
          </w:p>
        </w:tc>
        <w:tc>
          <w:tcPr>
            <w:tcW w:w="6237" w:type="dxa"/>
            <w:tcBorders>
              <w:top w:val="nil"/>
              <w:left w:val="nil"/>
              <w:bottom w:val="single" w:sz="4" w:space="0" w:color="auto"/>
              <w:right w:val="single" w:sz="4" w:space="0" w:color="auto"/>
            </w:tcBorders>
            <w:hideMark/>
          </w:tcPr>
          <w:p w14:paraId="7D194261" w14:textId="2C09858C" w:rsidR="00A23BA8" w:rsidRPr="00867AD6" w:rsidRDefault="00A23BA8" w:rsidP="00A23BA8">
            <w:pPr>
              <w:spacing w:after="0" w:line="240" w:lineRule="auto"/>
              <w:jc w:val="both"/>
              <w:rPr>
                <w:rFonts w:eastAsia="Times New Roman"/>
                <w:b/>
                <w:bCs/>
                <w:color w:val="000000"/>
                <w:lang w:eastAsia="vi-VN"/>
              </w:rPr>
            </w:pPr>
            <w:r w:rsidRPr="00867AD6">
              <w:rPr>
                <w:rFonts w:eastAsia="Times New Roman"/>
                <w:b/>
                <w:bCs/>
                <w:color w:val="000000"/>
                <w:lang w:eastAsia="vi-VN"/>
              </w:rPr>
              <w:t>Điều 5</w:t>
            </w:r>
            <w:r>
              <w:rPr>
                <w:rFonts w:eastAsia="Times New Roman"/>
                <w:b/>
                <w:bCs/>
                <w:color w:val="000000"/>
                <w:lang w:val="en-US" w:eastAsia="vi-VN"/>
              </w:rPr>
              <w:t>4</w:t>
            </w:r>
            <w:r w:rsidRPr="00867AD6">
              <w:rPr>
                <w:rFonts w:eastAsia="Times New Roman"/>
                <w:b/>
                <w:bCs/>
                <w:color w:val="000000"/>
                <w:lang w:eastAsia="vi-VN"/>
              </w:rPr>
              <w:t>.</w:t>
            </w:r>
            <w:r>
              <w:rPr>
                <w:rFonts w:eastAsia="Times New Roman"/>
                <w:b/>
                <w:bCs/>
                <w:color w:val="000000"/>
                <w:lang w:val="en-US" w:eastAsia="vi-VN"/>
              </w:rPr>
              <w:t xml:space="preserve"> </w:t>
            </w:r>
            <w:r w:rsidRPr="00EB23A8">
              <w:rPr>
                <w:rFonts w:eastAsia="Times New Roman"/>
                <w:b/>
                <w:bCs/>
                <w:color w:val="000000"/>
                <w:lang w:eastAsia="vi-VN"/>
              </w:rPr>
              <w:t>Nhiệm vụ và quyền hạn của bộ, cơ quan ngang bộ,</w:t>
            </w:r>
            <w:r>
              <w:rPr>
                <w:rFonts w:eastAsia="Times New Roman"/>
                <w:b/>
                <w:bCs/>
                <w:color w:val="000000"/>
                <w:lang w:val="en-US" w:eastAsia="vi-VN"/>
              </w:rPr>
              <w:t xml:space="preserve"> </w:t>
            </w:r>
            <w:r w:rsidRPr="00EB23A8">
              <w:rPr>
                <w:rFonts w:eastAsia="Times New Roman"/>
                <w:b/>
                <w:bCs/>
                <w:color w:val="000000"/>
                <w:lang w:eastAsia="vi-VN"/>
              </w:rPr>
              <w:t>cơ quan quản lý viên chức khác</w:t>
            </w:r>
          </w:p>
        </w:tc>
        <w:tc>
          <w:tcPr>
            <w:tcW w:w="2941" w:type="dxa"/>
            <w:vMerge w:val="restart"/>
            <w:tcBorders>
              <w:top w:val="nil"/>
              <w:left w:val="nil"/>
              <w:right w:val="single" w:sz="4" w:space="0" w:color="auto"/>
            </w:tcBorders>
          </w:tcPr>
          <w:p w14:paraId="7AB74118" w14:textId="624274E6" w:rsidR="00A23BA8" w:rsidRPr="008371BE" w:rsidRDefault="00A23BA8" w:rsidP="00A23BA8">
            <w:pPr>
              <w:spacing w:after="0" w:line="240" w:lineRule="auto"/>
              <w:jc w:val="both"/>
              <w:rPr>
                <w:rFonts w:eastAsia="Times New Roman"/>
                <w:color w:val="000000"/>
                <w:lang w:eastAsia="vi-VN"/>
              </w:rPr>
            </w:pPr>
            <w:r w:rsidRPr="00A153C7">
              <w:rPr>
                <w:rFonts w:eastAsia="Times New Roman"/>
                <w:color w:val="000000"/>
                <w:lang w:eastAsia="vi-VN"/>
              </w:rPr>
              <w:t>Nội dung chương này được biên tập</w:t>
            </w:r>
            <w:r>
              <w:rPr>
                <w:rFonts w:eastAsia="Times New Roman"/>
                <w:color w:val="000000"/>
                <w:lang w:val="en-US" w:eastAsia="vi-VN"/>
              </w:rPr>
              <w:t xml:space="preserve"> </w:t>
            </w:r>
            <w:r w:rsidRPr="00A153C7">
              <w:rPr>
                <w:rFonts w:eastAsia="Times New Roman"/>
                <w:color w:val="000000"/>
                <w:lang w:eastAsia="vi-VN"/>
              </w:rPr>
              <w:t>lại cho phù hợp, bảo đảm việc phân</w:t>
            </w:r>
            <w:r>
              <w:rPr>
                <w:rFonts w:eastAsia="Times New Roman"/>
                <w:color w:val="000000"/>
                <w:lang w:val="en-US" w:eastAsia="vi-VN"/>
              </w:rPr>
              <w:t xml:space="preserve"> </w:t>
            </w:r>
            <w:r w:rsidRPr="00A153C7">
              <w:rPr>
                <w:rFonts w:eastAsia="Times New Roman"/>
                <w:color w:val="000000"/>
                <w:lang w:eastAsia="vi-VN"/>
              </w:rPr>
              <w:t>cấp, phân quyền</w:t>
            </w:r>
          </w:p>
        </w:tc>
      </w:tr>
      <w:tr w:rsidR="00A23BA8" w:rsidRPr="008371BE" w14:paraId="0E6830EA" w14:textId="63491F24" w:rsidTr="00A23BA8">
        <w:trPr>
          <w:jc w:val="center"/>
        </w:trPr>
        <w:tc>
          <w:tcPr>
            <w:tcW w:w="0" w:type="auto"/>
            <w:tcBorders>
              <w:top w:val="nil"/>
              <w:left w:val="single" w:sz="4" w:space="0" w:color="auto"/>
              <w:bottom w:val="single" w:sz="4" w:space="0" w:color="auto"/>
              <w:right w:val="single" w:sz="4" w:space="0" w:color="auto"/>
            </w:tcBorders>
          </w:tcPr>
          <w:p w14:paraId="15A4D78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63FE098" w14:textId="3D698F2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Quản lý về số lượng, tiêu chuẩn, tuyển dụng, sử dụng đối với viên chức thuộc phạm vi quản lý; quyết định hoặc phân cấp, ủy quyền việc quyết định bổ nhiệm chức danh nghề nghiệp, xếp lương, nâng bậc lương (thường xuyên, trước thời hạn), phụ cấp thâm niên vượt khung đối với viên chức giữ chức danh nghề nghiệp hạng I trở xuống (bao gồm cả chức danh nghề nghiệp hạng I xếp lương viên chức loại A3) thuộc phạm vi quản lý, trừ trường hợp viên chức thuộc thẩm quyền quản lý của đơn vị sự nghiệp công lập quy định tại khoản 1 Điều 7 Nghị định này.</w:t>
            </w:r>
          </w:p>
        </w:tc>
        <w:tc>
          <w:tcPr>
            <w:tcW w:w="6237" w:type="dxa"/>
            <w:tcBorders>
              <w:top w:val="nil"/>
              <w:left w:val="nil"/>
              <w:bottom w:val="single" w:sz="4" w:space="0" w:color="auto"/>
              <w:right w:val="single" w:sz="4" w:space="0" w:color="auto"/>
            </w:tcBorders>
          </w:tcPr>
          <w:p w14:paraId="7B97ECE6" w14:textId="706139F8" w:rsidR="00A23BA8" w:rsidRPr="003055C5" w:rsidRDefault="00A23BA8" w:rsidP="00A23BA8">
            <w:pPr>
              <w:spacing w:after="0" w:line="240" w:lineRule="auto"/>
              <w:jc w:val="both"/>
              <w:rPr>
                <w:rFonts w:eastAsia="Times New Roman"/>
                <w:color w:val="000000"/>
                <w:lang w:eastAsia="vi-VN"/>
              </w:rPr>
            </w:pPr>
            <w:r w:rsidRPr="00976CA6">
              <w:t xml:space="preserve"> 1. Thực hiện nội dung quản lý viên chức quy định tại khoản 2, khoản 3, khoản 5, khoản 6 Điều 52 Nghị định này, trừ trường hợp phân cấp, ủy quyền theo quy định tại khoản 2 Điều này và nội dung thuộc thẩm quyền của cơ quan quản lý đơn vị sự nghiệp công lập hoặc của người đứng đầu đơn vị sự nghiệp công lập theo quy định tại Nghị định này hoặc quy định của pháp luật có liên quan.</w:t>
            </w:r>
          </w:p>
        </w:tc>
        <w:tc>
          <w:tcPr>
            <w:tcW w:w="2941" w:type="dxa"/>
            <w:vMerge/>
            <w:tcBorders>
              <w:left w:val="nil"/>
              <w:right w:val="single" w:sz="4" w:space="0" w:color="auto"/>
            </w:tcBorders>
          </w:tcPr>
          <w:p w14:paraId="073C97C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87E5093" w14:textId="3A984048" w:rsidTr="00A23BA8">
        <w:trPr>
          <w:jc w:val="center"/>
        </w:trPr>
        <w:tc>
          <w:tcPr>
            <w:tcW w:w="0" w:type="auto"/>
            <w:tcBorders>
              <w:top w:val="nil"/>
              <w:left w:val="single" w:sz="4" w:space="0" w:color="auto"/>
              <w:bottom w:val="single" w:sz="4" w:space="0" w:color="auto"/>
              <w:right w:val="single" w:sz="4" w:space="0" w:color="auto"/>
            </w:tcBorders>
          </w:tcPr>
          <w:p w14:paraId="2001654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293023" w14:textId="6FEE3202"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Quyết định danh mục vị trí việc làm, cơ cấu viên chức theo chức danh nghề nghiệp và số lượng người làm việc theo phân công, phân cấp và theo quy định của Đảng và của pháp luật.</w:t>
            </w:r>
          </w:p>
        </w:tc>
        <w:tc>
          <w:tcPr>
            <w:tcW w:w="6237" w:type="dxa"/>
            <w:tcBorders>
              <w:top w:val="nil"/>
              <w:left w:val="nil"/>
              <w:bottom w:val="single" w:sz="4" w:space="0" w:color="auto"/>
              <w:right w:val="single" w:sz="4" w:space="0" w:color="auto"/>
            </w:tcBorders>
          </w:tcPr>
          <w:p w14:paraId="1D289239" w14:textId="5CF9C0E0" w:rsidR="00A23BA8" w:rsidRPr="003055C5" w:rsidRDefault="00A23BA8" w:rsidP="00A23BA8">
            <w:pPr>
              <w:spacing w:after="0" w:line="240" w:lineRule="auto"/>
              <w:jc w:val="both"/>
              <w:rPr>
                <w:rFonts w:eastAsia="Times New Roman"/>
                <w:color w:val="000000"/>
                <w:lang w:eastAsia="vi-VN"/>
              </w:rPr>
            </w:pPr>
            <w:r w:rsidRPr="00976CA6">
              <w:t>2. Phân cấp, ủy quyền cho người đứng đầu cơ quan quản lý đơn vị sự nghiệp công lập hoặc cho người đứng đầu đơn vị sự nghiệp công lập thực hiện các nội dung quy định tại khoản 3, khoản 4 Điều 52 Nghị định này, trừ những nội dung thuộc thẩm quyền của đơn vị sự nghiệp công lập theo quy định của Luật Viên chức năm 2025.</w:t>
            </w:r>
          </w:p>
        </w:tc>
        <w:tc>
          <w:tcPr>
            <w:tcW w:w="2941" w:type="dxa"/>
            <w:vMerge/>
            <w:tcBorders>
              <w:left w:val="nil"/>
              <w:right w:val="single" w:sz="4" w:space="0" w:color="auto"/>
            </w:tcBorders>
          </w:tcPr>
          <w:p w14:paraId="7DE6D57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D29733A" w14:textId="1B97D866" w:rsidTr="00A23BA8">
        <w:trPr>
          <w:jc w:val="center"/>
        </w:trPr>
        <w:tc>
          <w:tcPr>
            <w:tcW w:w="0" w:type="auto"/>
            <w:tcBorders>
              <w:top w:val="nil"/>
              <w:left w:val="single" w:sz="4" w:space="0" w:color="auto"/>
              <w:bottom w:val="single" w:sz="4" w:space="0" w:color="auto"/>
              <w:right w:val="single" w:sz="4" w:space="0" w:color="auto"/>
            </w:tcBorders>
          </w:tcPr>
          <w:p w14:paraId="4473E5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0E5F643" w14:textId="7095F8BA"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Tổ chức hoặc phân cấp, ủy quyền việc xét thăng hạng chức danh nghề nghiệp hạng I trở xuống (bao gồm cả chức danh nghề nghiệp hạng I xếp lương viên chức loại A3) đối với viên chức thuộc phạm vi quản lý, trừ trường hợp quy định tại khoản 2 Điều 33 Nghị định này.</w:t>
            </w:r>
          </w:p>
        </w:tc>
        <w:tc>
          <w:tcPr>
            <w:tcW w:w="6237" w:type="dxa"/>
            <w:tcBorders>
              <w:top w:val="nil"/>
              <w:left w:val="nil"/>
              <w:bottom w:val="single" w:sz="4" w:space="0" w:color="auto"/>
              <w:right w:val="single" w:sz="4" w:space="0" w:color="auto"/>
            </w:tcBorders>
          </w:tcPr>
          <w:p w14:paraId="71254087" w14:textId="085E7054" w:rsidR="00A23BA8" w:rsidRPr="003055C5" w:rsidRDefault="00A23BA8" w:rsidP="00A23BA8">
            <w:pPr>
              <w:spacing w:after="0" w:line="240" w:lineRule="auto"/>
              <w:jc w:val="both"/>
              <w:rPr>
                <w:rFonts w:eastAsia="Times New Roman"/>
                <w:color w:val="000000"/>
                <w:lang w:eastAsia="vi-VN"/>
              </w:rPr>
            </w:pPr>
            <w:r w:rsidRPr="00976CA6">
              <w:t xml:space="preserve">3. Thực hiện thống kê và báo cáo thống kê </w:t>
            </w:r>
            <w:r w:rsidR="00D3638B">
              <w:rPr>
                <w:lang w:val="en-US"/>
              </w:rPr>
              <w:t>viên</w:t>
            </w:r>
            <w:r w:rsidRPr="00976CA6">
              <w:t xml:space="preserve"> chức theo quy định.</w:t>
            </w:r>
          </w:p>
        </w:tc>
        <w:tc>
          <w:tcPr>
            <w:tcW w:w="2941" w:type="dxa"/>
            <w:vMerge/>
            <w:tcBorders>
              <w:left w:val="nil"/>
              <w:right w:val="single" w:sz="4" w:space="0" w:color="auto"/>
            </w:tcBorders>
          </w:tcPr>
          <w:p w14:paraId="2B55944D"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AA9147" w14:textId="545F983A" w:rsidTr="00A23BA8">
        <w:trPr>
          <w:jc w:val="center"/>
        </w:trPr>
        <w:tc>
          <w:tcPr>
            <w:tcW w:w="0" w:type="auto"/>
            <w:tcBorders>
              <w:top w:val="nil"/>
              <w:left w:val="single" w:sz="4" w:space="0" w:color="auto"/>
              <w:bottom w:val="single" w:sz="4" w:space="0" w:color="auto"/>
              <w:right w:val="single" w:sz="4" w:space="0" w:color="auto"/>
            </w:tcBorders>
          </w:tcPr>
          <w:p w14:paraId="461CC45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9F40163" w14:textId="7AB9D491"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Thống kê và báo cáo thống kê viên chức theo quy định.</w:t>
            </w:r>
          </w:p>
        </w:tc>
        <w:tc>
          <w:tcPr>
            <w:tcW w:w="6237" w:type="dxa"/>
            <w:tcBorders>
              <w:top w:val="nil"/>
              <w:left w:val="nil"/>
              <w:bottom w:val="single" w:sz="4" w:space="0" w:color="auto"/>
              <w:right w:val="single" w:sz="4" w:space="0" w:color="auto"/>
            </w:tcBorders>
          </w:tcPr>
          <w:p w14:paraId="50E62F1F" w14:textId="01EAEBD0" w:rsidR="00A23BA8" w:rsidRPr="003055C5" w:rsidRDefault="00A23BA8" w:rsidP="00A23BA8">
            <w:pPr>
              <w:spacing w:after="0" w:line="240" w:lineRule="auto"/>
              <w:jc w:val="both"/>
              <w:rPr>
                <w:rFonts w:eastAsia="Times New Roman"/>
                <w:color w:val="000000"/>
                <w:lang w:eastAsia="vi-VN"/>
              </w:rPr>
            </w:pPr>
            <w:r w:rsidRPr="00976CA6">
              <w:t>4. Hướng dẫn, kiểm tra việc thi hành các quy định của pháp luật đối với viên chức thuộc phạm vi quản lý.</w:t>
            </w:r>
          </w:p>
        </w:tc>
        <w:tc>
          <w:tcPr>
            <w:tcW w:w="2941" w:type="dxa"/>
            <w:vMerge/>
            <w:tcBorders>
              <w:left w:val="nil"/>
              <w:right w:val="single" w:sz="4" w:space="0" w:color="auto"/>
            </w:tcBorders>
          </w:tcPr>
          <w:p w14:paraId="725FDE2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7CCF3E0" w14:textId="62DB873D" w:rsidTr="00A23BA8">
        <w:trPr>
          <w:jc w:val="center"/>
        </w:trPr>
        <w:tc>
          <w:tcPr>
            <w:tcW w:w="0" w:type="auto"/>
            <w:tcBorders>
              <w:top w:val="nil"/>
              <w:left w:val="single" w:sz="4" w:space="0" w:color="auto"/>
              <w:bottom w:val="single" w:sz="4" w:space="0" w:color="auto"/>
              <w:right w:val="single" w:sz="4" w:space="0" w:color="auto"/>
            </w:tcBorders>
          </w:tcPr>
          <w:p w14:paraId="5C45BA8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F94228B" w14:textId="58A565F8" w:rsidR="00A23BA8" w:rsidRPr="00B13BB7" w:rsidRDefault="00A23BA8" w:rsidP="00A23BA8">
            <w:pPr>
              <w:spacing w:after="0" w:line="240" w:lineRule="auto"/>
              <w:jc w:val="both"/>
              <w:rPr>
                <w:rFonts w:eastAsia="Times New Roman"/>
                <w:color w:val="000000"/>
                <w:spacing w:val="-6"/>
                <w:lang w:eastAsia="vi-VN"/>
              </w:rPr>
            </w:pPr>
            <w:r w:rsidRPr="00B13BB7">
              <w:rPr>
                <w:rFonts w:eastAsia="Times New Roman"/>
                <w:color w:val="000000"/>
                <w:spacing w:val="-6"/>
                <w:lang w:eastAsia="vi-VN"/>
              </w:rPr>
              <w:t>6. Giải quyết khiếu nại, tố cáo theo phân cấp và theo quy định của pháp luật.</w:t>
            </w:r>
          </w:p>
        </w:tc>
        <w:tc>
          <w:tcPr>
            <w:tcW w:w="6237" w:type="dxa"/>
            <w:tcBorders>
              <w:top w:val="nil"/>
              <w:left w:val="nil"/>
              <w:bottom w:val="single" w:sz="4" w:space="0" w:color="auto"/>
              <w:right w:val="single" w:sz="4" w:space="0" w:color="auto"/>
            </w:tcBorders>
          </w:tcPr>
          <w:p w14:paraId="40FDE87E" w14:textId="2C652FA7" w:rsidR="00A23BA8" w:rsidRPr="00B13BB7" w:rsidRDefault="00A23BA8" w:rsidP="00A23BA8">
            <w:pPr>
              <w:spacing w:after="0" w:line="240" w:lineRule="auto"/>
              <w:jc w:val="both"/>
              <w:rPr>
                <w:rFonts w:eastAsia="Times New Roman"/>
                <w:color w:val="000000"/>
                <w:spacing w:val="-6"/>
                <w:lang w:eastAsia="vi-VN"/>
              </w:rPr>
            </w:pPr>
            <w:r w:rsidRPr="00976CA6">
              <w:t>5. Giải quyết khiếu nại, tố cáo theo phân cấp và theo quy định của pháp luật về khiếu nại, tố cáo.</w:t>
            </w:r>
          </w:p>
        </w:tc>
        <w:tc>
          <w:tcPr>
            <w:tcW w:w="2941" w:type="dxa"/>
            <w:vMerge/>
            <w:tcBorders>
              <w:left w:val="nil"/>
              <w:right w:val="single" w:sz="4" w:space="0" w:color="auto"/>
            </w:tcBorders>
          </w:tcPr>
          <w:p w14:paraId="1AE02B2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9CE2B16" w14:textId="24E4DBB4" w:rsidTr="00A23BA8">
        <w:trPr>
          <w:jc w:val="center"/>
        </w:trPr>
        <w:tc>
          <w:tcPr>
            <w:tcW w:w="0" w:type="auto"/>
            <w:tcBorders>
              <w:top w:val="nil"/>
              <w:left w:val="single" w:sz="4" w:space="0" w:color="auto"/>
              <w:bottom w:val="single" w:sz="4" w:space="0" w:color="auto"/>
              <w:right w:val="single" w:sz="4" w:space="0" w:color="auto"/>
            </w:tcBorders>
          </w:tcPr>
          <w:p w14:paraId="3716155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CB4CADE" w14:textId="7A129CCB" w:rsidR="00A23BA8" w:rsidRPr="00B13BB7" w:rsidRDefault="00A23BA8" w:rsidP="00A23BA8">
            <w:pPr>
              <w:spacing w:after="0" w:line="240" w:lineRule="auto"/>
              <w:jc w:val="both"/>
              <w:rPr>
                <w:rFonts w:eastAsia="Times New Roman"/>
                <w:color w:val="000000"/>
                <w:spacing w:val="-6"/>
                <w:lang w:eastAsia="vi-VN"/>
              </w:rPr>
            </w:pPr>
            <w:r w:rsidRPr="00B13BB7">
              <w:rPr>
                <w:rFonts w:eastAsia="Times New Roman"/>
                <w:color w:val="000000"/>
                <w:spacing w:val="-6"/>
                <w:lang w:eastAsia="vi-VN"/>
              </w:rPr>
              <w:t>7. Các bộ, cơ quan ngang bộ hướng dẫn, thanh tra, kiểm tra, giám sát việc thi hành các quy định của pháp luật đối với viên chức thuộc phạm vi quản lý.</w:t>
            </w:r>
          </w:p>
        </w:tc>
        <w:tc>
          <w:tcPr>
            <w:tcW w:w="6237" w:type="dxa"/>
            <w:tcBorders>
              <w:top w:val="nil"/>
              <w:left w:val="nil"/>
              <w:bottom w:val="single" w:sz="4" w:space="0" w:color="auto"/>
              <w:right w:val="single" w:sz="4" w:space="0" w:color="auto"/>
            </w:tcBorders>
          </w:tcPr>
          <w:p w14:paraId="7ED76F1A" w14:textId="40E1F023" w:rsidR="00A23BA8" w:rsidRPr="00B13BB7" w:rsidRDefault="00A23BA8" w:rsidP="00A23BA8">
            <w:pPr>
              <w:spacing w:after="0" w:line="240" w:lineRule="auto"/>
              <w:jc w:val="both"/>
              <w:rPr>
                <w:rFonts w:eastAsia="Times New Roman"/>
                <w:color w:val="000000"/>
                <w:spacing w:val="-6"/>
                <w:lang w:eastAsia="vi-VN"/>
              </w:rPr>
            </w:pPr>
            <w:r w:rsidRPr="00976CA6">
              <w:t>6. Nhiệm vụ, quyền hạn khác theo quy định của pháp luật.</w:t>
            </w:r>
          </w:p>
        </w:tc>
        <w:tc>
          <w:tcPr>
            <w:tcW w:w="2941" w:type="dxa"/>
            <w:vMerge/>
            <w:tcBorders>
              <w:left w:val="nil"/>
              <w:right w:val="single" w:sz="4" w:space="0" w:color="auto"/>
            </w:tcBorders>
          </w:tcPr>
          <w:p w14:paraId="7ACD3C0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3E025EC" w14:textId="2E844510" w:rsidTr="00A23BA8">
        <w:trPr>
          <w:jc w:val="center"/>
        </w:trPr>
        <w:tc>
          <w:tcPr>
            <w:tcW w:w="0" w:type="auto"/>
            <w:tcBorders>
              <w:top w:val="nil"/>
              <w:left w:val="single" w:sz="4" w:space="0" w:color="auto"/>
              <w:bottom w:val="single" w:sz="4" w:space="0" w:color="auto"/>
              <w:right w:val="single" w:sz="4" w:space="0" w:color="auto"/>
            </w:tcBorders>
          </w:tcPr>
          <w:p w14:paraId="6F88477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557C188" w14:textId="653CFB79" w:rsidR="00A23BA8" w:rsidRPr="00CD29C2" w:rsidRDefault="00A23BA8" w:rsidP="00A23BA8">
            <w:pPr>
              <w:spacing w:after="0" w:line="240" w:lineRule="auto"/>
              <w:jc w:val="both"/>
              <w:rPr>
                <w:rFonts w:eastAsia="Times New Roman"/>
                <w:strike/>
                <w:color w:val="000000"/>
                <w:lang w:eastAsia="vi-VN"/>
              </w:rPr>
            </w:pPr>
            <w:r w:rsidRPr="00CD29C2">
              <w:rPr>
                <w:rFonts w:eastAsia="Times New Roman"/>
                <w:strike/>
                <w:color w:val="000000"/>
                <w:lang w:eastAsia="vi-VN"/>
              </w:rPr>
              <w:t>8. Cơ quan thuộc Chính phủ, tổ chức do Chính phủ, Thủ tướng Chính phủ thành lập mà không phải là đơn vị sự nghiệp công lập kiểm tra việc thi hành các quy định của pháp luật đối với viên chức thuộc phạm vi quản lý.</w:t>
            </w:r>
          </w:p>
        </w:tc>
        <w:tc>
          <w:tcPr>
            <w:tcW w:w="6237" w:type="dxa"/>
            <w:tcBorders>
              <w:top w:val="nil"/>
              <w:left w:val="nil"/>
              <w:bottom w:val="single" w:sz="4" w:space="0" w:color="auto"/>
              <w:right w:val="single" w:sz="4" w:space="0" w:color="auto"/>
            </w:tcBorders>
          </w:tcPr>
          <w:p w14:paraId="72A876BD" w14:textId="77FB89F0" w:rsidR="00A23BA8" w:rsidRPr="003055C5" w:rsidRDefault="00A23BA8" w:rsidP="00A23BA8">
            <w:pPr>
              <w:spacing w:after="0" w:line="240" w:lineRule="auto"/>
              <w:jc w:val="both"/>
              <w:rPr>
                <w:rFonts w:eastAsia="Times New Roman"/>
                <w:color w:val="000000"/>
                <w:lang w:eastAsia="vi-VN"/>
              </w:rPr>
            </w:pPr>
          </w:p>
        </w:tc>
        <w:tc>
          <w:tcPr>
            <w:tcW w:w="2941" w:type="dxa"/>
            <w:vMerge/>
            <w:tcBorders>
              <w:left w:val="nil"/>
              <w:bottom w:val="single" w:sz="4" w:space="0" w:color="auto"/>
              <w:right w:val="single" w:sz="4" w:space="0" w:color="auto"/>
            </w:tcBorders>
          </w:tcPr>
          <w:p w14:paraId="235A47F6"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EA28433" w14:textId="59877757" w:rsidTr="00A23BA8">
        <w:trPr>
          <w:jc w:val="center"/>
        </w:trPr>
        <w:tc>
          <w:tcPr>
            <w:tcW w:w="0" w:type="auto"/>
            <w:tcBorders>
              <w:top w:val="nil"/>
              <w:left w:val="single" w:sz="4" w:space="0" w:color="auto"/>
              <w:bottom w:val="single" w:sz="4" w:space="0" w:color="auto"/>
              <w:right w:val="single" w:sz="4" w:space="0" w:color="auto"/>
            </w:tcBorders>
          </w:tcPr>
          <w:p w14:paraId="54E32F3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91BB2EB" w14:textId="5A2B9440" w:rsidR="00A23BA8" w:rsidRPr="00867AD6" w:rsidRDefault="00A23BA8" w:rsidP="00A23BA8">
            <w:pPr>
              <w:spacing w:after="0" w:line="240" w:lineRule="auto"/>
              <w:jc w:val="both"/>
              <w:rPr>
                <w:rFonts w:eastAsia="Times New Roman"/>
                <w:b/>
                <w:bCs/>
                <w:strike/>
                <w:color w:val="000000"/>
                <w:lang w:eastAsia="vi-VN"/>
              </w:rPr>
            </w:pPr>
            <w:r w:rsidRPr="00867AD6">
              <w:rPr>
                <w:rFonts w:eastAsia="Times New Roman"/>
                <w:b/>
                <w:bCs/>
                <w:strike/>
                <w:color w:val="000000"/>
                <w:lang w:eastAsia="vi-VN"/>
              </w:rPr>
              <w:t>Điều 64. Nhiệm vụ và quyền hạn của các bộ quản lý chức danh nghề nghiệp viên chức chuyên ngành</w:t>
            </w:r>
          </w:p>
        </w:tc>
        <w:tc>
          <w:tcPr>
            <w:tcW w:w="6237" w:type="dxa"/>
            <w:tcBorders>
              <w:top w:val="nil"/>
              <w:left w:val="nil"/>
              <w:bottom w:val="single" w:sz="4" w:space="0" w:color="auto"/>
              <w:right w:val="single" w:sz="4" w:space="0" w:color="auto"/>
            </w:tcBorders>
            <w:hideMark/>
          </w:tcPr>
          <w:p w14:paraId="06AB8F3B" w14:textId="77777777" w:rsidR="00A23BA8" w:rsidRPr="00867AD6" w:rsidRDefault="00A23BA8" w:rsidP="00A23BA8">
            <w:pPr>
              <w:spacing w:after="0" w:line="240" w:lineRule="auto"/>
              <w:jc w:val="both"/>
              <w:rPr>
                <w:rFonts w:eastAsia="Times New Roman"/>
                <w:b/>
                <w:bCs/>
                <w:color w:val="000000"/>
                <w:lang w:eastAsia="vi-VN"/>
              </w:rPr>
            </w:pPr>
            <w:r w:rsidRPr="00867AD6">
              <w:rPr>
                <w:rFonts w:eastAsia="Times New Roman"/>
                <w:b/>
                <w:bCs/>
                <w:color w:val="000000"/>
                <w:lang w:eastAsia="vi-VN"/>
              </w:rPr>
              <w:t> </w:t>
            </w:r>
          </w:p>
        </w:tc>
        <w:tc>
          <w:tcPr>
            <w:tcW w:w="2941" w:type="dxa"/>
            <w:tcBorders>
              <w:top w:val="nil"/>
              <w:left w:val="nil"/>
              <w:bottom w:val="single" w:sz="4" w:space="0" w:color="auto"/>
              <w:right w:val="single" w:sz="4" w:space="0" w:color="auto"/>
            </w:tcBorders>
          </w:tcPr>
          <w:p w14:paraId="3CFA2FAE" w14:textId="77777777" w:rsidR="00A23BA8" w:rsidRPr="008371BE" w:rsidRDefault="00A23BA8" w:rsidP="00A23BA8">
            <w:pPr>
              <w:spacing w:after="0" w:line="240" w:lineRule="auto"/>
              <w:rPr>
                <w:rFonts w:eastAsia="Times New Roman"/>
                <w:color w:val="000000"/>
                <w:lang w:eastAsia="vi-VN"/>
              </w:rPr>
            </w:pPr>
          </w:p>
        </w:tc>
      </w:tr>
      <w:tr w:rsidR="00A23BA8" w:rsidRPr="008371BE" w14:paraId="09D2C9EE" w14:textId="6503EF57" w:rsidTr="00A23BA8">
        <w:trPr>
          <w:jc w:val="center"/>
        </w:trPr>
        <w:tc>
          <w:tcPr>
            <w:tcW w:w="0" w:type="auto"/>
            <w:tcBorders>
              <w:top w:val="nil"/>
              <w:left w:val="single" w:sz="4" w:space="0" w:color="auto"/>
              <w:bottom w:val="single" w:sz="4" w:space="0" w:color="auto"/>
              <w:right w:val="single" w:sz="4" w:space="0" w:color="auto"/>
            </w:tcBorders>
          </w:tcPr>
          <w:p w14:paraId="301FF37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BB69A74" w14:textId="2A984F1E"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Các Bộ quản lý chức danh nghề nghiệp viên chức chuyên ngành ngoài các nhiệm vụ, quyền hạn quy định tại Điều 63 Nghị định này, còn có các nhiệm vụ và quyền hạn sau đây:</w:t>
            </w:r>
          </w:p>
        </w:tc>
        <w:tc>
          <w:tcPr>
            <w:tcW w:w="6237" w:type="dxa"/>
            <w:tcBorders>
              <w:top w:val="nil"/>
              <w:left w:val="nil"/>
              <w:bottom w:val="single" w:sz="4" w:space="0" w:color="auto"/>
              <w:right w:val="single" w:sz="4" w:space="0" w:color="auto"/>
            </w:tcBorders>
            <w:hideMark/>
          </w:tcPr>
          <w:p w14:paraId="67502CC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6301C13B" w14:textId="77777777" w:rsidR="00A23BA8" w:rsidRPr="008371BE" w:rsidRDefault="00A23BA8" w:rsidP="00A23BA8">
            <w:pPr>
              <w:spacing w:after="0" w:line="240" w:lineRule="auto"/>
              <w:rPr>
                <w:rFonts w:eastAsia="Times New Roman"/>
                <w:color w:val="000000"/>
                <w:lang w:eastAsia="vi-VN"/>
              </w:rPr>
            </w:pPr>
          </w:p>
        </w:tc>
      </w:tr>
      <w:tr w:rsidR="00A23BA8" w:rsidRPr="008371BE" w14:paraId="161C5FB7" w14:textId="555EF276" w:rsidTr="00A23BA8">
        <w:trPr>
          <w:jc w:val="center"/>
        </w:trPr>
        <w:tc>
          <w:tcPr>
            <w:tcW w:w="0" w:type="auto"/>
            <w:tcBorders>
              <w:top w:val="nil"/>
              <w:left w:val="single" w:sz="4" w:space="0" w:color="auto"/>
              <w:bottom w:val="single" w:sz="4" w:space="0" w:color="auto"/>
              <w:right w:val="single" w:sz="4" w:space="0" w:color="auto"/>
            </w:tcBorders>
          </w:tcPr>
          <w:p w14:paraId="298D48B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69957B2" w14:textId="54CBCD3C"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1. Quy định chi tiết về nội dung, chương trình, hình thức, thời gian bồi dưỡng theo tiêu chuẩn chức danh nghề nghiệp viên chức chuyên ngành.</w:t>
            </w:r>
          </w:p>
        </w:tc>
        <w:tc>
          <w:tcPr>
            <w:tcW w:w="6237" w:type="dxa"/>
            <w:tcBorders>
              <w:top w:val="nil"/>
              <w:left w:val="nil"/>
              <w:bottom w:val="single" w:sz="4" w:space="0" w:color="auto"/>
              <w:right w:val="single" w:sz="4" w:space="0" w:color="auto"/>
            </w:tcBorders>
            <w:hideMark/>
          </w:tcPr>
          <w:p w14:paraId="73C63641"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368886A3" w14:textId="77777777" w:rsidR="00A23BA8" w:rsidRPr="008371BE" w:rsidRDefault="00A23BA8" w:rsidP="00A23BA8">
            <w:pPr>
              <w:spacing w:after="0" w:line="240" w:lineRule="auto"/>
              <w:rPr>
                <w:rFonts w:eastAsia="Times New Roman"/>
                <w:color w:val="000000"/>
                <w:lang w:eastAsia="vi-VN"/>
              </w:rPr>
            </w:pPr>
          </w:p>
        </w:tc>
      </w:tr>
      <w:tr w:rsidR="00A23BA8" w:rsidRPr="008371BE" w14:paraId="7F80031D" w14:textId="2EA1F907" w:rsidTr="00A23BA8">
        <w:trPr>
          <w:jc w:val="center"/>
        </w:trPr>
        <w:tc>
          <w:tcPr>
            <w:tcW w:w="0" w:type="auto"/>
            <w:tcBorders>
              <w:top w:val="nil"/>
              <w:left w:val="single" w:sz="4" w:space="0" w:color="auto"/>
              <w:bottom w:val="single" w:sz="4" w:space="0" w:color="auto"/>
              <w:right w:val="single" w:sz="4" w:space="0" w:color="auto"/>
            </w:tcBorders>
          </w:tcPr>
          <w:p w14:paraId="79C65B7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990ABF2" w14:textId="2C2A9C99"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2. Chủ trì, phối hợp với Bộ Nội vụ và các cơ quan có liên quan xây dựng chế độ, chính sách đặc thù đối với viên chức thuộc ngành, lĩnh vực để trình Chính phủ, Thủ tướng Chính phủ.</w:t>
            </w:r>
          </w:p>
        </w:tc>
        <w:tc>
          <w:tcPr>
            <w:tcW w:w="6237" w:type="dxa"/>
            <w:tcBorders>
              <w:top w:val="nil"/>
              <w:left w:val="nil"/>
              <w:bottom w:val="single" w:sz="4" w:space="0" w:color="auto"/>
              <w:right w:val="single" w:sz="4" w:space="0" w:color="auto"/>
            </w:tcBorders>
            <w:hideMark/>
          </w:tcPr>
          <w:p w14:paraId="1E215329"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6DB44E8" w14:textId="77777777" w:rsidR="00A23BA8" w:rsidRPr="008371BE" w:rsidRDefault="00A23BA8" w:rsidP="00A23BA8">
            <w:pPr>
              <w:spacing w:after="0" w:line="240" w:lineRule="auto"/>
              <w:rPr>
                <w:rFonts w:eastAsia="Times New Roman"/>
                <w:color w:val="000000"/>
                <w:lang w:eastAsia="vi-VN"/>
              </w:rPr>
            </w:pPr>
          </w:p>
        </w:tc>
      </w:tr>
      <w:tr w:rsidR="00A23BA8" w:rsidRPr="008371BE" w14:paraId="67641AAB" w14:textId="74EF3711" w:rsidTr="00A23BA8">
        <w:trPr>
          <w:jc w:val="center"/>
        </w:trPr>
        <w:tc>
          <w:tcPr>
            <w:tcW w:w="0" w:type="auto"/>
            <w:tcBorders>
              <w:top w:val="nil"/>
              <w:left w:val="single" w:sz="4" w:space="0" w:color="auto"/>
              <w:bottom w:val="single" w:sz="4" w:space="0" w:color="auto"/>
              <w:right w:val="single" w:sz="4" w:space="0" w:color="auto"/>
            </w:tcBorders>
          </w:tcPr>
          <w:p w14:paraId="576B8BC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D046AB7" w14:textId="49AEF14A"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3. Quy định mã số, tiêu chuẩn chức danh nghề nghiệp ;</w:t>
            </w:r>
          </w:p>
        </w:tc>
        <w:tc>
          <w:tcPr>
            <w:tcW w:w="6237" w:type="dxa"/>
            <w:tcBorders>
              <w:top w:val="nil"/>
              <w:left w:val="nil"/>
              <w:bottom w:val="single" w:sz="4" w:space="0" w:color="auto"/>
              <w:right w:val="single" w:sz="4" w:space="0" w:color="auto"/>
            </w:tcBorders>
            <w:hideMark/>
          </w:tcPr>
          <w:p w14:paraId="5D7EDFFF"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8208F9F" w14:textId="77777777" w:rsidR="00A23BA8" w:rsidRPr="008371BE" w:rsidRDefault="00A23BA8" w:rsidP="00A23BA8">
            <w:pPr>
              <w:spacing w:after="0" w:line="240" w:lineRule="auto"/>
              <w:rPr>
                <w:rFonts w:eastAsia="Times New Roman"/>
                <w:color w:val="000000"/>
                <w:lang w:eastAsia="vi-VN"/>
              </w:rPr>
            </w:pPr>
          </w:p>
        </w:tc>
      </w:tr>
      <w:tr w:rsidR="00A23BA8" w:rsidRPr="008371BE" w14:paraId="12961DFE" w14:textId="329788B1" w:rsidTr="00A23BA8">
        <w:trPr>
          <w:jc w:val="center"/>
        </w:trPr>
        <w:tc>
          <w:tcPr>
            <w:tcW w:w="0" w:type="auto"/>
            <w:tcBorders>
              <w:top w:val="nil"/>
              <w:left w:val="single" w:sz="4" w:space="0" w:color="auto"/>
              <w:bottom w:val="single" w:sz="4" w:space="0" w:color="auto"/>
              <w:right w:val="single" w:sz="4" w:space="0" w:color="auto"/>
            </w:tcBorders>
          </w:tcPr>
          <w:p w14:paraId="08698B1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56F0EB9" w14:textId="3D051E56" w:rsidR="00A23BA8" w:rsidRPr="00B13BB7" w:rsidRDefault="00A23BA8" w:rsidP="00A23BA8">
            <w:pPr>
              <w:spacing w:after="0" w:line="240" w:lineRule="auto"/>
              <w:jc w:val="both"/>
              <w:rPr>
                <w:rFonts w:eastAsia="Times New Roman"/>
                <w:strike/>
                <w:color w:val="000000"/>
                <w:spacing w:val="-6"/>
                <w:lang w:eastAsia="vi-VN"/>
              </w:rPr>
            </w:pPr>
            <w:r w:rsidRPr="00B13BB7">
              <w:rPr>
                <w:rFonts w:eastAsia="Times New Roman"/>
                <w:strike/>
                <w:color w:val="000000"/>
                <w:spacing w:val="-6"/>
                <w:lang w:eastAsia="vi-VN"/>
              </w:rPr>
              <w:t>5. Các Bộ quản lý chức danh nghề nghiệp viên chức chuyên ngành bao gồm:</w:t>
            </w:r>
          </w:p>
        </w:tc>
        <w:tc>
          <w:tcPr>
            <w:tcW w:w="6237" w:type="dxa"/>
            <w:tcBorders>
              <w:top w:val="nil"/>
              <w:left w:val="nil"/>
              <w:bottom w:val="single" w:sz="4" w:space="0" w:color="auto"/>
              <w:right w:val="single" w:sz="4" w:space="0" w:color="auto"/>
            </w:tcBorders>
            <w:hideMark/>
          </w:tcPr>
          <w:p w14:paraId="7094ABF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A63B6AE" w14:textId="77777777" w:rsidR="00A23BA8" w:rsidRPr="008371BE" w:rsidRDefault="00A23BA8" w:rsidP="00A23BA8">
            <w:pPr>
              <w:spacing w:after="0" w:line="240" w:lineRule="auto"/>
              <w:rPr>
                <w:rFonts w:eastAsia="Times New Roman"/>
                <w:color w:val="000000"/>
                <w:lang w:eastAsia="vi-VN"/>
              </w:rPr>
            </w:pPr>
          </w:p>
        </w:tc>
      </w:tr>
      <w:tr w:rsidR="00A23BA8" w:rsidRPr="008371BE" w14:paraId="11FD5EC8" w14:textId="5E641CE2" w:rsidTr="00A23BA8">
        <w:trPr>
          <w:jc w:val="center"/>
        </w:trPr>
        <w:tc>
          <w:tcPr>
            <w:tcW w:w="0" w:type="auto"/>
            <w:tcBorders>
              <w:top w:val="nil"/>
              <w:left w:val="single" w:sz="4" w:space="0" w:color="auto"/>
              <w:bottom w:val="single" w:sz="4" w:space="0" w:color="auto"/>
              <w:right w:val="single" w:sz="4" w:space="0" w:color="auto"/>
            </w:tcBorders>
          </w:tcPr>
          <w:p w14:paraId="2BD2BC5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409451C" w14:textId="540A57AF" w:rsidR="00A23BA8" w:rsidRPr="00B13BB7" w:rsidRDefault="00A23BA8" w:rsidP="00A23BA8">
            <w:pPr>
              <w:spacing w:after="0" w:line="240" w:lineRule="auto"/>
              <w:jc w:val="both"/>
              <w:rPr>
                <w:rFonts w:eastAsia="Times New Roman"/>
                <w:strike/>
                <w:color w:val="000000"/>
                <w:spacing w:val="-6"/>
                <w:lang w:eastAsia="vi-VN"/>
              </w:rPr>
            </w:pPr>
            <w:r w:rsidRPr="00B13BB7">
              <w:rPr>
                <w:rFonts w:eastAsia="Times New Roman"/>
                <w:strike/>
                <w:color w:val="000000"/>
                <w:spacing w:val="-6"/>
                <w:lang w:eastAsia="vi-VN"/>
              </w:rPr>
              <w:t>a) Bộ Nội vụ quản lý chức danh nghề nghiệp viên chức chuyên ngành lưu trữ;</w:t>
            </w:r>
          </w:p>
        </w:tc>
        <w:tc>
          <w:tcPr>
            <w:tcW w:w="6237" w:type="dxa"/>
            <w:tcBorders>
              <w:top w:val="nil"/>
              <w:left w:val="nil"/>
              <w:bottom w:val="single" w:sz="4" w:space="0" w:color="auto"/>
              <w:right w:val="single" w:sz="4" w:space="0" w:color="auto"/>
            </w:tcBorders>
            <w:hideMark/>
          </w:tcPr>
          <w:p w14:paraId="12AD009E"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41B4E4B1" w14:textId="77777777" w:rsidR="00A23BA8" w:rsidRPr="008371BE" w:rsidRDefault="00A23BA8" w:rsidP="00A23BA8">
            <w:pPr>
              <w:spacing w:after="0" w:line="240" w:lineRule="auto"/>
              <w:rPr>
                <w:rFonts w:eastAsia="Times New Roman"/>
                <w:color w:val="000000"/>
                <w:lang w:eastAsia="vi-VN"/>
              </w:rPr>
            </w:pPr>
          </w:p>
        </w:tc>
      </w:tr>
      <w:tr w:rsidR="00A23BA8" w:rsidRPr="008371BE" w14:paraId="20165A4D" w14:textId="53B624EE" w:rsidTr="00A23BA8">
        <w:trPr>
          <w:jc w:val="center"/>
        </w:trPr>
        <w:tc>
          <w:tcPr>
            <w:tcW w:w="0" w:type="auto"/>
            <w:tcBorders>
              <w:top w:val="nil"/>
              <w:left w:val="single" w:sz="4" w:space="0" w:color="auto"/>
              <w:bottom w:val="single" w:sz="4" w:space="0" w:color="auto"/>
              <w:right w:val="single" w:sz="4" w:space="0" w:color="auto"/>
            </w:tcBorders>
          </w:tcPr>
          <w:p w14:paraId="1B42AFC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029C6AB" w14:textId="4E909220" w:rsidR="00A23BA8" w:rsidRPr="00B13BB7" w:rsidRDefault="00A23BA8" w:rsidP="00A23BA8">
            <w:pPr>
              <w:spacing w:after="0" w:line="240" w:lineRule="auto"/>
              <w:jc w:val="both"/>
              <w:rPr>
                <w:rFonts w:eastAsia="Times New Roman"/>
                <w:strike/>
                <w:color w:val="000000"/>
                <w:spacing w:val="-6"/>
                <w:lang w:eastAsia="vi-VN"/>
              </w:rPr>
            </w:pPr>
            <w:r w:rsidRPr="00B13BB7">
              <w:rPr>
                <w:rFonts w:eastAsia="Times New Roman"/>
                <w:strike/>
                <w:color w:val="000000"/>
                <w:spacing w:val="-6"/>
                <w:lang w:eastAsia="vi-VN"/>
              </w:rPr>
              <w:t>b) Bộ Tư pháp quản lý chức danh nghề nghiệp viên chức chuyên ngành tư pháp;</w:t>
            </w:r>
          </w:p>
        </w:tc>
        <w:tc>
          <w:tcPr>
            <w:tcW w:w="6237" w:type="dxa"/>
            <w:tcBorders>
              <w:top w:val="nil"/>
              <w:left w:val="nil"/>
              <w:bottom w:val="single" w:sz="4" w:space="0" w:color="auto"/>
              <w:right w:val="single" w:sz="4" w:space="0" w:color="auto"/>
            </w:tcBorders>
            <w:hideMark/>
          </w:tcPr>
          <w:p w14:paraId="1DB767D0"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0DB39502" w14:textId="77777777" w:rsidR="00A23BA8" w:rsidRPr="008371BE" w:rsidRDefault="00A23BA8" w:rsidP="00A23BA8">
            <w:pPr>
              <w:spacing w:after="0" w:line="240" w:lineRule="auto"/>
              <w:rPr>
                <w:rFonts w:eastAsia="Times New Roman"/>
                <w:color w:val="000000"/>
                <w:lang w:eastAsia="vi-VN"/>
              </w:rPr>
            </w:pPr>
          </w:p>
        </w:tc>
      </w:tr>
      <w:tr w:rsidR="00A23BA8" w:rsidRPr="008371BE" w14:paraId="2A6279CC" w14:textId="3D681956" w:rsidTr="00A23BA8">
        <w:trPr>
          <w:jc w:val="center"/>
        </w:trPr>
        <w:tc>
          <w:tcPr>
            <w:tcW w:w="0" w:type="auto"/>
            <w:tcBorders>
              <w:top w:val="nil"/>
              <w:left w:val="single" w:sz="4" w:space="0" w:color="auto"/>
              <w:bottom w:val="single" w:sz="4" w:space="0" w:color="auto"/>
              <w:right w:val="single" w:sz="4" w:space="0" w:color="auto"/>
            </w:tcBorders>
          </w:tcPr>
          <w:p w14:paraId="6E9DD3DE"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492F73E" w14:textId="685DB962"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c) Bộ Nông nghiệp và Phát triển nông thôn quản lý chức danh nghề nghiệp viên chức chuyên ngành nông nghiệp, lâm nghiệp, thủy lợi, thủy sản;</w:t>
            </w:r>
          </w:p>
        </w:tc>
        <w:tc>
          <w:tcPr>
            <w:tcW w:w="6237" w:type="dxa"/>
            <w:tcBorders>
              <w:top w:val="nil"/>
              <w:left w:val="nil"/>
              <w:bottom w:val="single" w:sz="4" w:space="0" w:color="auto"/>
              <w:right w:val="single" w:sz="4" w:space="0" w:color="auto"/>
            </w:tcBorders>
            <w:hideMark/>
          </w:tcPr>
          <w:p w14:paraId="6523D2FF"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5DA0C724" w14:textId="77777777" w:rsidR="00A23BA8" w:rsidRPr="008371BE" w:rsidRDefault="00A23BA8" w:rsidP="00A23BA8">
            <w:pPr>
              <w:spacing w:after="0" w:line="240" w:lineRule="auto"/>
              <w:rPr>
                <w:rFonts w:eastAsia="Times New Roman"/>
                <w:color w:val="000000"/>
                <w:lang w:eastAsia="vi-VN"/>
              </w:rPr>
            </w:pPr>
          </w:p>
        </w:tc>
      </w:tr>
      <w:tr w:rsidR="00A23BA8" w:rsidRPr="008371BE" w14:paraId="2DF144BE" w14:textId="7C04942E" w:rsidTr="00A23BA8">
        <w:trPr>
          <w:jc w:val="center"/>
        </w:trPr>
        <w:tc>
          <w:tcPr>
            <w:tcW w:w="0" w:type="auto"/>
            <w:tcBorders>
              <w:top w:val="nil"/>
              <w:left w:val="single" w:sz="4" w:space="0" w:color="auto"/>
              <w:bottom w:val="single" w:sz="4" w:space="0" w:color="auto"/>
              <w:right w:val="single" w:sz="4" w:space="0" w:color="auto"/>
            </w:tcBorders>
          </w:tcPr>
          <w:p w14:paraId="2341CD5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EE755F0" w14:textId="37D5E1BC"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d) Bộ Xây dựng quản lý chức danh nghề nghiệp viên chức chuyên ngành thẩm kế viên và kiến trúc sư;</w:t>
            </w:r>
          </w:p>
        </w:tc>
        <w:tc>
          <w:tcPr>
            <w:tcW w:w="6237" w:type="dxa"/>
            <w:tcBorders>
              <w:top w:val="nil"/>
              <w:left w:val="nil"/>
              <w:bottom w:val="single" w:sz="4" w:space="0" w:color="auto"/>
              <w:right w:val="single" w:sz="4" w:space="0" w:color="auto"/>
            </w:tcBorders>
            <w:hideMark/>
          </w:tcPr>
          <w:p w14:paraId="2BD88EF6"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56B59C53" w14:textId="77777777" w:rsidR="00A23BA8" w:rsidRPr="008371BE" w:rsidRDefault="00A23BA8" w:rsidP="00A23BA8">
            <w:pPr>
              <w:spacing w:after="0" w:line="240" w:lineRule="auto"/>
              <w:rPr>
                <w:rFonts w:eastAsia="Times New Roman"/>
                <w:color w:val="000000"/>
                <w:lang w:eastAsia="vi-VN"/>
              </w:rPr>
            </w:pPr>
          </w:p>
        </w:tc>
      </w:tr>
      <w:tr w:rsidR="00A23BA8" w:rsidRPr="008371BE" w14:paraId="6A34BEB8" w14:textId="103B007C" w:rsidTr="00A23BA8">
        <w:trPr>
          <w:jc w:val="center"/>
        </w:trPr>
        <w:tc>
          <w:tcPr>
            <w:tcW w:w="0" w:type="auto"/>
            <w:tcBorders>
              <w:top w:val="nil"/>
              <w:left w:val="single" w:sz="4" w:space="0" w:color="auto"/>
              <w:bottom w:val="single" w:sz="4" w:space="0" w:color="auto"/>
              <w:right w:val="single" w:sz="4" w:space="0" w:color="auto"/>
            </w:tcBorders>
          </w:tcPr>
          <w:p w14:paraId="6D0CDB7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BE6EA8B" w14:textId="2E6ED5CD"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đ) Bộ Khoa học và Công nghệ quản lý chức danh nghề nghiệp viên chức chuyên ngành khoa học, công nghệ;</w:t>
            </w:r>
          </w:p>
        </w:tc>
        <w:tc>
          <w:tcPr>
            <w:tcW w:w="6237" w:type="dxa"/>
            <w:tcBorders>
              <w:top w:val="nil"/>
              <w:left w:val="nil"/>
              <w:bottom w:val="single" w:sz="4" w:space="0" w:color="auto"/>
              <w:right w:val="single" w:sz="4" w:space="0" w:color="auto"/>
            </w:tcBorders>
            <w:hideMark/>
          </w:tcPr>
          <w:p w14:paraId="04C08ED9"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428E50D7" w14:textId="77777777" w:rsidR="00A23BA8" w:rsidRPr="008371BE" w:rsidRDefault="00A23BA8" w:rsidP="00A23BA8">
            <w:pPr>
              <w:spacing w:after="0" w:line="240" w:lineRule="auto"/>
              <w:rPr>
                <w:rFonts w:eastAsia="Times New Roman"/>
                <w:color w:val="000000"/>
                <w:lang w:eastAsia="vi-VN"/>
              </w:rPr>
            </w:pPr>
          </w:p>
        </w:tc>
      </w:tr>
      <w:tr w:rsidR="00A23BA8" w:rsidRPr="008371BE" w14:paraId="3B7ED0F8" w14:textId="68C01FFF" w:rsidTr="00A23BA8">
        <w:trPr>
          <w:jc w:val="center"/>
        </w:trPr>
        <w:tc>
          <w:tcPr>
            <w:tcW w:w="0" w:type="auto"/>
            <w:tcBorders>
              <w:top w:val="nil"/>
              <w:left w:val="single" w:sz="4" w:space="0" w:color="auto"/>
              <w:bottom w:val="single" w:sz="4" w:space="0" w:color="auto"/>
              <w:right w:val="single" w:sz="4" w:space="0" w:color="auto"/>
            </w:tcBorders>
          </w:tcPr>
          <w:p w14:paraId="21DA1D7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4859946" w14:textId="214CFEDD"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e) Bộ Tài nguyên và Môi trường quản lý chức danh nghề nghiệp viên chức chuyên ngành tài nguyên, môi trường, khí tượng, thủy văn, đo đạc, bản đồ, biển và hải đảo;</w:t>
            </w:r>
          </w:p>
        </w:tc>
        <w:tc>
          <w:tcPr>
            <w:tcW w:w="6237" w:type="dxa"/>
            <w:tcBorders>
              <w:top w:val="nil"/>
              <w:left w:val="nil"/>
              <w:bottom w:val="single" w:sz="4" w:space="0" w:color="auto"/>
              <w:right w:val="single" w:sz="4" w:space="0" w:color="auto"/>
            </w:tcBorders>
            <w:hideMark/>
          </w:tcPr>
          <w:p w14:paraId="1455D2A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2D9855F3" w14:textId="77777777" w:rsidR="00A23BA8" w:rsidRPr="008371BE" w:rsidRDefault="00A23BA8" w:rsidP="00A23BA8">
            <w:pPr>
              <w:spacing w:after="0" w:line="240" w:lineRule="auto"/>
              <w:rPr>
                <w:rFonts w:eastAsia="Times New Roman"/>
                <w:color w:val="000000"/>
                <w:lang w:eastAsia="vi-VN"/>
              </w:rPr>
            </w:pPr>
          </w:p>
        </w:tc>
      </w:tr>
      <w:tr w:rsidR="00A23BA8" w:rsidRPr="008371BE" w14:paraId="14CA3DD6" w14:textId="48261CB9" w:rsidTr="00A23BA8">
        <w:trPr>
          <w:jc w:val="center"/>
        </w:trPr>
        <w:tc>
          <w:tcPr>
            <w:tcW w:w="0" w:type="auto"/>
            <w:tcBorders>
              <w:top w:val="nil"/>
              <w:left w:val="single" w:sz="4" w:space="0" w:color="auto"/>
              <w:bottom w:val="single" w:sz="4" w:space="0" w:color="auto"/>
              <w:right w:val="single" w:sz="4" w:space="0" w:color="auto"/>
            </w:tcBorders>
          </w:tcPr>
          <w:p w14:paraId="34009BA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238972" w14:textId="47A8DBAF"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g) Bộ Giáo dục và Đào tạo quản lý chức danh nghề nghiệp viên chức chuyên ngành giáo dục, đào tạo;</w:t>
            </w:r>
          </w:p>
        </w:tc>
        <w:tc>
          <w:tcPr>
            <w:tcW w:w="6237" w:type="dxa"/>
            <w:tcBorders>
              <w:top w:val="nil"/>
              <w:left w:val="nil"/>
              <w:bottom w:val="single" w:sz="4" w:space="0" w:color="auto"/>
              <w:right w:val="single" w:sz="4" w:space="0" w:color="auto"/>
            </w:tcBorders>
            <w:hideMark/>
          </w:tcPr>
          <w:p w14:paraId="6D5C9B99"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928D00D" w14:textId="77777777" w:rsidR="00A23BA8" w:rsidRPr="008371BE" w:rsidRDefault="00A23BA8" w:rsidP="00A23BA8">
            <w:pPr>
              <w:spacing w:after="0" w:line="240" w:lineRule="auto"/>
              <w:rPr>
                <w:rFonts w:eastAsia="Times New Roman"/>
                <w:color w:val="000000"/>
                <w:lang w:eastAsia="vi-VN"/>
              </w:rPr>
            </w:pPr>
          </w:p>
        </w:tc>
      </w:tr>
      <w:tr w:rsidR="00A23BA8" w:rsidRPr="008371BE" w14:paraId="5FBB4041" w14:textId="2DC283AD" w:rsidTr="00A23BA8">
        <w:trPr>
          <w:jc w:val="center"/>
        </w:trPr>
        <w:tc>
          <w:tcPr>
            <w:tcW w:w="0" w:type="auto"/>
            <w:tcBorders>
              <w:top w:val="nil"/>
              <w:left w:val="single" w:sz="4" w:space="0" w:color="auto"/>
              <w:bottom w:val="single" w:sz="4" w:space="0" w:color="auto"/>
              <w:right w:val="single" w:sz="4" w:space="0" w:color="auto"/>
            </w:tcBorders>
          </w:tcPr>
          <w:p w14:paraId="1C9119F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DB2FAF5" w14:textId="1660D9D2"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h) Bộ Y tế quản lý chức danh nghề nghiệp viên chức chuyên ngành y, dược, dân số;</w:t>
            </w:r>
          </w:p>
        </w:tc>
        <w:tc>
          <w:tcPr>
            <w:tcW w:w="6237" w:type="dxa"/>
            <w:tcBorders>
              <w:top w:val="nil"/>
              <w:left w:val="nil"/>
              <w:bottom w:val="single" w:sz="4" w:space="0" w:color="auto"/>
              <w:right w:val="single" w:sz="4" w:space="0" w:color="auto"/>
            </w:tcBorders>
            <w:hideMark/>
          </w:tcPr>
          <w:p w14:paraId="46525608"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A424E8E" w14:textId="77777777" w:rsidR="00A23BA8" w:rsidRPr="008371BE" w:rsidRDefault="00A23BA8" w:rsidP="00A23BA8">
            <w:pPr>
              <w:spacing w:after="0" w:line="240" w:lineRule="auto"/>
              <w:rPr>
                <w:rFonts w:eastAsia="Times New Roman"/>
                <w:color w:val="000000"/>
                <w:lang w:eastAsia="vi-VN"/>
              </w:rPr>
            </w:pPr>
          </w:p>
        </w:tc>
      </w:tr>
      <w:tr w:rsidR="00A23BA8" w:rsidRPr="008371BE" w14:paraId="48EC0CF1" w14:textId="7CCC54BB" w:rsidTr="00A23BA8">
        <w:trPr>
          <w:jc w:val="center"/>
        </w:trPr>
        <w:tc>
          <w:tcPr>
            <w:tcW w:w="0" w:type="auto"/>
            <w:tcBorders>
              <w:top w:val="nil"/>
              <w:left w:val="single" w:sz="4" w:space="0" w:color="auto"/>
              <w:bottom w:val="single" w:sz="4" w:space="0" w:color="auto"/>
              <w:right w:val="single" w:sz="4" w:space="0" w:color="auto"/>
            </w:tcBorders>
          </w:tcPr>
          <w:p w14:paraId="73E5D60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D9CE52A" w14:textId="059D056D"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i) Bộ Lao động - Thương binh và Xã hội quản lý chức danh nghề nghiệp viên chức chuyên ngành lao động và xã hội; chuyên ngành giáo dục nghề nghiệp;</w:t>
            </w:r>
          </w:p>
        </w:tc>
        <w:tc>
          <w:tcPr>
            <w:tcW w:w="6237" w:type="dxa"/>
            <w:tcBorders>
              <w:top w:val="nil"/>
              <w:left w:val="nil"/>
              <w:bottom w:val="single" w:sz="4" w:space="0" w:color="auto"/>
              <w:right w:val="single" w:sz="4" w:space="0" w:color="auto"/>
            </w:tcBorders>
            <w:hideMark/>
          </w:tcPr>
          <w:p w14:paraId="77105725"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45DB7E26" w14:textId="77777777" w:rsidR="00A23BA8" w:rsidRPr="008371BE" w:rsidRDefault="00A23BA8" w:rsidP="00A23BA8">
            <w:pPr>
              <w:spacing w:after="0" w:line="240" w:lineRule="auto"/>
              <w:rPr>
                <w:rFonts w:eastAsia="Times New Roman"/>
                <w:color w:val="000000"/>
                <w:lang w:eastAsia="vi-VN"/>
              </w:rPr>
            </w:pPr>
          </w:p>
        </w:tc>
      </w:tr>
      <w:tr w:rsidR="00A23BA8" w:rsidRPr="008371BE" w14:paraId="6BBA6F46" w14:textId="10834728" w:rsidTr="00A23BA8">
        <w:trPr>
          <w:jc w:val="center"/>
        </w:trPr>
        <w:tc>
          <w:tcPr>
            <w:tcW w:w="0" w:type="auto"/>
            <w:tcBorders>
              <w:top w:val="nil"/>
              <w:left w:val="single" w:sz="4" w:space="0" w:color="auto"/>
              <w:bottom w:val="single" w:sz="4" w:space="0" w:color="auto"/>
              <w:right w:val="single" w:sz="4" w:space="0" w:color="auto"/>
            </w:tcBorders>
          </w:tcPr>
          <w:p w14:paraId="579F76B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2B965F9" w14:textId="5350A38F"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k) Bộ Văn hóa, Thể thao và Du lịch quản lý chức danh nghề nghiệp viên chức chuyên ngành văn hóa, nghệ thuật, thể dục, thể thao và du lịch;</w:t>
            </w:r>
          </w:p>
        </w:tc>
        <w:tc>
          <w:tcPr>
            <w:tcW w:w="6237" w:type="dxa"/>
            <w:tcBorders>
              <w:top w:val="nil"/>
              <w:left w:val="nil"/>
              <w:bottom w:val="single" w:sz="4" w:space="0" w:color="auto"/>
              <w:right w:val="single" w:sz="4" w:space="0" w:color="auto"/>
            </w:tcBorders>
            <w:hideMark/>
          </w:tcPr>
          <w:p w14:paraId="3D89D4ED"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174D8AB9" w14:textId="77777777" w:rsidR="00A23BA8" w:rsidRPr="008371BE" w:rsidRDefault="00A23BA8" w:rsidP="00A23BA8">
            <w:pPr>
              <w:spacing w:after="0" w:line="240" w:lineRule="auto"/>
              <w:rPr>
                <w:rFonts w:eastAsia="Times New Roman"/>
                <w:color w:val="000000"/>
                <w:lang w:eastAsia="vi-VN"/>
              </w:rPr>
            </w:pPr>
          </w:p>
        </w:tc>
      </w:tr>
      <w:tr w:rsidR="00A23BA8" w:rsidRPr="008371BE" w14:paraId="51346961" w14:textId="14CF8FBC" w:rsidTr="00A23BA8">
        <w:trPr>
          <w:jc w:val="center"/>
        </w:trPr>
        <w:tc>
          <w:tcPr>
            <w:tcW w:w="0" w:type="auto"/>
            <w:tcBorders>
              <w:top w:val="nil"/>
              <w:left w:val="single" w:sz="4" w:space="0" w:color="auto"/>
              <w:bottom w:val="single" w:sz="4" w:space="0" w:color="auto"/>
              <w:right w:val="single" w:sz="4" w:space="0" w:color="auto"/>
            </w:tcBorders>
          </w:tcPr>
          <w:p w14:paraId="67AB8F4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A4BAED6" w14:textId="1B996B06"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l) Bộ Thông tin và Truyền thông quản lý chức danh nghề nghiệp viên chức chuyên ngành thông tin và truyền thông;</w:t>
            </w:r>
          </w:p>
        </w:tc>
        <w:tc>
          <w:tcPr>
            <w:tcW w:w="6237" w:type="dxa"/>
            <w:tcBorders>
              <w:top w:val="nil"/>
              <w:left w:val="nil"/>
              <w:bottom w:val="single" w:sz="4" w:space="0" w:color="auto"/>
              <w:right w:val="single" w:sz="4" w:space="0" w:color="auto"/>
            </w:tcBorders>
            <w:hideMark/>
          </w:tcPr>
          <w:p w14:paraId="747F42D9"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79C9DF6F" w14:textId="77777777" w:rsidR="00A23BA8" w:rsidRPr="008371BE" w:rsidRDefault="00A23BA8" w:rsidP="00A23BA8">
            <w:pPr>
              <w:spacing w:after="0" w:line="240" w:lineRule="auto"/>
              <w:rPr>
                <w:rFonts w:eastAsia="Times New Roman"/>
                <w:color w:val="000000"/>
                <w:lang w:eastAsia="vi-VN"/>
              </w:rPr>
            </w:pPr>
          </w:p>
        </w:tc>
      </w:tr>
      <w:tr w:rsidR="00A23BA8" w:rsidRPr="008371BE" w14:paraId="334407F5" w14:textId="508D91BF" w:rsidTr="00A23BA8">
        <w:trPr>
          <w:jc w:val="center"/>
        </w:trPr>
        <w:tc>
          <w:tcPr>
            <w:tcW w:w="0" w:type="auto"/>
            <w:tcBorders>
              <w:top w:val="nil"/>
              <w:left w:val="single" w:sz="4" w:space="0" w:color="auto"/>
              <w:bottom w:val="single" w:sz="4" w:space="0" w:color="auto"/>
              <w:right w:val="single" w:sz="4" w:space="0" w:color="auto"/>
            </w:tcBorders>
          </w:tcPr>
          <w:p w14:paraId="37F33BC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BB9377" w14:textId="3BA4AFA6"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m) Bộ Giao thông vận tải quản lý chức danh nghề nghiệp viên chức chuyên ngành giao thông vận tải;</w:t>
            </w:r>
          </w:p>
        </w:tc>
        <w:tc>
          <w:tcPr>
            <w:tcW w:w="6237" w:type="dxa"/>
            <w:tcBorders>
              <w:top w:val="nil"/>
              <w:left w:val="nil"/>
              <w:bottom w:val="single" w:sz="4" w:space="0" w:color="auto"/>
              <w:right w:val="single" w:sz="4" w:space="0" w:color="auto"/>
            </w:tcBorders>
            <w:hideMark/>
          </w:tcPr>
          <w:p w14:paraId="51152547"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621D1FEE" w14:textId="77777777" w:rsidR="00A23BA8" w:rsidRPr="008371BE" w:rsidRDefault="00A23BA8" w:rsidP="00A23BA8">
            <w:pPr>
              <w:spacing w:after="0" w:line="240" w:lineRule="auto"/>
              <w:rPr>
                <w:rFonts w:eastAsia="Times New Roman"/>
                <w:color w:val="000000"/>
                <w:lang w:eastAsia="vi-VN"/>
              </w:rPr>
            </w:pPr>
          </w:p>
        </w:tc>
      </w:tr>
      <w:tr w:rsidR="00A23BA8" w:rsidRPr="008371BE" w14:paraId="0B37594E" w14:textId="125EDB9C" w:rsidTr="00A23BA8">
        <w:trPr>
          <w:jc w:val="center"/>
        </w:trPr>
        <w:tc>
          <w:tcPr>
            <w:tcW w:w="0" w:type="auto"/>
            <w:tcBorders>
              <w:top w:val="nil"/>
              <w:left w:val="single" w:sz="4" w:space="0" w:color="auto"/>
              <w:bottom w:val="single" w:sz="4" w:space="0" w:color="auto"/>
              <w:right w:val="single" w:sz="4" w:space="0" w:color="auto"/>
            </w:tcBorders>
          </w:tcPr>
          <w:p w14:paraId="3B9B794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3F222CF" w14:textId="0948741F" w:rsidR="00A23BA8" w:rsidRPr="00867AD6" w:rsidRDefault="00A23BA8" w:rsidP="00A23BA8">
            <w:pPr>
              <w:spacing w:after="0" w:line="240" w:lineRule="auto"/>
              <w:jc w:val="both"/>
              <w:rPr>
                <w:rFonts w:eastAsia="Times New Roman"/>
                <w:strike/>
                <w:color w:val="000000"/>
                <w:lang w:eastAsia="vi-VN"/>
              </w:rPr>
            </w:pPr>
            <w:r w:rsidRPr="00867AD6">
              <w:rPr>
                <w:rFonts w:eastAsia="Times New Roman"/>
                <w:strike/>
                <w:color w:val="000000"/>
                <w:lang w:eastAsia="vi-VN"/>
              </w:rPr>
              <w:t>n) Bộ Tài chính quản lý chức danh nghề nghiệp viên chức chuyên ngành kế toán.</w:t>
            </w:r>
          </w:p>
        </w:tc>
        <w:tc>
          <w:tcPr>
            <w:tcW w:w="6237" w:type="dxa"/>
            <w:tcBorders>
              <w:top w:val="nil"/>
              <w:left w:val="nil"/>
              <w:bottom w:val="single" w:sz="4" w:space="0" w:color="auto"/>
              <w:right w:val="single" w:sz="4" w:space="0" w:color="auto"/>
            </w:tcBorders>
            <w:hideMark/>
          </w:tcPr>
          <w:p w14:paraId="0B2E531E" w14:textId="77777777"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 </w:t>
            </w:r>
          </w:p>
        </w:tc>
        <w:tc>
          <w:tcPr>
            <w:tcW w:w="2941" w:type="dxa"/>
            <w:tcBorders>
              <w:top w:val="nil"/>
              <w:left w:val="nil"/>
              <w:bottom w:val="single" w:sz="4" w:space="0" w:color="auto"/>
              <w:right w:val="single" w:sz="4" w:space="0" w:color="auto"/>
            </w:tcBorders>
          </w:tcPr>
          <w:p w14:paraId="5C1BA399" w14:textId="77777777" w:rsidR="00A23BA8" w:rsidRPr="008371BE" w:rsidRDefault="00A23BA8" w:rsidP="00A23BA8">
            <w:pPr>
              <w:spacing w:after="0" w:line="240" w:lineRule="auto"/>
              <w:rPr>
                <w:rFonts w:eastAsia="Times New Roman"/>
                <w:color w:val="000000"/>
                <w:lang w:eastAsia="vi-VN"/>
              </w:rPr>
            </w:pPr>
          </w:p>
        </w:tc>
      </w:tr>
      <w:tr w:rsidR="00A23BA8" w:rsidRPr="008371BE" w14:paraId="72E8AA45" w14:textId="2B5FF9B4" w:rsidTr="00A23BA8">
        <w:trPr>
          <w:jc w:val="center"/>
        </w:trPr>
        <w:tc>
          <w:tcPr>
            <w:tcW w:w="0" w:type="auto"/>
            <w:tcBorders>
              <w:top w:val="nil"/>
              <w:left w:val="single" w:sz="4" w:space="0" w:color="auto"/>
              <w:bottom w:val="single" w:sz="4" w:space="0" w:color="auto"/>
              <w:right w:val="single" w:sz="4" w:space="0" w:color="auto"/>
            </w:tcBorders>
          </w:tcPr>
          <w:p w14:paraId="5F5CFF4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569A9AD" w14:textId="5688F648" w:rsidR="00A23BA8" w:rsidRPr="00F815E8" w:rsidRDefault="00A23BA8" w:rsidP="00A23BA8">
            <w:pPr>
              <w:spacing w:after="0" w:line="240" w:lineRule="auto"/>
              <w:rPr>
                <w:rFonts w:eastAsia="Times New Roman"/>
                <w:b/>
                <w:bCs/>
                <w:color w:val="000000"/>
                <w:lang w:eastAsia="vi-VN"/>
              </w:rPr>
            </w:pPr>
            <w:r w:rsidRPr="00F815E8">
              <w:rPr>
                <w:rFonts w:eastAsia="Times New Roman"/>
                <w:b/>
                <w:bCs/>
                <w:color w:val="000000"/>
                <w:lang w:eastAsia="vi-VN"/>
              </w:rPr>
              <w:t>Điều 65. Nhiệm vụ và quyền hạn của Ủy ban nhân dân tỉnh, thành phố trực thuộc Trung ương</w:t>
            </w:r>
          </w:p>
        </w:tc>
        <w:tc>
          <w:tcPr>
            <w:tcW w:w="6237" w:type="dxa"/>
            <w:tcBorders>
              <w:top w:val="nil"/>
              <w:left w:val="nil"/>
              <w:bottom w:val="single" w:sz="4" w:space="0" w:color="auto"/>
              <w:right w:val="single" w:sz="4" w:space="0" w:color="auto"/>
            </w:tcBorders>
            <w:hideMark/>
          </w:tcPr>
          <w:p w14:paraId="219F2F5C" w14:textId="00616C67" w:rsidR="00A23BA8" w:rsidRPr="00F815E8" w:rsidRDefault="00A23BA8" w:rsidP="00A23BA8">
            <w:pPr>
              <w:spacing w:after="0" w:line="240" w:lineRule="auto"/>
              <w:jc w:val="both"/>
              <w:rPr>
                <w:rFonts w:eastAsia="Times New Roman"/>
                <w:b/>
                <w:bCs/>
                <w:color w:val="000000"/>
                <w:lang w:eastAsia="vi-VN"/>
              </w:rPr>
            </w:pPr>
            <w:r w:rsidRPr="00CD29C2">
              <w:rPr>
                <w:b/>
                <w:bCs/>
              </w:rPr>
              <w:t>Điều 55.</w:t>
            </w:r>
            <w:r w:rsidRPr="00CD29C2">
              <w:rPr>
                <w:b/>
                <w:bCs/>
              </w:rPr>
              <w:tab/>
            </w:r>
            <w:r>
              <w:rPr>
                <w:b/>
                <w:bCs/>
                <w:lang w:val="en-US"/>
              </w:rPr>
              <w:t xml:space="preserve"> </w:t>
            </w:r>
            <w:r w:rsidRPr="00CD29C2">
              <w:rPr>
                <w:b/>
                <w:bCs/>
              </w:rPr>
              <w:t>Nhiệm vụ và quyền hạn của Ủy ban nhân dân, Chủ tịch Ủy ban nhân dân tỉnh, thành phố trực thuộc Trung ương</w:t>
            </w:r>
          </w:p>
        </w:tc>
        <w:tc>
          <w:tcPr>
            <w:tcW w:w="2941" w:type="dxa"/>
            <w:tcBorders>
              <w:top w:val="nil"/>
              <w:left w:val="nil"/>
              <w:bottom w:val="single" w:sz="4" w:space="0" w:color="auto"/>
              <w:right w:val="single" w:sz="4" w:space="0" w:color="auto"/>
            </w:tcBorders>
          </w:tcPr>
          <w:p w14:paraId="1BFB2F0E" w14:textId="77777777" w:rsidR="00A23BA8" w:rsidRPr="008371BE" w:rsidRDefault="00A23BA8" w:rsidP="00A23BA8">
            <w:pPr>
              <w:spacing w:after="0" w:line="240" w:lineRule="auto"/>
              <w:rPr>
                <w:rFonts w:eastAsia="Times New Roman"/>
                <w:color w:val="000000"/>
                <w:lang w:eastAsia="vi-VN"/>
              </w:rPr>
            </w:pPr>
          </w:p>
        </w:tc>
      </w:tr>
      <w:tr w:rsidR="00A23BA8" w:rsidRPr="008371BE" w14:paraId="47DC1F48" w14:textId="77777777" w:rsidTr="00A23BA8">
        <w:trPr>
          <w:jc w:val="center"/>
        </w:trPr>
        <w:tc>
          <w:tcPr>
            <w:tcW w:w="0" w:type="auto"/>
            <w:tcBorders>
              <w:top w:val="nil"/>
              <w:left w:val="single" w:sz="4" w:space="0" w:color="auto"/>
              <w:bottom w:val="single" w:sz="4" w:space="0" w:color="auto"/>
              <w:right w:val="single" w:sz="4" w:space="0" w:color="auto"/>
            </w:tcBorders>
          </w:tcPr>
          <w:p w14:paraId="5EFB829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71CDAD59" w14:textId="77777777"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tcPr>
          <w:p w14:paraId="7A802F02" w14:textId="13D30C05" w:rsidR="00A23BA8" w:rsidRPr="00082C04" w:rsidRDefault="00A23BA8" w:rsidP="00A23BA8">
            <w:pPr>
              <w:spacing w:after="0" w:line="240" w:lineRule="auto"/>
              <w:jc w:val="both"/>
            </w:pPr>
            <w:r w:rsidRPr="004D6F31">
              <w:t>1. Nhiệm vụ của Ủy ban nhân dân cấp tỉnh</w:t>
            </w:r>
          </w:p>
        </w:tc>
        <w:tc>
          <w:tcPr>
            <w:tcW w:w="2941" w:type="dxa"/>
            <w:tcBorders>
              <w:top w:val="nil"/>
              <w:left w:val="nil"/>
              <w:bottom w:val="single" w:sz="4" w:space="0" w:color="auto"/>
              <w:right w:val="single" w:sz="4" w:space="0" w:color="auto"/>
            </w:tcBorders>
          </w:tcPr>
          <w:p w14:paraId="22984D59" w14:textId="77777777" w:rsidR="00A23BA8" w:rsidRPr="008371BE" w:rsidRDefault="00A23BA8" w:rsidP="00A23BA8">
            <w:pPr>
              <w:spacing w:after="0" w:line="240" w:lineRule="auto"/>
              <w:rPr>
                <w:rFonts w:eastAsia="Times New Roman"/>
                <w:color w:val="000000"/>
                <w:lang w:eastAsia="vi-VN"/>
              </w:rPr>
            </w:pPr>
          </w:p>
        </w:tc>
      </w:tr>
      <w:tr w:rsidR="00A23BA8" w:rsidRPr="008371BE" w14:paraId="30A9C235" w14:textId="0E48FC90" w:rsidTr="00A23BA8">
        <w:trPr>
          <w:jc w:val="center"/>
        </w:trPr>
        <w:tc>
          <w:tcPr>
            <w:tcW w:w="0" w:type="auto"/>
            <w:tcBorders>
              <w:top w:val="nil"/>
              <w:left w:val="single" w:sz="4" w:space="0" w:color="auto"/>
              <w:bottom w:val="single" w:sz="4" w:space="0" w:color="auto"/>
              <w:right w:val="single" w:sz="4" w:space="0" w:color="auto"/>
            </w:tcBorders>
          </w:tcPr>
          <w:p w14:paraId="56AE7D0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2D90EB4" w14:textId="0DBAE9F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Quản lý về số lượng, tiêu chuẩn, tuyển dụng, sử dụng đối với viên chức thuộc phạm vi quản lý; phân công, phân cấp, ủy quyền việc bổ nhiệm, xếp lương, nâng bậc lương (thường xuyên, trước thời hạn), phụ cấp thâm niên vượt khung đối với viên chức giữ chức danh nghề nghiệp hạng I trở xuống (bao gồm cả chức danh nghề nghiệp hạng I xếp lương loại A3) thuộc phạm vi quản lý, trừ trường hợp viên chức thuộc thẩm quyền quản lý của đơn vị sự nghiệp công lập quy định tại khoản 1 Điều 7 Nghị định này.</w:t>
            </w:r>
          </w:p>
        </w:tc>
        <w:tc>
          <w:tcPr>
            <w:tcW w:w="6237" w:type="dxa"/>
            <w:tcBorders>
              <w:top w:val="nil"/>
              <w:left w:val="nil"/>
              <w:bottom w:val="single" w:sz="4" w:space="0" w:color="auto"/>
              <w:right w:val="single" w:sz="4" w:space="0" w:color="auto"/>
            </w:tcBorders>
            <w:hideMark/>
          </w:tcPr>
          <w:p w14:paraId="3C15F020" w14:textId="3B25334E" w:rsidR="00A23BA8" w:rsidRPr="003055C5" w:rsidRDefault="00A23BA8" w:rsidP="00A23BA8">
            <w:pPr>
              <w:spacing w:after="0" w:line="240" w:lineRule="auto"/>
              <w:jc w:val="both"/>
              <w:rPr>
                <w:rFonts w:eastAsia="Times New Roman"/>
                <w:color w:val="000000"/>
                <w:lang w:eastAsia="vi-VN"/>
              </w:rPr>
            </w:pPr>
            <w:r w:rsidRPr="004D6F31">
              <w:t>a) Thực hiện các nội dung quản lý viên chức quy định tại Điều 52 Nghị định này;</w:t>
            </w:r>
          </w:p>
        </w:tc>
        <w:tc>
          <w:tcPr>
            <w:tcW w:w="2941" w:type="dxa"/>
            <w:tcBorders>
              <w:top w:val="nil"/>
              <w:left w:val="nil"/>
              <w:bottom w:val="single" w:sz="4" w:space="0" w:color="auto"/>
              <w:right w:val="single" w:sz="4" w:space="0" w:color="auto"/>
            </w:tcBorders>
          </w:tcPr>
          <w:p w14:paraId="210DD6F0" w14:textId="77777777" w:rsidR="00A23BA8" w:rsidRPr="008371BE" w:rsidRDefault="00A23BA8" w:rsidP="00A23BA8">
            <w:pPr>
              <w:spacing w:after="0" w:line="240" w:lineRule="auto"/>
              <w:rPr>
                <w:rFonts w:eastAsia="Times New Roman"/>
                <w:color w:val="000000"/>
                <w:lang w:eastAsia="vi-VN"/>
              </w:rPr>
            </w:pPr>
          </w:p>
        </w:tc>
      </w:tr>
      <w:tr w:rsidR="00A23BA8" w:rsidRPr="008371BE" w14:paraId="2DBBDAD1" w14:textId="2AFB78A0" w:rsidTr="00A23BA8">
        <w:trPr>
          <w:jc w:val="center"/>
        </w:trPr>
        <w:tc>
          <w:tcPr>
            <w:tcW w:w="0" w:type="auto"/>
            <w:tcBorders>
              <w:top w:val="nil"/>
              <w:left w:val="single" w:sz="4" w:space="0" w:color="auto"/>
              <w:bottom w:val="single" w:sz="4" w:space="0" w:color="auto"/>
              <w:right w:val="single" w:sz="4" w:space="0" w:color="auto"/>
            </w:tcBorders>
          </w:tcPr>
          <w:p w14:paraId="1FD23F9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B8C4923" w14:textId="7EFF3647" w:rsidR="00A23BA8" w:rsidRPr="003055C5" w:rsidRDefault="00A23BA8" w:rsidP="00A23BA8">
            <w:pPr>
              <w:spacing w:after="0" w:line="240" w:lineRule="auto"/>
              <w:rPr>
                <w:rFonts w:eastAsia="Times New Roman"/>
                <w:color w:val="000000"/>
                <w:lang w:eastAsia="vi-VN"/>
              </w:rPr>
            </w:pPr>
            <w:r w:rsidRPr="003055C5">
              <w:rPr>
                <w:rFonts w:eastAsia="Times New Roman"/>
                <w:color w:val="000000"/>
                <w:lang w:eastAsia="vi-VN"/>
              </w:rPr>
              <w:t>2. Phân cấp việc tuyển dụng, sử dụng, đào tạo, bồi dưỡng viên chức trong các đơn vị sự nghiệp công lập thuộc thẩm quyền quản lý.</w:t>
            </w:r>
          </w:p>
        </w:tc>
        <w:tc>
          <w:tcPr>
            <w:tcW w:w="6237" w:type="dxa"/>
            <w:tcBorders>
              <w:top w:val="nil"/>
              <w:left w:val="nil"/>
              <w:bottom w:val="single" w:sz="4" w:space="0" w:color="auto"/>
              <w:right w:val="single" w:sz="4" w:space="0" w:color="auto"/>
            </w:tcBorders>
            <w:hideMark/>
          </w:tcPr>
          <w:p w14:paraId="4FDEB468" w14:textId="5C2D3D45" w:rsidR="00A23BA8" w:rsidRPr="003055C5" w:rsidRDefault="00A23BA8" w:rsidP="00A23BA8">
            <w:pPr>
              <w:spacing w:after="0" w:line="240" w:lineRule="auto"/>
              <w:jc w:val="both"/>
              <w:rPr>
                <w:rFonts w:eastAsia="Times New Roman"/>
                <w:color w:val="000000"/>
                <w:lang w:eastAsia="vi-VN"/>
              </w:rPr>
            </w:pPr>
            <w:r w:rsidRPr="004D6F31">
              <w:t>b) Phân cấp, ủy quyền cho Chủ tịch Ủy ban nhân dân cấp tỉnh, cơ quan quản lý đơn vị sự nghiệp, người đứng đầu đơn vị sự nghiệp thuộc thẩm quyền quản lý, thành lập của mình thực hiện các nội dung quy định tại khoản 3, khoản 4 Điều 52 Nghị định này, trừ các nội dung thuộc thẩm quyền của cơ quan quản lý đơn vị sự nghiệp công lập hoặc người đứng đầu đơn vị sự nghiệp công lập theo quy định tại Nghị định này và quy định của pháp luật có liên quan;</w:t>
            </w:r>
          </w:p>
        </w:tc>
        <w:tc>
          <w:tcPr>
            <w:tcW w:w="2941" w:type="dxa"/>
            <w:tcBorders>
              <w:top w:val="nil"/>
              <w:left w:val="nil"/>
              <w:bottom w:val="single" w:sz="4" w:space="0" w:color="auto"/>
              <w:right w:val="single" w:sz="4" w:space="0" w:color="auto"/>
            </w:tcBorders>
          </w:tcPr>
          <w:p w14:paraId="0C4F57E3" w14:textId="77777777" w:rsidR="00A23BA8" w:rsidRPr="008371BE" w:rsidRDefault="00A23BA8" w:rsidP="00A23BA8">
            <w:pPr>
              <w:spacing w:after="0" w:line="240" w:lineRule="auto"/>
              <w:rPr>
                <w:rFonts w:eastAsia="Times New Roman"/>
                <w:color w:val="000000"/>
                <w:lang w:eastAsia="vi-VN"/>
              </w:rPr>
            </w:pPr>
          </w:p>
        </w:tc>
      </w:tr>
      <w:tr w:rsidR="00A23BA8" w:rsidRPr="008371BE" w14:paraId="14D7A92D" w14:textId="5AEB570F" w:rsidTr="00A23BA8">
        <w:trPr>
          <w:jc w:val="center"/>
        </w:trPr>
        <w:tc>
          <w:tcPr>
            <w:tcW w:w="0" w:type="auto"/>
            <w:tcBorders>
              <w:top w:val="nil"/>
              <w:left w:val="single" w:sz="4" w:space="0" w:color="auto"/>
              <w:bottom w:val="single" w:sz="4" w:space="0" w:color="auto"/>
              <w:right w:val="single" w:sz="4" w:space="0" w:color="auto"/>
            </w:tcBorders>
          </w:tcPr>
          <w:p w14:paraId="7C1A447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C64005" w14:textId="5FDEA98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Quyết định danh mục vị trí việc làm, cơ cấu viên chức theo chức danh nghề nghiệp và số lượng người làm việc theo phân công, phân cấp và theo quy định của Đảng và của pháp luật.</w:t>
            </w:r>
          </w:p>
        </w:tc>
        <w:tc>
          <w:tcPr>
            <w:tcW w:w="6237" w:type="dxa"/>
            <w:tcBorders>
              <w:top w:val="nil"/>
              <w:left w:val="nil"/>
              <w:bottom w:val="single" w:sz="4" w:space="0" w:color="auto"/>
              <w:right w:val="single" w:sz="4" w:space="0" w:color="auto"/>
            </w:tcBorders>
            <w:hideMark/>
          </w:tcPr>
          <w:p w14:paraId="4292CD38" w14:textId="1482F841" w:rsidR="00A23BA8" w:rsidRPr="003055C5" w:rsidRDefault="00A23BA8" w:rsidP="00A23BA8">
            <w:pPr>
              <w:spacing w:after="0" w:line="240" w:lineRule="auto"/>
              <w:jc w:val="both"/>
              <w:rPr>
                <w:rFonts w:eastAsia="Times New Roman"/>
                <w:color w:val="000000"/>
                <w:lang w:eastAsia="vi-VN"/>
              </w:rPr>
            </w:pPr>
            <w:r w:rsidRPr="004D6F31">
              <w:t>c) Quyết định danh mục vị trí việc làm, và số lượng người làm việc theo biên chế viên chức và theo hợp đồng lao động (đối với đơn vị nhóm 3 và đơn vị nhóm 4) theo quy định của Đảng và của pháp luật;</w:t>
            </w:r>
          </w:p>
        </w:tc>
        <w:tc>
          <w:tcPr>
            <w:tcW w:w="2941" w:type="dxa"/>
            <w:tcBorders>
              <w:top w:val="nil"/>
              <w:left w:val="nil"/>
              <w:bottom w:val="single" w:sz="4" w:space="0" w:color="auto"/>
              <w:right w:val="single" w:sz="4" w:space="0" w:color="auto"/>
            </w:tcBorders>
          </w:tcPr>
          <w:p w14:paraId="1177D21D" w14:textId="77777777" w:rsidR="00A23BA8" w:rsidRPr="008371BE" w:rsidRDefault="00A23BA8" w:rsidP="00A23BA8">
            <w:pPr>
              <w:spacing w:after="0" w:line="240" w:lineRule="auto"/>
              <w:rPr>
                <w:rFonts w:eastAsia="Times New Roman"/>
                <w:color w:val="000000"/>
                <w:lang w:eastAsia="vi-VN"/>
              </w:rPr>
            </w:pPr>
          </w:p>
        </w:tc>
      </w:tr>
      <w:tr w:rsidR="00A23BA8" w:rsidRPr="008371BE" w14:paraId="0C7EF19B" w14:textId="3CC45915" w:rsidTr="00A23BA8">
        <w:trPr>
          <w:jc w:val="center"/>
        </w:trPr>
        <w:tc>
          <w:tcPr>
            <w:tcW w:w="0" w:type="auto"/>
            <w:tcBorders>
              <w:top w:val="nil"/>
              <w:left w:val="single" w:sz="4" w:space="0" w:color="auto"/>
              <w:bottom w:val="single" w:sz="4" w:space="0" w:color="auto"/>
              <w:right w:val="single" w:sz="4" w:space="0" w:color="auto"/>
            </w:tcBorders>
          </w:tcPr>
          <w:p w14:paraId="0A1B2D5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081CFEE" w14:textId="16C120FC" w:rsidR="00A23BA8" w:rsidRPr="00F815E8" w:rsidRDefault="00A23BA8" w:rsidP="00A23BA8">
            <w:pPr>
              <w:spacing w:after="0" w:line="240" w:lineRule="auto"/>
              <w:jc w:val="both"/>
              <w:rPr>
                <w:rFonts w:eastAsia="Times New Roman"/>
                <w:strike/>
                <w:color w:val="000000"/>
                <w:lang w:eastAsia="vi-VN"/>
              </w:rPr>
            </w:pPr>
            <w:r w:rsidRPr="00F815E8">
              <w:rPr>
                <w:rFonts w:eastAsia="Times New Roman"/>
                <w:strike/>
                <w:color w:val="000000"/>
                <w:lang w:eastAsia="vi-VN"/>
              </w:rPr>
              <w:t>4.  Ủy ban nhân dân cấp tỉnh tổ chức hoặc phân cấp, ủy quyền tổ chức xét thăng hạng chức danh nghề nghiệp hạng I trở xuống (bao gồm cả chức danh nghề nghiệp hạng I xếp lương loại A3) đối với viên chức thuộc phạm vi quản lý, trừ trường hợp quy định tại khoản 2 Điều 33 Nghị định này.</w:t>
            </w:r>
          </w:p>
        </w:tc>
        <w:tc>
          <w:tcPr>
            <w:tcW w:w="6237" w:type="dxa"/>
            <w:tcBorders>
              <w:top w:val="nil"/>
              <w:left w:val="nil"/>
              <w:bottom w:val="single" w:sz="4" w:space="0" w:color="auto"/>
              <w:right w:val="single" w:sz="4" w:space="0" w:color="auto"/>
            </w:tcBorders>
            <w:hideMark/>
          </w:tcPr>
          <w:p w14:paraId="7F12BA38" w14:textId="747B915A" w:rsidR="00A23BA8" w:rsidRPr="00F815E8" w:rsidRDefault="00A23BA8" w:rsidP="00A23BA8">
            <w:pPr>
              <w:spacing w:after="0" w:line="240" w:lineRule="auto"/>
              <w:jc w:val="both"/>
              <w:rPr>
                <w:rFonts w:eastAsia="Times New Roman"/>
                <w:strike/>
                <w:color w:val="000000"/>
                <w:lang w:eastAsia="vi-VN"/>
              </w:rPr>
            </w:pPr>
          </w:p>
        </w:tc>
        <w:tc>
          <w:tcPr>
            <w:tcW w:w="2941" w:type="dxa"/>
            <w:tcBorders>
              <w:top w:val="nil"/>
              <w:left w:val="nil"/>
              <w:bottom w:val="single" w:sz="4" w:space="0" w:color="auto"/>
              <w:right w:val="single" w:sz="4" w:space="0" w:color="auto"/>
            </w:tcBorders>
          </w:tcPr>
          <w:p w14:paraId="539A5D75" w14:textId="77777777" w:rsidR="00A23BA8" w:rsidRPr="008371BE" w:rsidRDefault="00A23BA8" w:rsidP="00A23BA8">
            <w:pPr>
              <w:spacing w:after="0" w:line="240" w:lineRule="auto"/>
              <w:rPr>
                <w:rFonts w:eastAsia="Times New Roman"/>
                <w:color w:val="000000"/>
                <w:lang w:eastAsia="vi-VN"/>
              </w:rPr>
            </w:pPr>
          </w:p>
        </w:tc>
      </w:tr>
      <w:tr w:rsidR="00A23BA8" w:rsidRPr="008371BE" w14:paraId="1F4328D8" w14:textId="640041BF" w:rsidTr="00A23BA8">
        <w:trPr>
          <w:jc w:val="center"/>
        </w:trPr>
        <w:tc>
          <w:tcPr>
            <w:tcW w:w="0" w:type="auto"/>
            <w:tcBorders>
              <w:top w:val="nil"/>
              <w:left w:val="single" w:sz="4" w:space="0" w:color="auto"/>
              <w:bottom w:val="single" w:sz="4" w:space="0" w:color="auto"/>
              <w:right w:val="single" w:sz="4" w:space="0" w:color="auto"/>
            </w:tcBorders>
          </w:tcPr>
          <w:p w14:paraId="6E8A520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D077323" w14:textId="4FA7AC50"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5. Thực hiện công tác khen thưởng, kỷ luật đối với viên chức theo thẩm quyền hoặc đề nghị cấp có thẩm quyền khen thưởng, kỷ luật theo quy định.</w:t>
            </w:r>
          </w:p>
        </w:tc>
        <w:tc>
          <w:tcPr>
            <w:tcW w:w="6237" w:type="dxa"/>
            <w:tcBorders>
              <w:top w:val="nil"/>
              <w:left w:val="nil"/>
              <w:bottom w:val="single" w:sz="4" w:space="0" w:color="auto"/>
              <w:right w:val="single" w:sz="4" w:space="0" w:color="auto"/>
            </w:tcBorders>
          </w:tcPr>
          <w:p w14:paraId="21D90FE3" w14:textId="2DCC345F" w:rsidR="00A23BA8" w:rsidRPr="003055C5" w:rsidRDefault="00A23BA8" w:rsidP="00A23BA8">
            <w:pPr>
              <w:spacing w:after="0" w:line="240" w:lineRule="auto"/>
              <w:jc w:val="both"/>
              <w:rPr>
                <w:rFonts w:eastAsia="Times New Roman"/>
                <w:color w:val="000000"/>
                <w:lang w:eastAsia="vi-VN"/>
              </w:rPr>
            </w:pPr>
            <w:r w:rsidRPr="004D6F31">
              <w:rPr>
                <w:rFonts w:eastAsia="Times New Roman"/>
                <w:color w:val="000000"/>
                <w:lang w:eastAsia="vi-VN"/>
              </w:rPr>
              <w:t>d) Thực hiện thống kê và báo cáo thống kê viên chức theo quy định;</w:t>
            </w:r>
          </w:p>
        </w:tc>
        <w:tc>
          <w:tcPr>
            <w:tcW w:w="2941" w:type="dxa"/>
            <w:tcBorders>
              <w:top w:val="nil"/>
              <w:left w:val="nil"/>
              <w:bottom w:val="single" w:sz="4" w:space="0" w:color="auto"/>
              <w:right w:val="single" w:sz="4" w:space="0" w:color="auto"/>
            </w:tcBorders>
          </w:tcPr>
          <w:p w14:paraId="78E719F8" w14:textId="77777777" w:rsidR="00A23BA8" w:rsidRPr="008371BE" w:rsidRDefault="00A23BA8" w:rsidP="00A23BA8">
            <w:pPr>
              <w:spacing w:after="0" w:line="240" w:lineRule="auto"/>
              <w:rPr>
                <w:rFonts w:eastAsia="Times New Roman"/>
                <w:color w:val="000000"/>
                <w:lang w:eastAsia="vi-VN"/>
              </w:rPr>
            </w:pPr>
          </w:p>
        </w:tc>
      </w:tr>
      <w:tr w:rsidR="00A23BA8" w:rsidRPr="008371BE" w14:paraId="405394B4" w14:textId="54DC3A46" w:rsidTr="00A23BA8">
        <w:trPr>
          <w:jc w:val="center"/>
        </w:trPr>
        <w:tc>
          <w:tcPr>
            <w:tcW w:w="0" w:type="auto"/>
            <w:tcBorders>
              <w:top w:val="nil"/>
              <w:left w:val="single" w:sz="4" w:space="0" w:color="auto"/>
              <w:bottom w:val="single" w:sz="4" w:space="0" w:color="auto"/>
              <w:right w:val="single" w:sz="4" w:space="0" w:color="auto"/>
            </w:tcBorders>
          </w:tcPr>
          <w:p w14:paraId="71B038B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E82B4D7" w14:textId="4B78BB24"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6. Thực hiện thống kê và báo cáo thống kê viên chức theo quy định.</w:t>
            </w:r>
          </w:p>
        </w:tc>
        <w:tc>
          <w:tcPr>
            <w:tcW w:w="6237" w:type="dxa"/>
            <w:tcBorders>
              <w:top w:val="nil"/>
              <w:left w:val="nil"/>
              <w:bottom w:val="single" w:sz="4" w:space="0" w:color="auto"/>
              <w:right w:val="single" w:sz="4" w:space="0" w:color="auto"/>
            </w:tcBorders>
          </w:tcPr>
          <w:p w14:paraId="27609C29" w14:textId="5A529934" w:rsidR="00A23BA8" w:rsidRPr="003055C5" w:rsidRDefault="00A23BA8" w:rsidP="00A23BA8">
            <w:pPr>
              <w:spacing w:after="0" w:line="240" w:lineRule="auto"/>
              <w:jc w:val="both"/>
              <w:rPr>
                <w:rFonts w:eastAsia="Times New Roman"/>
                <w:color w:val="000000"/>
                <w:lang w:eastAsia="vi-VN"/>
              </w:rPr>
            </w:pPr>
            <w:r w:rsidRPr="004D6F31">
              <w:rPr>
                <w:rFonts w:eastAsia="Times New Roman"/>
                <w:color w:val="000000"/>
                <w:lang w:eastAsia="vi-VN"/>
              </w:rPr>
              <w:t>đ) Thanh tra, kiểm tra, giám sát việc thi hành các quy định của pháp luật đối với viên chức thuộc phạm vi quản lý;</w:t>
            </w:r>
          </w:p>
        </w:tc>
        <w:tc>
          <w:tcPr>
            <w:tcW w:w="2941" w:type="dxa"/>
            <w:tcBorders>
              <w:top w:val="nil"/>
              <w:left w:val="nil"/>
              <w:bottom w:val="single" w:sz="4" w:space="0" w:color="auto"/>
              <w:right w:val="single" w:sz="4" w:space="0" w:color="auto"/>
            </w:tcBorders>
          </w:tcPr>
          <w:p w14:paraId="1FB480F3" w14:textId="77777777" w:rsidR="00A23BA8" w:rsidRPr="008371BE" w:rsidRDefault="00A23BA8" w:rsidP="00A23BA8">
            <w:pPr>
              <w:spacing w:after="0" w:line="240" w:lineRule="auto"/>
              <w:rPr>
                <w:rFonts w:eastAsia="Times New Roman"/>
                <w:color w:val="000000"/>
                <w:lang w:eastAsia="vi-VN"/>
              </w:rPr>
            </w:pPr>
          </w:p>
        </w:tc>
      </w:tr>
      <w:tr w:rsidR="00A23BA8" w:rsidRPr="008371BE" w14:paraId="348255A9" w14:textId="6AC3A4DE" w:rsidTr="00A23BA8">
        <w:trPr>
          <w:jc w:val="center"/>
        </w:trPr>
        <w:tc>
          <w:tcPr>
            <w:tcW w:w="0" w:type="auto"/>
            <w:tcBorders>
              <w:top w:val="nil"/>
              <w:left w:val="single" w:sz="4" w:space="0" w:color="auto"/>
              <w:bottom w:val="single" w:sz="4" w:space="0" w:color="auto"/>
              <w:right w:val="single" w:sz="4" w:space="0" w:color="auto"/>
            </w:tcBorders>
          </w:tcPr>
          <w:p w14:paraId="0BFFA9C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17CA5FD" w14:textId="107C4F6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7. Thanh tra, kiểm tra, giám sát việc thi hành các quy định của pháp luật đối với viên chức thuộc phạm vi quản lý.</w:t>
            </w:r>
          </w:p>
        </w:tc>
        <w:tc>
          <w:tcPr>
            <w:tcW w:w="6237" w:type="dxa"/>
            <w:tcBorders>
              <w:top w:val="nil"/>
              <w:left w:val="nil"/>
              <w:bottom w:val="single" w:sz="4" w:space="0" w:color="auto"/>
              <w:right w:val="single" w:sz="4" w:space="0" w:color="auto"/>
            </w:tcBorders>
          </w:tcPr>
          <w:p w14:paraId="05F8CAA2" w14:textId="64121314" w:rsidR="00A23BA8" w:rsidRPr="003055C5" w:rsidRDefault="00A23BA8" w:rsidP="00A23BA8">
            <w:pPr>
              <w:spacing w:after="0" w:line="240" w:lineRule="auto"/>
              <w:jc w:val="both"/>
              <w:rPr>
                <w:rFonts w:eastAsia="Times New Roman"/>
                <w:color w:val="000000"/>
                <w:lang w:eastAsia="vi-VN"/>
              </w:rPr>
            </w:pPr>
            <w:r w:rsidRPr="004D6F31">
              <w:rPr>
                <w:rFonts w:eastAsia="Times New Roman"/>
                <w:color w:val="000000"/>
                <w:lang w:eastAsia="vi-VN"/>
              </w:rPr>
              <w:t>e) Giải quyết khiếu nại, tố cáo theo phân cấp và theo quy định của pháp luật.</w:t>
            </w:r>
          </w:p>
        </w:tc>
        <w:tc>
          <w:tcPr>
            <w:tcW w:w="2941" w:type="dxa"/>
            <w:tcBorders>
              <w:top w:val="nil"/>
              <w:left w:val="nil"/>
              <w:bottom w:val="single" w:sz="4" w:space="0" w:color="auto"/>
              <w:right w:val="single" w:sz="4" w:space="0" w:color="auto"/>
            </w:tcBorders>
          </w:tcPr>
          <w:p w14:paraId="6E98DA7F" w14:textId="77777777" w:rsidR="00A23BA8" w:rsidRPr="008371BE" w:rsidRDefault="00A23BA8" w:rsidP="00A23BA8">
            <w:pPr>
              <w:spacing w:after="0" w:line="240" w:lineRule="auto"/>
              <w:rPr>
                <w:rFonts w:eastAsia="Times New Roman"/>
                <w:color w:val="000000"/>
                <w:lang w:eastAsia="vi-VN"/>
              </w:rPr>
            </w:pPr>
          </w:p>
        </w:tc>
      </w:tr>
      <w:tr w:rsidR="00A23BA8" w:rsidRPr="008371BE" w14:paraId="58FC372B" w14:textId="77777777" w:rsidTr="00A23BA8">
        <w:trPr>
          <w:jc w:val="center"/>
        </w:trPr>
        <w:tc>
          <w:tcPr>
            <w:tcW w:w="0" w:type="auto"/>
            <w:tcBorders>
              <w:top w:val="nil"/>
              <w:left w:val="single" w:sz="4" w:space="0" w:color="auto"/>
              <w:bottom w:val="single" w:sz="4" w:space="0" w:color="auto"/>
              <w:right w:val="single" w:sz="4" w:space="0" w:color="auto"/>
            </w:tcBorders>
          </w:tcPr>
          <w:p w14:paraId="204D43C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F2D73B8" w14:textId="77777777" w:rsidR="00A23BA8" w:rsidRPr="00B13BB7" w:rsidRDefault="00A23BA8" w:rsidP="00A23BA8">
            <w:pPr>
              <w:spacing w:after="0" w:line="240" w:lineRule="auto"/>
              <w:jc w:val="both"/>
              <w:rPr>
                <w:rFonts w:eastAsia="Times New Roman"/>
                <w:color w:val="000000"/>
                <w:spacing w:val="-6"/>
                <w:lang w:eastAsia="vi-VN"/>
              </w:rPr>
            </w:pPr>
          </w:p>
        </w:tc>
        <w:tc>
          <w:tcPr>
            <w:tcW w:w="6237" w:type="dxa"/>
            <w:tcBorders>
              <w:top w:val="nil"/>
              <w:left w:val="nil"/>
              <w:bottom w:val="single" w:sz="4" w:space="0" w:color="auto"/>
              <w:right w:val="single" w:sz="4" w:space="0" w:color="auto"/>
            </w:tcBorders>
          </w:tcPr>
          <w:p w14:paraId="1DBD388E" w14:textId="4D2E1892" w:rsidR="00A23BA8" w:rsidRPr="00B13BB7" w:rsidRDefault="00A23BA8" w:rsidP="00A23BA8">
            <w:pPr>
              <w:spacing w:after="0" w:line="240" w:lineRule="auto"/>
              <w:jc w:val="both"/>
              <w:rPr>
                <w:rFonts w:eastAsia="Times New Roman"/>
                <w:color w:val="000000"/>
                <w:spacing w:val="-6"/>
                <w:lang w:eastAsia="vi-VN"/>
              </w:rPr>
            </w:pPr>
            <w:r w:rsidRPr="00931EBE">
              <w:t>2. Nhiệm vụ của Chủ tịch Ủy ban nhân dân cấp tỉnh</w:t>
            </w:r>
          </w:p>
        </w:tc>
        <w:tc>
          <w:tcPr>
            <w:tcW w:w="2941" w:type="dxa"/>
            <w:tcBorders>
              <w:top w:val="nil"/>
              <w:left w:val="nil"/>
              <w:bottom w:val="single" w:sz="4" w:space="0" w:color="auto"/>
              <w:right w:val="single" w:sz="4" w:space="0" w:color="auto"/>
            </w:tcBorders>
          </w:tcPr>
          <w:p w14:paraId="7F2F69D6" w14:textId="77777777" w:rsidR="00A23BA8" w:rsidRPr="008371BE" w:rsidRDefault="00A23BA8" w:rsidP="00A23BA8">
            <w:pPr>
              <w:spacing w:after="0" w:line="240" w:lineRule="auto"/>
              <w:rPr>
                <w:rFonts w:eastAsia="Times New Roman"/>
                <w:color w:val="000000"/>
                <w:lang w:eastAsia="vi-VN"/>
              </w:rPr>
            </w:pPr>
          </w:p>
        </w:tc>
      </w:tr>
      <w:tr w:rsidR="00A23BA8" w:rsidRPr="008371BE" w14:paraId="2827E260" w14:textId="77777777" w:rsidTr="00A23BA8">
        <w:trPr>
          <w:jc w:val="center"/>
        </w:trPr>
        <w:tc>
          <w:tcPr>
            <w:tcW w:w="0" w:type="auto"/>
            <w:tcBorders>
              <w:top w:val="nil"/>
              <w:left w:val="single" w:sz="4" w:space="0" w:color="auto"/>
              <w:bottom w:val="single" w:sz="4" w:space="0" w:color="auto"/>
              <w:right w:val="single" w:sz="4" w:space="0" w:color="auto"/>
            </w:tcBorders>
          </w:tcPr>
          <w:p w14:paraId="5EDD535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BD3584B" w14:textId="77777777" w:rsidR="00A23BA8" w:rsidRPr="00B13BB7" w:rsidRDefault="00A23BA8" w:rsidP="00A23BA8">
            <w:pPr>
              <w:spacing w:after="0" w:line="240" w:lineRule="auto"/>
              <w:jc w:val="both"/>
              <w:rPr>
                <w:rFonts w:eastAsia="Times New Roman"/>
                <w:color w:val="000000"/>
                <w:spacing w:val="-6"/>
                <w:lang w:eastAsia="vi-VN"/>
              </w:rPr>
            </w:pPr>
          </w:p>
        </w:tc>
        <w:tc>
          <w:tcPr>
            <w:tcW w:w="6237" w:type="dxa"/>
            <w:tcBorders>
              <w:top w:val="nil"/>
              <w:left w:val="nil"/>
              <w:bottom w:val="single" w:sz="4" w:space="0" w:color="auto"/>
              <w:right w:val="single" w:sz="4" w:space="0" w:color="auto"/>
            </w:tcBorders>
          </w:tcPr>
          <w:p w14:paraId="25EF22B8" w14:textId="7C717AF8" w:rsidR="00A23BA8" w:rsidRPr="00B13BB7" w:rsidRDefault="00A23BA8" w:rsidP="00A23BA8">
            <w:pPr>
              <w:spacing w:after="0" w:line="240" w:lineRule="auto"/>
              <w:jc w:val="both"/>
              <w:rPr>
                <w:rFonts w:eastAsia="Times New Roman"/>
                <w:color w:val="000000"/>
                <w:spacing w:val="-6"/>
                <w:lang w:eastAsia="vi-VN"/>
              </w:rPr>
            </w:pPr>
            <w:r w:rsidRPr="00931EBE">
              <w:t>a) Thực hiện nhiệm vụ quy định tại khoản 1 Điều 52 Nghị định này và theo phân cấp, ủy quyền của Ủy ban nhân dân cấp tỉnh;</w:t>
            </w:r>
          </w:p>
        </w:tc>
        <w:tc>
          <w:tcPr>
            <w:tcW w:w="2941" w:type="dxa"/>
            <w:tcBorders>
              <w:top w:val="nil"/>
              <w:left w:val="nil"/>
              <w:bottom w:val="single" w:sz="4" w:space="0" w:color="auto"/>
              <w:right w:val="single" w:sz="4" w:space="0" w:color="auto"/>
            </w:tcBorders>
          </w:tcPr>
          <w:p w14:paraId="6213AEDB" w14:textId="77777777" w:rsidR="00A23BA8" w:rsidRPr="008371BE" w:rsidRDefault="00A23BA8" w:rsidP="00A23BA8">
            <w:pPr>
              <w:spacing w:after="0" w:line="240" w:lineRule="auto"/>
              <w:rPr>
                <w:rFonts w:eastAsia="Times New Roman"/>
                <w:color w:val="000000"/>
                <w:lang w:eastAsia="vi-VN"/>
              </w:rPr>
            </w:pPr>
          </w:p>
        </w:tc>
      </w:tr>
      <w:tr w:rsidR="00A23BA8" w:rsidRPr="008371BE" w14:paraId="1A53EE39" w14:textId="77777777" w:rsidTr="00A23BA8">
        <w:trPr>
          <w:jc w:val="center"/>
        </w:trPr>
        <w:tc>
          <w:tcPr>
            <w:tcW w:w="0" w:type="auto"/>
            <w:tcBorders>
              <w:top w:val="nil"/>
              <w:left w:val="single" w:sz="4" w:space="0" w:color="auto"/>
              <w:bottom w:val="single" w:sz="4" w:space="0" w:color="auto"/>
              <w:right w:val="single" w:sz="4" w:space="0" w:color="auto"/>
            </w:tcBorders>
          </w:tcPr>
          <w:p w14:paraId="1D24360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13A348B" w14:textId="77777777" w:rsidR="00A23BA8" w:rsidRPr="00B13BB7" w:rsidRDefault="00A23BA8" w:rsidP="00A23BA8">
            <w:pPr>
              <w:spacing w:after="0" w:line="240" w:lineRule="auto"/>
              <w:jc w:val="both"/>
              <w:rPr>
                <w:rFonts w:eastAsia="Times New Roman"/>
                <w:color w:val="000000"/>
                <w:spacing w:val="-6"/>
                <w:lang w:eastAsia="vi-VN"/>
              </w:rPr>
            </w:pPr>
          </w:p>
        </w:tc>
        <w:tc>
          <w:tcPr>
            <w:tcW w:w="6237" w:type="dxa"/>
            <w:tcBorders>
              <w:top w:val="nil"/>
              <w:left w:val="nil"/>
              <w:bottom w:val="single" w:sz="4" w:space="0" w:color="auto"/>
              <w:right w:val="single" w:sz="4" w:space="0" w:color="auto"/>
            </w:tcBorders>
          </w:tcPr>
          <w:p w14:paraId="00FE653C" w14:textId="48CDD2FC" w:rsidR="00A23BA8" w:rsidRPr="004D6F31" w:rsidRDefault="00A23BA8" w:rsidP="00A23BA8">
            <w:pPr>
              <w:spacing w:after="0" w:line="240" w:lineRule="auto"/>
              <w:jc w:val="both"/>
              <w:rPr>
                <w:rFonts w:eastAsia="Times New Roman"/>
                <w:color w:val="000000"/>
                <w:spacing w:val="-6"/>
                <w:lang w:val="en-US" w:eastAsia="vi-VN"/>
              </w:rPr>
            </w:pPr>
            <w:r w:rsidRPr="00931EBE">
              <w:t>b) Tổ chức thực hiện các nội dung quản lý viên chức quy định tại các khoản 2, khoản 3, khoản 5, khoản 6, khoản 7 Điều 52 Nghị định này và ban hành hoặc phân cấp, ủy quyền việc ban hành các quyết định tương ứng để thực hiện quản lý đội ngũ viên chức theo thẩm quyền</w:t>
            </w:r>
            <w:r w:rsidR="00D3638B">
              <w:rPr>
                <w:lang w:val="en-US"/>
              </w:rPr>
              <w:t xml:space="preserve">; </w:t>
            </w:r>
            <w:r w:rsidR="00D3638B" w:rsidRPr="00D3638B">
              <w:rPr>
                <w:lang w:val="en-US"/>
              </w:rPr>
              <w:t xml:space="preserve">trừ những nội dung thuộc </w:t>
            </w:r>
            <w:r w:rsidR="00D3638B" w:rsidRPr="00D3638B">
              <w:rPr>
                <w:lang w:val="en-US"/>
              </w:rPr>
              <w:lastRenderedPageBreak/>
              <w:t>thẩm quyền của cơ quan sử dụng viên chức theo quy định của Luật Viên chức năm 2025.</w:t>
            </w:r>
          </w:p>
        </w:tc>
        <w:tc>
          <w:tcPr>
            <w:tcW w:w="2941" w:type="dxa"/>
            <w:tcBorders>
              <w:top w:val="nil"/>
              <w:left w:val="nil"/>
              <w:bottom w:val="single" w:sz="4" w:space="0" w:color="auto"/>
              <w:right w:val="single" w:sz="4" w:space="0" w:color="auto"/>
            </w:tcBorders>
          </w:tcPr>
          <w:p w14:paraId="3A7E4CC5" w14:textId="77777777" w:rsidR="00A23BA8" w:rsidRPr="008371BE" w:rsidRDefault="00A23BA8" w:rsidP="00A23BA8">
            <w:pPr>
              <w:spacing w:after="0" w:line="240" w:lineRule="auto"/>
              <w:rPr>
                <w:rFonts w:eastAsia="Times New Roman"/>
                <w:color w:val="000000"/>
                <w:lang w:eastAsia="vi-VN"/>
              </w:rPr>
            </w:pPr>
          </w:p>
        </w:tc>
      </w:tr>
      <w:tr w:rsidR="00A23BA8" w:rsidRPr="008371BE" w14:paraId="188EC733" w14:textId="79033205" w:rsidTr="00A23BA8">
        <w:trPr>
          <w:jc w:val="center"/>
        </w:trPr>
        <w:tc>
          <w:tcPr>
            <w:tcW w:w="0" w:type="auto"/>
            <w:tcBorders>
              <w:top w:val="nil"/>
              <w:left w:val="single" w:sz="4" w:space="0" w:color="auto"/>
              <w:bottom w:val="single" w:sz="4" w:space="0" w:color="auto"/>
              <w:right w:val="single" w:sz="4" w:space="0" w:color="auto"/>
            </w:tcBorders>
          </w:tcPr>
          <w:p w14:paraId="2589517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71CFFB4" w14:textId="6A219621" w:rsidR="00A23BA8" w:rsidRPr="00B13BB7" w:rsidRDefault="00A23BA8" w:rsidP="00A23BA8">
            <w:pPr>
              <w:spacing w:after="0" w:line="240" w:lineRule="auto"/>
              <w:jc w:val="both"/>
              <w:rPr>
                <w:rFonts w:eastAsia="Times New Roman"/>
                <w:color w:val="000000"/>
                <w:spacing w:val="-6"/>
                <w:lang w:eastAsia="vi-VN"/>
              </w:rPr>
            </w:pPr>
            <w:r w:rsidRPr="00B13BB7">
              <w:rPr>
                <w:rFonts w:eastAsia="Times New Roman"/>
                <w:color w:val="000000"/>
                <w:spacing w:val="-6"/>
                <w:lang w:eastAsia="vi-VN"/>
              </w:rPr>
              <w:t>8. Giải quyết khiếu nại, tố cáo theo phân cấp và theo quy định của pháp luật.</w:t>
            </w:r>
          </w:p>
        </w:tc>
        <w:tc>
          <w:tcPr>
            <w:tcW w:w="6237" w:type="dxa"/>
            <w:tcBorders>
              <w:top w:val="nil"/>
              <w:left w:val="nil"/>
              <w:bottom w:val="single" w:sz="4" w:space="0" w:color="auto"/>
              <w:right w:val="single" w:sz="4" w:space="0" w:color="auto"/>
            </w:tcBorders>
          </w:tcPr>
          <w:p w14:paraId="7E8A3E8E" w14:textId="50CECDB9" w:rsidR="00A23BA8" w:rsidRPr="00B13BB7" w:rsidRDefault="00A23BA8" w:rsidP="00A23BA8">
            <w:pPr>
              <w:spacing w:after="0" w:line="240" w:lineRule="auto"/>
              <w:jc w:val="both"/>
              <w:rPr>
                <w:rFonts w:eastAsia="Times New Roman"/>
                <w:color w:val="000000"/>
                <w:spacing w:val="-6"/>
                <w:lang w:eastAsia="vi-VN"/>
              </w:rPr>
            </w:pPr>
          </w:p>
        </w:tc>
        <w:tc>
          <w:tcPr>
            <w:tcW w:w="2941" w:type="dxa"/>
            <w:tcBorders>
              <w:top w:val="nil"/>
              <w:left w:val="nil"/>
              <w:bottom w:val="single" w:sz="4" w:space="0" w:color="auto"/>
              <w:right w:val="single" w:sz="4" w:space="0" w:color="auto"/>
            </w:tcBorders>
          </w:tcPr>
          <w:p w14:paraId="0AA2DBA3" w14:textId="77777777" w:rsidR="00A23BA8" w:rsidRPr="008371BE" w:rsidRDefault="00A23BA8" w:rsidP="00A23BA8">
            <w:pPr>
              <w:spacing w:after="0" w:line="240" w:lineRule="auto"/>
              <w:rPr>
                <w:rFonts w:eastAsia="Times New Roman"/>
                <w:color w:val="000000"/>
                <w:lang w:eastAsia="vi-VN"/>
              </w:rPr>
            </w:pPr>
          </w:p>
        </w:tc>
      </w:tr>
      <w:tr w:rsidR="00A23BA8" w:rsidRPr="008371BE" w14:paraId="4345E898" w14:textId="24D0AC65" w:rsidTr="00A23BA8">
        <w:trPr>
          <w:jc w:val="center"/>
        </w:trPr>
        <w:tc>
          <w:tcPr>
            <w:tcW w:w="0" w:type="auto"/>
            <w:tcBorders>
              <w:top w:val="nil"/>
              <w:left w:val="single" w:sz="4" w:space="0" w:color="auto"/>
              <w:bottom w:val="single" w:sz="4" w:space="0" w:color="auto"/>
              <w:right w:val="single" w:sz="4" w:space="0" w:color="auto"/>
            </w:tcBorders>
          </w:tcPr>
          <w:p w14:paraId="535B392C"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87C9B83" w14:textId="671D1FE1" w:rsidR="00A23BA8" w:rsidRPr="00F815E8"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hideMark/>
          </w:tcPr>
          <w:p w14:paraId="1F66BBF8" w14:textId="4307FF7C" w:rsidR="00A23BA8" w:rsidRPr="00D3638B" w:rsidRDefault="00A23BA8" w:rsidP="00A23BA8">
            <w:pPr>
              <w:spacing w:after="0" w:line="240" w:lineRule="auto"/>
              <w:jc w:val="both"/>
              <w:rPr>
                <w:rFonts w:ascii="Times New Roman Bold" w:eastAsia="Times New Roman" w:hAnsi="Times New Roman Bold"/>
                <w:b/>
                <w:bCs/>
                <w:color w:val="000000"/>
                <w:spacing w:val="-6"/>
                <w:lang w:eastAsia="vi-VN"/>
              </w:rPr>
            </w:pPr>
            <w:r w:rsidRPr="00D3638B">
              <w:rPr>
                <w:rFonts w:ascii="Times New Roman Bold" w:hAnsi="Times New Roman Bold"/>
                <w:b/>
                <w:bCs/>
                <w:spacing w:val="-6"/>
              </w:rPr>
              <w:t>Điều 5</w:t>
            </w:r>
            <w:r w:rsidRPr="00D3638B">
              <w:rPr>
                <w:rFonts w:ascii="Times New Roman Bold" w:hAnsi="Times New Roman Bold"/>
                <w:b/>
                <w:bCs/>
                <w:spacing w:val="-6"/>
                <w:lang w:val="en-US"/>
              </w:rPr>
              <w:t>6</w:t>
            </w:r>
            <w:r w:rsidRPr="00D3638B">
              <w:rPr>
                <w:rFonts w:ascii="Times New Roman Bold" w:hAnsi="Times New Roman Bold"/>
                <w:b/>
                <w:bCs/>
                <w:spacing w:val="-6"/>
              </w:rPr>
              <w:t>.</w:t>
            </w:r>
            <w:r w:rsidRPr="00D3638B">
              <w:rPr>
                <w:rFonts w:ascii="Times New Roman Bold" w:hAnsi="Times New Roman Bold"/>
                <w:b/>
                <w:bCs/>
                <w:spacing w:val="-6"/>
              </w:rPr>
              <w:tab/>
              <w:t>Nhiệm vụ</w:t>
            </w:r>
            <w:r w:rsidR="00D3638B" w:rsidRPr="00D3638B">
              <w:rPr>
                <w:rFonts w:ascii="Times New Roman Bold" w:hAnsi="Times New Roman Bold"/>
                <w:b/>
                <w:bCs/>
                <w:spacing w:val="-6"/>
                <w:lang w:val="en-US"/>
              </w:rPr>
              <w:t xml:space="preserve">, </w:t>
            </w:r>
            <w:r w:rsidRPr="00D3638B">
              <w:rPr>
                <w:rFonts w:ascii="Times New Roman Bold" w:hAnsi="Times New Roman Bold"/>
                <w:b/>
                <w:bCs/>
                <w:spacing w:val="-6"/>
              </w:rPr>
              <w:t xml:space="preserve">quyền hạn của </w:t>
            </w:r>
            <w:r w:rsidRPr="00D3638B">
              <w:rPr>
                <w:rFonts w:ascii="Times New Roman Bold" w:hAnsi="Times New Roman Bold"/>
                <w:b/>
                <w:bCs/>
                <w:spacing w:val="-6"/>
              </w:rPr>
              <w:t>cơ quan quản lý</w:t>
            </w:r>
            <w:r w:rsidRPr="00D3638B">
              <w:rPr>
                <w:rFonts w:ascii="Times New Roman Bold" w:hAnsi="Times New Roman Bold"/>
                <w:b/>
                <w:bCs/>
                <w:spacing w:val="-6"/>
              </w:rPr>
              <w:t xml:space="preserve"> đơn vị sự nghiệp công lập</w:t>
            </w:r>
          </w:p>
        </w:tc>
        <w:tc>
          <w:tcPr>
            <w:tcW w:w="2941" w:type="dxa"/>
            <w:tcBorders>
              <w:top w:val="nil"/>
              <w:left w:val="nil"/>
              <w:bottom w:val="single" w:sz="4" w:space="0" w:color="auto"/>
              <w:right w:val="single" w:sz="4" w:space="0" w:color="auto"/>
            </w:tcBorders>
          </w:tcPr>
          <w:p w14:paraId="747270A9" w14:textId="77777777" w:rsidR="00A23BA8" w:rsidRPr="008371BE" w:rsidRDefault="00A23BA8" w:rsidP="00A23BA8">
            <w:pPr>
              <w:spacing w:after="0" w:line="240" w:lineRule="auto"/>
              <w:rPr>
                <w:rFonts w:eastAsia="Times New Roman"/>
                <w:color w:val="000000"/>
                <w:lang w:eastAsia="vi-VN"/>
              </w:rPr>
            </w:pPr>
          </w:p>
        </w:tc>
      </w:tr>
      <w:tr w:rsidR="00A23BA8" w:rsidRPr="008371BE" w14:paraId="742F765C" w14:textId="6558F8A8" w:rsidTr="00A23BA8">
        <w:trPr>
          <w:jc w:val="center"/>
        </w:trPr>
        <w:tc>
          <w:tcPr>
            <w:tcW w:w="0" w:type="auto"/>
            <w:tcBorders>
              <w:top w:val="nil"/>
              <w:left w:val="single" w:sz="4" w:space="0" w:color="auto"/>
              <w:bottom w:val="single" w:sz="4" w:space="0" w:color="auto"/>
              <w:right w:val="single" w:sz="4" w:space="0" w:color="auto"/>
            </w:tcBorders>
          </w:tcPr>
          <w:p w14:paraId="2AB3B06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BF8DE57" w14:textId="635CF17F" w:rsidR="00A23BA8" w:rsidRPr="00B13BB7" w:rsidRDefault="00A23BA8" w:rsidP="00A23BA8">
            <w:pPr>
              <w:spacing w:after="0" w:line="240" w:lineRule="auto"/>
              <w:jc w:val="both"/>
              <w:rPr>
                <w:rFonts w:eastAsia="Times New Roman"/>
                <w:color w:val="000000"/>
                <w:spacing w:val="-4"/>
                <w:lang w:eastAsia="vi-VN"/>
              </w:rPr>
            </w:pPr>
          </w:p>
        </w:tc>
        <w:tc>
          <w:tcPr>
            <w:tcW w:w="6237" w:type="dxa"/>
            <w:tcBorders>
              <w:top w:val="nil"/>
              <w:left w:val="nil"/>
              <w:bottom w:val="single" w:sz="4" w:space="0" w:color="auto"/>
              <w:right w:val="single" w:sz="4" w:space="0" w:color="auto"/>
            </w:tcBorders>
            <w:hideMark/>
          </w:tcPr>
          <w:p w14:paraId="4576A89D" w14:textId="5A7DDD9A" w:rsidR="00A23BA8" w:rsidRPr="00A23BA8" w:rsidRDefault="00A23BA8" w:rsidP="00A23BA8">
            <w:pPr>
              <w:spacing w:after="0" w:line="240" w:lineRule="auto"/>
              <w:jc w:val="both"/>
              <w:rPr>
                <w:rFonts w:eastAsia="Times New Roman"/>
                <w:b/>
                <w:bCs/>
                <w:i/>
                <w:iCs/>
                <w:color w:val="000000"/>
                <w:lang w:eastAsia="vi-VN"/>
              </w:rPr>
            </w:pPr>
            <w:r w:rsidRPr="00A23BA8">
              <w:rPr>
                <w:b/>
                <w:bCs/>
                <w:i/>
                <w:iCs/>
              </w:rPr>
              <w:t>1. Thực hiện nhiệm vụ, quyền hạn theo quy định của pháp luật và theo phân cấp, ủy quyền của cơ quan nhà nước cấp trên;</w:t>
            </w:r>
          </w:p>
        </w:tc>
        <w:tc>
          <w:tcPr>
            <w:tcW w:w="2941" w:type="dxa"/>
            <w:tcBorders>
              <w:top w:val="nil"/>
              <w:left w:val="nil"/>
              <w:bottom w:val="single" w:sz="4" w:space="0" w:color="auto"/>
              <w:right w:val="single" w:sz="4" w:space="0" w:color="auto"/>
            </w:tcBorders>
          </w:tcPr>
          <w:p w14:paraId="21482936" w14:textId="77777777" w:rsidR="00A23BA8" w:rsidRPr="008371BE" w:rsidRDefault="00A23BA8" w:rsidP="00A23BA8">
            <w:pPr>
              <w:spacing w:after="0" w:line="240" w:lineRule="auto"/>
              <w:rPr>
                <w:rFonts w:eastAsia="Times New Roman"/>
                <w:color w:val="000000"/>
                <w:lang w:eastAsia="vi-VN"/>
              </w:rPr>
            </w:pPr>
          </w:p>
        </w:tc>
      </w:tr>
      <w:tr w:rsidR="00A23BA8" w:rsidRPr="008371BE" w14:paraId="67576C36" w14:textId="6861D0D6" w:rsidTr="00A23BA8">
        <w:trPr>
          <w:jc w:val="center"/>
        </w:trPr>
        <w:tc>
          <w:tcPr>
            <w:tcW w:w="0" w:type="auto"/>
            <w:tcBorders>
              <w:top w:val="nil"/>
              <w:left w:val="single" w:sz="4" w:space="0" w:color="auto"/>
              <w:bottom w:val="single" w:sz="4" w:space="0" w:color="auto"/>
              <w:right w:val="single" w:sz="4" w:space="0" w:color="auto"/>
            </w:tcBorders>
          </w:tcPr>
          <w:p w14:paraId="37A2ED9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BDC93C4" w14:textId="7FA99184"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381DB938" w14:textId="2B164F87" w:rsidR="00A23BA8" w:rsidRPr="00A23BA8" w:rsidRDefault="00A23BA8" w:rsidP="00A23BA8">
            <w:pPr>
              <w:spacing w:after="0" w:line="240" w:lineRule="auto"/>
              <w:jc w:val="both"/>
              <w:rPr>
                <w:rFonts w:eastAsia="Times New Roman"/>
                <w:b/>
                <w:bCs/>
                <w:i/>
                <w:iCs/>
                <w:color w:val="000000"/>
                <w:lang w:eastAsia="vi-VN"/>
              </w:rPr>
            </w:pPr>
            <w:r w:rsidRPr="00A23BA8">
              <w:rPr>
                <w:b/>
                <w:bCs/>
                <w:i/>
                <w:iCs/>
              </w:rPr>
              <w:t>2. Phân cấp, ủy quyền cho người đứng đầu đơn vị sự nghiệp công lập thuộc thẩm quyền quản lý thực hiện các nhiệm vụ, quyền hạn thuộc thẩm quyền của mình.</w:t>
            </w:r>
          </w:p>
        </w:tc>
        <w:tc>
          <w:tcPr>
            <w:tcW w:w="2941" w:type="dxa"/>
            <w:tcBorders>
              <w:top w:val="nil"/>
              <w:left w:val="nil"/>
              <w:bottom w:val="single" w:sz="4" w:space="0" w:color="auto"/>
              <w:right w:val="single" w:sz="4" w:space="0" w:color="auto"/>
            </w:tcBorders>
          </w:tcPr>
          <w:p w14:paraId="0B9581E1" w14:textId="77777777" w:rsidR="00A23BA8" w:rsidRPr="008371BE" w:rsidRDefault="00A23BA8" w:rsidP="00A23BA8">
            <w:pPr>
              <w:spacing w:after="0" w:line="240" w:lineRule="auto"/>
              <w:rPr>
                <w:rFonts w:eastAsia="Times New Roman"/>
                <w:color w:val="000000"/>
                <w:lang w:eastAsia="vi-VN"/>
              </w:rPr>
            </w:pPr>
          </w:p>
        </w:tc>
      </w:tr>
      <w:tr w:rsidR="00A23BA8" w:rsidRPr="008371BE" w14:paraId="1DE310AA" w14:textId="01A449F1" w:rsidTr="00A23BA8">
        <w:trPr>
          <w:jc w:val="center"/>
        </w:trPr>
        <w:tc>
          <w:tcPr>
            <w:tcW w:w="0" w:type="auto"/>
            <w:tcBorders>
              <w:top w:val="nil"/>
              <w:left w:val="single" w:sz="4" w:space="0" w:color="auto"/>
              <w:bottom w:val="single" w:sz="4" w:space="0" w:color="auto"/>
              <w:right w:val="single" w:sz="4" w:space="0" w:color="auto"/>
            </w:tcBorders>
          </w:tcPr>
          <w:p w14:paraId="6EB0F25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1FDF4FC7" w14:textId="274062E0" w:rsidR="00A23BA8" w:rsidRPr="003055C5" w:rsidRDefault="00A23BA8" w:rsidP="00A23BA8">
            <w:pPr>
              <w:spacing w:after="0" w:line="240" w:lineRule="auto"/>
              <w:jc w:val="both"/>
              <w:rPr>
                <w:rFonts w:eastAsia="Times New Roman"/>
                <w:color w:val="000000"/>
                <w:lang w:eastAsia="vi-VN"/>
              </w:rPr>
            </w:pPr>
          </w:p>
        </w:tc>
        <w:tc>
          <w:tcPr>
            <w:tcW w:w="6237" w:type="dxa"/>
            <w:tcBorders>
              <w:top w:val="nil"/>
              <w:left w:val="nil"/>
              <w:bottom w:val="single" w:sz="4" w:space="0" w:color="auto"/>
              <w:right w:val="single" w:sz="4" w:space="0" w:color="auto"/>
            </w:tcBorders>
            <w:hideMark/>
          </w:tcPr>
          <w:p w14:paraId="550437F2" w14:textId="17D4D665" w:rsidR="00A23BA8" w:rsidRPr="00D3638B" w:rsidRDefault="00A23BA8" w:rsidP="00A23BA8">
            <w:pPr>
              <w:spacing w:after="0" w:line="240" w:lineRule="auto"/>
              <w:jc w:val="both"/>
              <w:rPr>
                <w:rFonts w:ascii="Times New Roman Bold" w:eastAsia="Times New Roman" w:hAnsi="Times New Roman Bold"/>
                <w:b/>
                <w:bCs/>
                <w:i/>
                <w:iCs/>
                <w:color w:val="000000"/>
                <w:spacing w:val="-6"/>
                <w:lang w:eastAsia="vi-VN"/>
              </w:rPr>
            </w:pPr>
            <w:r w:rsidRPr="00D3638B">
              <w:rPr>
                <w:rFonts w:ascii="Times New Roman Bold" w:hAnsi="Times New Roman Bold"/>
                <w:b/>
                <w:bCs/>
                <w:i/>
                <w:iCs/>
                <w:spacing w:val="-6"/>
              </w:rPr>
              <w:t>3. Thực hiện các nội dung trong công tác cán bộ theo thẩm quyền hoặc các nội dung theo quy định thuộc thẩm quyền của đơn vị sự nghiệp công lập nhưng đơn vị sự nghiệp công lập không triển khai được vì lý do khách quan.</w:t>
            </w:r>
          </w:p>
        </w:tc>
        <w:tc>
          <w:tcPr>
            <w:tcW w:w="2941" w:type="dxa"/>
            <w:tcBorders>
              <w:top w:val="nil"/>
              <w:left w:val="nil"/>
              <w:bottom w:val="single" w:sz="4" w:space="0" w:color="auto"/>
              <w:right w:val="single" w:sz="4" w:space="0" w:color="auto"/>
            </w:tcBorders>
          </w:tcPr>
          <w:p w14:paraId="16B554AE" w14:textId="77777777" w:rsidR="00A23BA8" w:rsidRPr="00D3638B" w:rsidRDefault="00A23BA8" w:rsidP="00A23BA8">
            <w:pPr>
              <w:spacing w:after="0" w:line="240" w:lineRule="auto"/>
              <w:rPr>
                <w:rFonts w:ascii="Times New Roman Bold" w:eastAsia="Times New Roman" w:hAnsi="Times New Roman Bold"/>
                <w:color w:val="000000"/>
                <w:spacing w:val="-6"/>
                <w:lang w:eastAsia="vi-VN"/>
              </w:rPr>
            </w:pPr>
          </w:p>
        </w:tc>
      </w:tr>
      <w:tr w:rsidR="00A23BA8" w:rsidRPr="008371BE" w14:paraId="08207773" w14:textId="77777777" w:rsidTr="00A23BA8">
        <w:trPr>
          <w:jc w:val="center"/>
        </w:trPr>
        <w:tc>
          <w:tcPr>
            <w:tcW w:w="0" w:type="auto"/>
            <w:tcBorders>
              <w:top w:val="nil"/>
              <w:left w:val="single" w:sz="4" w:space="0" w:color="auto"/>
              <w:bottom w:val="single" w:sz="4" w:space="0" w:color="auto"/>
              <w:right w:val="single" w:sz="4" w:space="0" w:color="auto"/>
            </w:tcBorders>
          </w:tcPr>
          <w:p w14:paraId="168C58D6"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138C6BC" w14:textId="1D4EB6C7" w:rsidR="00A23BA8" w:rsidRPr="003055C5" w:rsidRDefault="00A23BA8" w:rsidP="00A23BA8">
            <w:pPr>
              <w:spacing w:after="0" w:line="240" w:lineRule="auto"/>
              <w:jc w:val="both"/>
              <w:rPr>
                <w:rFonts w:eastAsia="Times New Roman"/>
                <w:color w:val="000000"/>
                <w:lang w:eastAsia="vi-VN"/>
              </w:rPr>
            </w:pPr>
            <w:r w:rsidRPr="00F815E8">
              <w:rPr>
                <w:rFonts w:eastAsia="Times New Roman"/>
                <w:b/>
                <w:bCs/>
                <w:color w:val="000000"/>
                <w:lang w:eastAsia="vi-VN"/>
              </w:rPr>
              <w:t>Điều 66. Nhiệm vụ và quyền hạn của đơn vị sự nghiệp công lập</w:t>
            </w:r>
          </w:p>
        </w:tc>
        <w:tc>
          <w:tcPr>
            <w:tcW w:w="6237" w:type="dxa"/>
            <w:tcBorders>
              <w:top w:val="nil"/>
              <w:left w:val="nil"/>
              <w:bottom w:val="single" w:sz="4" w:space="0" w:color="auto"/>
              <w:right w:val="single" w:sz="4" w:space="0" w:color="auto"/>
            </w:tcBorders>
          </w:tcPr>
          <w:p w14:paraId="1A2CEE98" w14:textId="535858C0" w:rsidR="00A23BA8" w:rsidRPr="00A23BA8" w:rsidRDefault="00A23BA8" w:rsidP="00A23BA8">
            <w:pPr>
              <w:spacing w:after="0" w:line="240" w:lineRule="auto"/>
              <w:jc w:val="both"/>
              <w:rPr>
                <w:b/>
                <w:bCs/>
              </w:rPr>
            </w:pPr>
            <w:r w:rsidRPr="00A23BA8">
              <w:rPr>
                <w:b/>
                <w:bCs/>
              </w:rPr>
              <w:t>Điều 57.</w:t>
            </w:r>
            <w:r w:rsidRPr="00A23BA8">
              <w:rPr>
                <w:b/>
                <w:bCs/>
              </w:rPr>
              <w:tab/>
              <w:t>Nhiệm vụ và quyền hạn của đơn vị sự nghiệp công lập</w:t>
            </w:r>
          </w:p>
        </w:tc>
        <w:tc>
          <w:tcPr>
            <w:tcW w:w="2941" w:type="dxa"/>
            <w:tcBorders>
              <w:top w:val="nil"/>
              <w:left w:val="nil"/>
              <w:bottom w:val="single" w:sz="4" w:space="0" w:color="auto"/>
              <w:right w:val="single" w:sz="4" w:space="0" w:color="auto"/>
            </w:tcBorders>
          </w:tcPr>
          <w:p w14:paraId="48C9FDF5" w14:textId="77777777" w:rsidR="00A23BA8" w:rsidRPr="008371BE" w:rsidRDefault="00A23BA8" w:rsidP="00A23BA8">
            <w:pPr>
              <w:spacing w:after="0" w:line="240" w:lineRule="auto"/>
              <w:rPr>
                <w:rFonts w:eastAsia="Times New Roman"/>
                <w:color w:val="000000"/>
                <w:lang w:eastAsia="vi-VN"/>
              </w:rPr>
            </w:pPr>
          </w:p>
        </w:tc>
      </w:tr>
      <w:tr w:rsidR="00A23BA8" w:rsidRPr="008371BE" w14:paraId="6DBEC8D0" w14:textId="77777777" w:rsidTr="00A23BA8">
        <w:trPr>
          <w:jc w:val="center"/>
        </w:trPr>
        <w:tc>
          <w:tcPr>
            <w:tcW w:w="0" w:type="auto"/>
            <w:tcBorders>
              <w:top w:val="nil"/>
              <w:left w:val="single" w:sz="4" w:space="0" w:color="auto"/>
              <w:bottom w:val="single" w:sz="4" w:space="0" w:color="auto"/>
              <w:right w:val="single" w:sz="4" w:space="0" w:color="auto"/>
            </w:tcBorders>
          </w:tcPr>
          <w:p w14:paraId="0444878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540EE5B5" w14:textId="6FC6BF57"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spacing w:val="-4"/>
                <w:lang w:eastAsia="vi-VN"/>
              </w:rPr>
              <w:t>1. Đối với đơn vị sự nghiệp công lập tự bảo đảm một phần chi thường xuyên và đơn vị sự nghiệp công lập do Nhà nước bảo đảm chi thường xuyên:</w:t>
            </w:r>
          </w:p>
        </w:tc>
        <w:tc>
          <w:tcPr>
            <w:tcW w:w="6237" w:type="dxa"/>
            <w:tcBorders>
              <w:top w:val="nil"/>
              <w:left w:val="nil"/>
              <w:bottom w:val="single" w:sz="4" w:space="0" w:color="auto"/>
              <w:right w:val="single" w:sz="4" w:space="0" w:color="auto"/>
            </w:tcBorders>
          </w:tcPr>
          <w:p w14:paraId="5A8F3109" w14:textId="5C1037B3" w:rsidR="00A23BA8" w:rsidRPr="00093289" w:rsidRDefault="00A23BA8" w:rsidP="00A23BA8">
            <w:pPr>
              <w:spacing w:after="0" w:line="240" w:lineRule="auto"/>
              <w:jc w:val="both"/>
            </w:pPr>
            <w:r w:rsidRPr="00093289">
              <w:t>1. Thực hiện các nội dung trong công tác cán bộ thuộc thẩm quyền theo quy định của Luật Viên chức, quy định tại Nghị định này và quy định khác của pháp luật có liên quan; theo phân cấp, ủy quyền của cơ quan có thẩm quyền.</w:t>
            </w:r>
          </w:p>
        </w:tc>
        <w:tc>
          <w:tcPr>
            <w:tcW w:w="2941" w:type="dxa"/>
            <w:tcBorders>
              <w:top w:val="nil"/>
              <w:left w:val="nil"/>
              <w:bottom w:val="single" w:sz="4" w:space="0" w:color="auto"/>
              <w:right w:val="single" w:sz="4" w:space="0" w:color="auto"/>
            </w:tcBorders>
          </w:tcPr>
          <w:p w14:paraId="42590FC5" w14:textId="22C9B2D5" w:rsidR="00A23BA8" w:rsidRPr="00A23BA8" w:rsidRDefault="00A23BA8" w:rsidP="00A23BA8">
            <w:pPr>
              <w:spacing w:after="0" w:line="240" w:lineRule="auto"/>
              <w:rPr>
                <w:rFonts w:eastAsia="Times New Roman"/>
                <w:color w:val="000000"/>
                <w:lang w:val="en-US" w:eastAsia="vi-VN"/>
              </w:rPr>
            </w:pPr>
            <w:r>
              <w:rPr>
                <w:rFonts w:eastAsia="Times New Roman"/>
                <w:color w:val="000000"/>
                <w:lang w:val="en-US" w:eastAsia="vi-VN"/>
              </w:rPr>
              <w:t>Chỉnh lý cho phù hợp</w:t>
            </w:r>
          </w:p>
        </w:tc>
      </w:tr>
      <w:tr w:rsidR="00A23BA8" w:rsidRPr="008371BE" w14:paraId="57B04BAA" w14:textId="77777777" w:rsidTr="00A23BA8">
        <w:trPr>
          <w:jc w:val="center"/>
        </w:trPr>
        <w:tc>
          <w:tcPr>
            <w:tcW w:w="0" w:type="auto"/>
            <w:tcBorders>
              <w:top w:val="nil"/>
              <w:left w:val="single" w:sz="4" w:space="0" w:color="auto"/>
              <w:bottom w:val="single" w:sz="4" w:space="0" w:color="auto"/>
              <w:right w:val="single" w:sz="4" w:space="0" w:color="auto"/>
            </w:tcBorders>
          </w:tcPr>
          <w:p w14:paraId="4B2AC2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426196AD" w14:textId="36A75EA6"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a) Thực hiện các chế độ, chính sách của Nhà nước đối với viên chức theo phân cấp;</w:t>
            </w:r>
          </w:p>
        </w:tc>
        <w:tc>
          <w:tcPr>
            <w:tcW w:w="6237" w:type="dxa"/>
            <w:tcBorders>
              <w:top w:val="nil"/>
              <w:left w:val="nil"/>
              <w:bottom w:val="single" w:sz="4" w:space="0" w:color="auto"/>
              <w:right w:val="single" w:sz="4" w:space="0" w:color="auto"/>
            </w:tcBorders>
          </w:tcPr>
          <w:p w14:paraId="34DE3D6B" w14:textId="7535A4B7" w:rsidR="00A23BA8" w:rsidRPr="00093289" w:rsidRDefault="00A23BA8" w:rsidP="00A23BA8">
            <w:pPr>
              <w:spacing w:after="0" w:line="240" w:lineRule="auto"/>
              <w:jc w:val="both"/>
            </w:pPr>
            <w:r w:rsidRPr="00093289">
              <w:t>2. Thực hiện nội dung quản lý viên chức quy định tại khoản 3 Điều 52 Nghị định này.</w:t>
            </w:r>
          </w:p>
        </w:tc>
        <w:tc>
          <w:tcPr>
            <w:tcW w:w="2941" w:type="dxa"/>
            <w:tcBorders>
              <w:top w:val="nil"/>
              <w:left w:val="nil"/>
              <w:bottom w:val="single" w:sz="4" w:space="0" w:color="auto"/>
              <w:right w:val="single" w:sz="4" w:space="0" w:color="auto"/>
            </w:tcBorders>
          </w:tcPr>
          <w:p w14:paraId="4CE71227" w14:textId="77777777" w:rsidR="00A23BA8" w:rsidRPr="008371BE" w:rsidRDefault="00A23BA8" w:rsidP="00A23BA8">
            <w:pPr>
              <w:spacing w:after="0" w:line="240" w:lineRule="auto"/>
              <w:rPr>
                <w:rFonts w:eastAsia="Times New Roman"/>
                <w:color w:val="000000"/>
                <w:lang w:eastAsia="vi-VN"/>
              </w:rPr>
            </w:pPr>
          </w:p>
        </w:tc>
      </w:tr>
      <w:tr w:rsidR="00A23BA8" w:rsidRPr="008371BE" w14:paraId="5E6D9A4D" w14:textId="77777777" w:rsidTr="00A23BA8">
        <w:trPr>
          <w:jc w:val="center"/>
        </w:trPr>
        <w:tc>
          <w:tcPr>
            <w:tcW w:w="0" w:type="auto"/>
            <w:tcBorders>
              <w:top w:val="nil"/>
              <w:left w:val="single" w:sz="4" w:space="0" w:color="auto"/>
              <w:bottom w:val="single" w:sz="4" w:space="0" w:color="auto"/>
              <w:right w:val="single" w:sz="4" w:space="0" w:color="auto"/>
            </w:tcBorders>
          </w:tcPr>
          <w:p w14:paraId="2153AF5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27B9798" w14:textId="4DE6CB77"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b)  Thực hiện tuyển dụng, ký, chấm dứt hợp đồng làm việc, biệt phái, xét thăng hạng viên chức theo phân cấp, ủy quyền;</w:t>
            </w:r>
          </w:p>
        </w:tc>
        <w:tc>
          <w:tcPr>
            <w:tcW w:w="6237" w:type="dxa"/>
            <w:tcBorders>
              <w:top w:val="nil"/>
              <w:left w:val="nil"/>
              <w:bottom w:val="single" w:sz="4" w:space="0" w:color="auto"/>
              <w:right w:val="single" w:sz="4" w:space="0" w:color="auto"/>
            </w:tcBorders>
          </w:tcPr>
          <w:p w14:paraId="7A737204" w14:textId="25FD06C1" w:rsidR="00A23BA8" w:rsidRPr="00093289" w:rsidRDefault="00A23BA8" w:rsidP="00A23BA8">
            <w:pPr>
              <w:spacing w:after="0" w:line="240" w:lineRule="auto"/>
              <w:jc w:val="both"/>
            </w:pPr>
            <w:r w:rsidRPr="00093289">
              <w:t>3. Thực hiện việc lập hồ sơ và lưu giữ hồ sơ cá nhân của viên chức thuộc phạm vi quản lý theo quy định.</w:t>
            </w:r>
          </w:p>
        </w:tc>
        <w:tc>
          <w:tcPr>
            <w:tcW w:w="2941" w:type="dxa"/>
            <w:tcBorders>
              <w:top w:val="nil"/>
              <w:left w:val="nil"/>
              <w:bottom w:val="single" w:sz="4" w:space="0" w:color="auto"/>
              <w:right w:val="single" w:sz="4" w:space="0" w:color="auto"/>
            </w:tcBorders>
          </w:tcPr>
          <w:p w14:paraId="39E9EE74" w14:textId="77777777" w:rsidR="00A23BA8" w:rsidRPr="008371BE" w:rsidRDefault="00A23BA8" w:rsidP="00A23BA8">
            <w:pPr>
              <w:spacing w:after="0" w:line="240" w:lineRule="auto"/>
              <w:rPr>
                <w:rFonts w:eastAsia="Times New Roman"/>
                <w:color w:val="000000"/>
                <w:lang w:eastAsia="vi-VN"/>
              </w:rPr>
            </w:pPr>
          </w:p>
        </w:tc>
      </w:tr>
      <w:tr w:rsidR="00A23BA8" w:rsidRPr="008371BE" w14:paraId="65D4A978" w14:textId="457E5E8B" w:rsidTr="00A23BA8">
        <w:trPr>
          <w:jc w:val="center"/>
        </w:trPr>
        <w:tc>
          <w:tcPr>
            <w:tcW w:w="0" w:type="auto"/>
            <w:tcBorders>
              <w:top w:val="nil"/>
              <w:left w:val="single" w:sz="4" w:space="0" w:color="auto"/>
              <w:bottom w:val="single" w:sz="4" w:space="0" w:color="auto"/>
              <w:right w:val="single" w:sz="4" w:space="0" w:color="auto"/>
            </w:tcBorders>
          </w:tcPr>
          <w:p w14:paraId="5BC293E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B0303C1" w14:textId="154D910E"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c) Bố trí, phân công nhiệm vụ và kiểm tra việc thực hiện nhiệm vụ của viên chức; bổ nhiệm, bổ nhiệm lại, cho thôi giữ chức vụ, miễn nhiệm, đánh giá, đào tạo, bồi dưỡng viên chức theo phân cấp;</w:t>
            </w:r>
          </w:p>
        </w:tc>
        <w:tc>
          <w:tcPr>
            <w:tcW w:w="6237" w:type="dxa"/>
            <w:tcBorders>
              <w:top w:val="nil"/>
              <w:left w:val="nil"/>
              <w:bottom w:val="single" w:sz="4" w:space="0" w:color="auto"/>
              <w:right w:val="single" w:sz="4" w:space="0" w:color="auto"/>
            </w:tcBorders>
          </w:tcPr>
          <w:p w14:paraId="2DB3CD38" w14:textId="76F8E0C5" w:rsidR="00A23BA8" w:rsidRPr="003055C5" w:rsidRDefault="00A23BA8" w:rsidP="00A23BA8">
            <w:pPr>
              <w:spacing w:after="0" w:line="240" w:lineRule="auto"/>
              <w:jc w:val="both"/>
              <w:rPr>
                <w:rFonts w:eastAsia="Times New Roman"/>
                <w:color w:val="000000"/>
                <w:lang w:eastAsia="vi-VN"/>
              </w:rPr>
            </w:pPr>
            <w:r w:rsidRPr="00093289">
              <w:t>4. Ký kết hợp đồng vụ, việc đối với viên chức đã nghỉ hưu.</w:t>
            </w:r>
          </w:p>
        </w:tc>
        <w:tc>
          <w:tcPr>
            <w:tcW w:w="2941" w:type="dxa"/>
            <w:tcBorders>
              <w:top w:val="nil"/>
              <w:left w:val="nil"/>
              <w:bottom w:val="single" w:sz="4" w:space="0" w:color="auto"/>
              <w:right w:val="single" w:sz="4" w:space="0" w:color="auto"/>
            </w:tcBorders>
          </w:tcPr>
          <w:p w14:paraId="1BFDDCD8" w14:textId="77777777" w:rsidR="00A23BA8" w:rsidRPr="008371BE" w:rsidRDefault="00A23BA8" w:rsidP="00A23BA8">
            <w:pPr>
              <w:spacing w:after="0" w:line="240" w:lineRule="auto"/>
              <w:rPr>
                <w:rFonts w:eastAsia="Times New Roman"/>
                <w:color w:val="000000"/>
                <w:lang w:eastAsia="vi-VN"/>
              </w:rPr>
            </w:pPr>
          </w:p>
        </w:tc>
      </w:tr>
      <w:tr w:rsidR="00A23BA8" w:rsidRPr="008371BE" w14:paraId="56A13269" w14:textId="750DFA45" w:rsidTr="00A23BA8">
        <w:trPr>
          <w:jc w:val="center"/>
        </w:trPr>
        <w:tc>
          <w:tcPr>
            <w:tcW w:w="0" w:type="auto"/>
            <w:tcBorders>
              <w:top w:val="nil"/>
              <w:left w:val="single" w:sz="4" w:space="0" w:color="auto"/>
              <w:bottom w:val="single" w:sz="4" w:space="0" w:color="auto"/>
              <w:right w:val="single" w:sz="4" w:space="0" w:color="auto"/>
            </w:tcBorders>
          </w:tcPr>
          <w:p w14:paraId="1886E87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A764F6A" w14:textId="52B22D76"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d) Thực hiện công tác khen thưởng, kỷ luật đối với viên chức theo thẩm quyền hoặc đề nghị cấp có thẩm quyền khen thưởng, kỷ luật theo quy định;</w:t>
            </w:r>
          </w:p>
        </w:tc>
        <w:tc>
          <w:tcPr>
            <w:tcW w:w="6237" w:type="dxa"/>
            <w:tcBorders>
              <w:top w:val="nil"/>
              <w:left w:val="nil"/>
              <w:bottom w:val="single" w:sz="4" w:space="0" w:color="auto"/>
              <w:right w:val="single" w:sz="4" w:space="0" w:color="auto"/>
            </w:tcBorders>
          </w:tcPr>
          <w:p w14:paraId="17D161CA" w14:textId="44D3CA6C" w:rsidR="00A23BA8" w:rsidRPr="003055C5" w:rsidRDefault="00A23BA8" w:rsidP="00A23BA8">
            <w:pPr>
              <w:spacing w:after="0" w:line="240" w:lineRule="auto"/>
              <w:jc w:val="both"/>
              <w:rPr>
                <w:rFonts w:eastAsia="Times New Roman"/>
                <w:color w:val="000000"/>
                <w:lang w:eastAsia="vi-VN"/>
              </w:rPr>
            </w:pPr>
            <w:r w:rsidRPr="00093289">
              <w:t>5. Thống kê và báo cáo cơ quan, tổ chức cấp trên về số lượng, chất lượng đội ngũ viên chức thuộc phạm vi quản lý theo quy định.</w:t>
            </w:r>
          </w:p>
        </w:tc>
        <w:tc>
          <w:tcPr>
            <w:tcW w:w="2941" w:type="dxa"/>
            <w:tcBorders>
              <w:top w:val="nil"/>
              <w:left w:val="nil"/>
              <w:bottom w:val="single" w:sz="4" w:space="0" w:color="auto"/>
              <w:right w:val="single" w:sz="4" w:space="0" w:color="auto"/>
            </w:tcBorders>
          </w:tcPr>
          <w:p w14:paraId="344724ED" w14:textId="77777777" w:rsidR="00A23BA8" w:rsidRPr="008371BE" w:rsidRDefault="00A23BA8" w:rsidP="00A23BA8">
            <w:pPr>
              <w:spacing w:after="0" w:line="240" w:lineRule="auto"/>
              <w:rPr>
                <w:rFonts w:eastAsia="Times New Roman"/>
                <w:color w:val="000000"/>
                <w:lang w:eastAsia="vi-VN"/>
              </w:rPr>
            </w:pPr>
          </w:p>
        </w:tc>
      </w:tr>
      <w:tr w:rsidR="00A23BA8" w:rsidRPr="008371BE" w14:paraId="1604BF93" w14:textId="28605551" w:rsidTr="00A23BA8">
        <w:trPr>
          <w:jc w:val="center"/>
        </w:trPr>
        <w:tc>
          <w:tcPr>
            <w:tcW w:w="0" w:type="auto"/>
            <w:tcBorders>
              <w:top w:val="nil"/>
              <w:left w:val="single" w:sz="4" w:space="0" w:color="auto"/>
              <w:bottom w:val="single" w:sz="4" w:space="0" w:color="auto"/>
              <w:right w:val="single" w:sz="4" w:space="0" w:color="auto"/>
            </w:tcBorders>
          </w:tcPr>
          <w:p w14:paraId="602A9F2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117D08C" w14:textId="0A9062CA"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đ) Thực hiện việc lập hồ sơ và lưu giữ hồ sơ cá nhân của viên chức thuộc phạm vi quản lý theo quy định;</w:t>
            </w:r>
          </w:p>
        </w:tc>
        <w:tc>
          <w:tcPr>
            <w:tcW w:w="6237" w:type="dxa"/>
            <w:tcBorders>
              <w:top w:val="nil"/>
              <w:left w:val="nil"/>
              <w:bottom w:val="single" w:sz="4" w:space="0" w:color="auto"/>
              <w:right w:val="single" w:sz="4" w:space="0" w:color="auto"/>
            </w:tcBorders>
          </w:tcPr>
          <w:p w14:paraId="09A83BA4" w14:textId="0C095798" w:rsidR="00A23BA8" w:rsidRPr="003055C5" w:rsidRDefault="00A23BA8" w:rsidP="00A23BA8">
            <w:pPr>
              <w:spacing w:after="0" w:line="240" w:lineRule="auto"/>
              <w:jc w:val="both"/>
              <w:rPr>
                <w:rFonts w:eastAsia="Times New Roman"/>
                <w:color w:val="000000"/>
                <w:lang w:eastAsia="vi-VN"/>
              </w:rPr>
            </w:pPr>
            <w:r w:rsidRPr="00093289">
              <w:t>6. Giải quyết khiếu nại, tố cáo theo quy định của pháp luật.</w:t>
            </w:r>
          </w:p>
        </w:tc>
        <w:tc>
          <w:tcPr>
            <w:tcW w:w="2941" w:type="dxa"/>
            <w:tcBorders>
              <w:top w:val="nil"/>
              <w:left w:val="nil"/>
              <w:bottom w:val="single" w:sz="4" w:space="0" w:color="auto"/>
              <w:right w:val="single" w:sz="4" w:space="0" w:color="auto"/>
            </w:tcBorders>
          </w:tcPr>
          <w:p w14:paraId="12B5C744" w14:textId="77777777" w:rsidR="00A23BA8" w:rsidRPr="008371BE" w:rsidRDefault="00A23BA8" w:rsidP="00A23BA8">
            <w:pPr>
              <w:spacing w:after="0" w:line="240" w:lineRule="auto"/>
              <w:rPr>
                <w:rFonts w:eastAsia="Times New Roman"/>
                <w:color w:val="000000"/>
                <w:lang w:eastAsia="vi-VN"/>
              </w:rPr>
            </w:pPr>
          </w:p>
        </w:tc>
      </w:tr>
      <w:tr w:rsidR="00A23BA8" w:rsidRPr="008371BE" w14:paraId="6A1E01CD" w14:textId="62AA3014" w:rsidTr="00A23BA8">
        <w:trPr>
          <w:jc w:val="center"/>
        </w:trPr>
        <w:tc>
          <w:tcPr>
            <w:tcW w:w="0" w:type="auto"/>
            <w:tcBorders>
              <w:top w:val="nil"/>
              <w:left w:val="single" w:sz="4" w:space="0" w:color="auto"/>
              <w:bottom w:val="single" w:sz="4" w:space="0" w:color="auto"/>
              <w:right w:val="single" w:sz="4" w:space="0" w:color="auto"/>
            </w:tcBorders>
          </w:tcPr>
          <w:p w14:paraId="48EE1DA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F3623D6" w14:textId="5E283E62"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e) Giải quyết thôi việc, nghỉ hưu đối với viên chức theo phân cấp;</w:t>
            </w:r>
          </w:p>
        </w:tc>
        <w:tc>
          <w:tcPr>
            <w:tcW w:w="6237" w:type="dxa"/>
            <w:tcBorders>
              <w:top w:val="nil"/>
              <w:left w:val="nil"/>
              <w:bottom w:val="single" w:sz="4" w:space="0" w:color="auto"/>
              <w:right w:val="single" w:sz="4" w:space="0" w:color="auto"/>
            </w:tcBorders>
          </w:tcPr>
          <w:p w14:paraId="6B099820" w14:textId="395953F8"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360347D5" w14:textId="77777777" w:rsidR="00A23BA8" w:rsidRPr="008371BE" w:rsidRDefault="00A23BA8" w:rsidP="00A23BA8">
            <w:pPr>
              <w:spacing w:after="0" w:line="240" w:lineRule="auto"/>
              <w:rPr>
                <w:rFonts w:eastAsia="Times New Roman"/>
                <w:color w:val="000000"/>
                <w:lang w:eastAsia="vi-VN"/>
              </w:rPr>
            </w:pPr>
          </w:p>
        </w:tc>
      </w:tr>
      <w:tr w:rsidR="00A23BA8" w:rsidRPr="008371BE" w14:paraId="1A707945" w14:textId="36E784AE" w:rsidTr="00A23BA8">
        <w:trPr>
          <w:jc w:val="center"/>
        </w:trPr>
        <w:tc>
          <w:tcPr>
            <w:tcW w:w="0" w:type="auto"/>
            <w:tcBorders>
              <w:top w:val="nil"/>
              <w:left w:val="single" w:sz="4" w:space="0" w:color="auto"/>
              <w:bottom w:val="single" w:sz="4" w:space="0" w:color="auto"/>
              <w:right w:val="single" w:sz="4" w:space="0" w:color="auto"/>
            </w:tcBorders>
          </w:tcPr>
          <w:p w14:paraId="6CB6B0D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C38112F" w14:textId="71F55B26"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g) Ký kết hợp đồng vụ, việc đối với viên chức đã nghỉ hưu;</w:t>
            </w:r>
          </w:p>
        </w:tc>
        <w:tc>
          <w:tcPr>
            <w:tcW w:w="6237" w:type="dxa"/>
            <w:tcBorders>
              <w:top w:val="nil"/>
              <w:left w:val="nil"/>
              <w:bottom w:val="single" w:sz="4" w:space="0" w:color="auto"/>
              <w:right w:val="single" w:sz="4" w:space="0" w:color="auto"/>
            </w:tcBorders>
          </w:tcPr>
          <w:p w14:paraId="2DF7E748" w14:textId="32F71D99"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6AD9D9EE" w14:textId="77777777" w:rsidR="00A23BA8" w:rsidRPr="008371BE" w:rsidRDefault="00A23BA8" w:rsidP="00A23BA8">
            <w:pPr>
              <w:spacing w:after="0" w:line="240" w:lineRule="auto"/>
              <w:rPr>
                <w:rFonts w:eastAsia="Times New Roman"/>
                <w:color w:val="000000"/>
                <w:lang w:eastAsia="vi-VN"/>
              </w:rPr>
            </w:pPr>
          </w:p>
        </w:tc>
      </w:tr>
      <w:tr w:rsidR="00A23BA8" w:rsidRPr="008371BE" w14:paraId="5DD163C7" w14:textId="428A6DAE" w:rsidTr="00A23BA8">
        <w:trPr>
          <w:jc w:val="center"/>
        </w:trPr>
        <w:tc>
          <w:tcPr>
            <w:tcW w:w="0" w:type="auto"/>
            <w:tcBorders>
              <w:top w:val="nil"/>
              <w:left w:val="single" w:sz="4" w:space="0" w:color="auto"/>
              <w:bottom w:val="single" w:sz="4" w:space="0" w:color="auto"/>
              <w:right w:val="single" w:sz="4" w:space="0" w:color="auto"/>
            </w:tcBorders>
          </w:tcPr>
          <w:p w14:paraId="1CE8190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7E903D0" w14:textId="37AA5769"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h) Thống kê và báo cáo cơ quan, tổ chức cấp trên về số lượng, chất lượng đội ngũ viên chức thuộc phạm vi quản lý theo quy định;</w:t>
            </w:r>
          </w:p>
        </w:tc>
        <w:tc>
          <w:tcPr>
            <w:tcW w:w="6237" w:type="dxa"/>
            <w:tcBorders>
              <w:top w:val="nil"/>
              <w:left w:val="nil"/>
              <w:bottom w:val="single" w:sz="4" w:space="0" w:color="auto"/>
              <w:right w:val="single" w:sz="4" w:space="0" w:color="auto"/>
            </w:tcBorders>
          </w:tcPr>
          <w:p w14:paraId="714421CB" w14:textId="4D373B84"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539E8D8B" w14:textId="77777777" w:rsidR="00A23BA8" w:rsidRPr="008371BE" w:rsidRDefault="00A23BA8" w:rsidP="00A23BA8">
            <w:pPr>
              <w:spacing w:after="0" w:line="240" w:lineRule="auto"/>
              <w:rPr>
                <w:rFonts w:eastAsia="Times New Roman"/>
                <w:color w:val="000000"/>
                <w:lang w:eastAsia="vi-VN"/>
              </w:rPr>
            </w:pPr>
          </w:p>
        </w:tc>
      </w:tr>
      <w:tr w:rsidR="00A23BA8" w:rsidRPr="008371BE" w14:paraId="22865624" w14:textId="04A8E577" w:rsidTr="00A23BA8">
        <w:trPr>
          <w:jc w:val="center"/>
        </w:trPr>
        <w:tc>
          <w:tcPr>
            <w:tcW w:w="0" w:type="auto"/>
            <w:tcBorders>
              <w:top w:val="nil"/>
              <w:left w:val="single" w:sz="4" w:space="0" w:color="auto"/>
              <w:bottom w:val="single" w:sz="4" w:space="0" w:color="auto"/>
              <w:right w:val="single" w:sz="4" w:space="0" w:color="auto"/>
            </w:tcBorders>
          </w:tcPr>
          <w:p w14:paraId="144CB1B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4EDAD06" w14:textId="0F142E9B"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i) Giải quyết khiếu nại, tố cáo theo quy định của pháp luật.</w:t>
            </w:r>
          </w:p>
        </w:tc>
        <w:tc>
          <w:tcPr>
            <w:tcW w:w="6237" w:type="dxa"/>
            <w:tcBorders>
              <w:top w:val="nil"/>
              <w:left w:val="nil"/>
              <w:bottom w:val="single" w:sz="4" w:space="0" w:color="auto"/>
              <w:right w:val="single" w:sz="4" w:space="0" w:color="auto"/>
            </w:tcBorders>
          </w:tcPr>
          <w:p w14:paraId="6D138FF3" w14:textId="0269D218"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5E77C325" w14:textId="77777777" w:rsidR="00A23BA8" w:rsidRPr="008371BE" w:rsidRDefault="00A23BA8" w:rsidP="00A23BA8">
            <w:pPr>
              <w:spacing w:after="0" w:line="240" w:lineRule="auto"/>
              <w:rPr>
                <w:rFonts w:eastAsia="Times New Roman"/>
                <w:color w:val="000000"/>
                <w:lang w:eastAsia="vi-VN"/>
              </w:rPr>
            </w:pPr>
          </w:p>
        </w:tc>
      </w:tr>
      <w:tr w:rsidR="00A23BA8" w:rsidRPr="008371BE" w14:paraId="7745DD05" w14:textId="33865622" w:rsidTr="00A23BA8">
        <w:trPr>
          <w:jc w:val="center"/>
        </w:trPr>
        <w:tc>
          <w:tcPr>
            <w:tcW w:w="0" w:type="auto"/>
            <w:tcBorders>
              <w:top w:val="nil"/>
              <w:left w:val="single" w:sz="4" w:space="0" w:color="auto"/>
              <w:bottom w:val="single" w:sz="4" w:space="0" w:color="auto"/>
              <w:right w:val="single" w:sz="4" w:space="0" w:color="auto"/>
            </w:tcBorders>
          </w:tcPr>
          <w:p w14:paraId="1A0C7A5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6A3561B" w14:textId="5D4ACFA3"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2. Đối với đơn vị sự nghiệp công lập tự bảo đảm chi thường xuyên, chi đầu tư và đơn vị sự nghiệp công lập tự bảo đảm chi thường xuyên, ngoài các nhiệm vụ và quyền hạn quy định tại khoản 1 Điều này còn có các nhiệm vụ và quyền hạn sau:</w:t>
            </w:r>
          </w:p>
        </w:tc>
        <w:tc>
          <w:tcPr>
            <w:tcW w:w="6237" w:type="dxa"/>
            <w:tcBorders>
              <w:top w:val="nil"/>
              <w:left w:val="nil"/>
              <w:bottom w:val="single" w:sz="4" w:space="0" w:color="auto"/>
              <w:right w:val="single" w:sz="4" w:space="0" w:color="auto"/>
            </w:tcBorders>
          </w:tcPr>
          <w:p w14:paraId="132B1809" w14:textId="30AD8D81"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43A31B36" w14:textId="77777777" w:rsidR="00A23BA8" w:rsidRPr="008371BE" w:rsidRDefault="00A23BA8" w:rsidP="00A23BA8">
            <w:pPr>
              <w:spacing w:after="0" w:line="240" w:lineRule="auto"/>
              <w:rPr>
                <w:rFonts w:eastAsia="Times New Roman"/>
                <w:color w:val="000000"/>
                <w:lang w:eastAsia="vi-VN"/>
              </w:rPr>
            </w:pPr>
          </w:p>
        </w:tc>
      </w:tr>
      <w:tr w:rsidR="00A23BA8" w:rsidRPr="008371BE" w14:paraId="76478CC4" w14:textId="6357BDAF" w:rsidTr="00A23BA8">
        <w:trPr>
          <w:jc w:val="center"/>
        </w:trPr>
        <w:tc>
          <w:tcPr>
            <w:tcW w:w="0" w:type="auto"/>
            <w:tcBorders>
              <w:top w:val="nil"/>
              <w:left w:val="single" w:sz="4" w:space="0" w:color="auto"/>
              <w:bottom w:val="single" w:sz="4" w:space="0" w:color="auto"/>
              <w:right w:val="single" w:sz="4" w:space="0" w:color="auto"/>
            </w:tcBorders>
          </w:tcPr>
          <w:p w14:paraId="0F485F6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E3CFB28" w14:textId="6BBEBC3D"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a) Quyết định danh mục vị trí việc làm, cơ cấu viên chức theo chức danh nghề nghiệp và số lượng người làm việc theo quy định của Đảng và của pháp luật;</w:t>
            </w:r>
          </w:p>
        </w:tc>
        <w:tc>
          <w:tcPr>
            <w:tcW w:w="6237" w:type="dxa"/>
            <w:tcBorders>
              <w:top w:val="nil"/>
              <w:left w:val="nil"/>
              <w:bottom w:val="single" w:sz="4" w:space="0" w:color="auto"/>
              <w:right w:val="single" w:sz="4" w:space="0" w:color="auto"/>
            </w:tcBorders>
          </w:tcPr>
          <w:p w14:paraId="147C0E91" w14:textId="0D1A5CD8"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3814BEF6" w14:textId="77777777" w:rsidR="00A23BA8" w:rsidRPr="008371BE" w:rsidRDefault="00A23BA8" w:rsidP="00A23BA8">
            <w:pPr>
              <w:spacing w:after="0" w:line="240" w:lineRule="auto"/>
              <w:rPr>
                <w:rFonts w:eastAsia="Times New Roman"/>
                <w:color w:val="000000"/>
                <w:lang w:eastAsia="vi-VN"/>
              </w:rPr>
            </w:pPr>
          </w:p>
        </w:tc>
      </w:tr>
      <w:tr w:rsidR="00A23BA8" w:rsidRPr="008371BE" w14:paraId="40412F8D" w14:textId="0EEEBBC9" w:rsidTr="00A23BA8">
        <w:trPr>
          <w:jc w:val="center"/>
        </w:trPr>
        <w:tc>
          <w:tcPr>
            <w:tcW w:w="0" w:type="auto"/>
            <w:tcBorders>
              <w:top w:val="nil"/>
              <w:left w:val="single" w:sz="4" w:space="0" w:color="auto"/>
              <w:bottom w:val="single" w:sz="4" w:space="0" w:color="auto"/>
              <w:right w:val="single" w:sz="4" w:space="0" w:color="auto"/>
            </w:tcBorders>
          </w:tcPr>
          <w:p w14:paraId="1CE5D37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31F02EF8" w14:textId="6681CEC2"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 xml:space="preserve">b)  Tổ chức tuyển dụng viên chức theo thẩm quyền; xét thăng hạng chức danh nghề nghiệp hạng I xếp lương loại A3 theo phân cấp, ủy quyền; xét thăng hạng chức danh nghề nghiệp, quyết định bổ nhiệm, xếp lương, nâng </w:t>
            </w:r>
            <w:r w:rsidRPr="00A23BA8">
              <w:rPr>
                <w:rFonts w:eastAsia="Times New Roman"/>
                <w:strike/>
                <w:color w:val="000000"/>
                <w:lang w:eastAsia="vi-VN"/>
              </w:rPr>
              <w:lastRenderedPageBreak/>
              <w:t>bậc lương (thường xuyên, trước thời hạn), phụ cấp thâm niên vượt khung đối với viên chức giữ chức danh nghề nghiệp hạng I xếp lương loại A2 và từ hạng II trở xuống thuộc phạm vi quản lý;</w:t>
            </w:r>
          </w:p>
        </w:tc>
        <w:tc>
          <w:tcPr>
            <w:tcW w:w="6237" w:type="dxa"/>
            <w:tcBorders>
              <w:top w:val="nil"/>
              <w:left w:val="nil"/>
              <w:bottom w:val="single" w:sz="4" w:space="0" w:color="auto"/>
              <w:right w:val="single" w:sz="4" w:space="0" w:color="auto"/>
            </w:tcBorders>
          </w:tcPr>
          <w:p w14:paraId="6646ABFE" w14:textId="4A299273"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77A6CE61" w14:textId="77777777" w:rsidR="00A23BA8" w:rsidRPr="008371BE" w:rsidRDefault="00A23BA8" w:rsidP="00A23BA8">
            <w:pPr>
              <w:spacing w:after="0" w:line="240" w:lineRule="auto"/>
              <w:rPr>
                <w:rFonts w:eastAsia="Times New Roman"/>
                <w:color w:val="000000"/>
                <w:lang w:eastAsia="vi-VN"/>
              </w:rPr>
            </w:pPr>
          </w:p>
        </w:tc>
      </w:tr>
      <w:tr w:rsidR="00A23BA8" w:rsidRPr="008371BE" w14:paraId="6164C92F" w14:textId="55486090" w:rsidTr="00A23BA8">
        <w:trPr>
          <w:jc w:val="center"/>
        </w:trPr>
        <w:tc>
          <w:tcPr>
            <w:tcW w:w="0" w:type="auto"/>
            <w:tcBorders>
              <w:top w:val="nil"/>
              <w:left w:val="single" w:sz="4" w:space="0" w:color="auto"/>
              <w:bottom w:val="single" w:sz="4" w:space="0" w:color="auto"/>
              <w:right w:val="single" w:sz="4" w:space="0" w:color="auto"/>
            </w:tcBorders>
          </w:tcPr>
          <w:p w14:paraId="5B1BA46F"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FCA0CDD" w14:textId="37EEB17C" w:rsidR="00A23BA8" w:rsidRPr="00A23BA8" w:rsidRDefault="00A23BA8" w:rsidP="00A23BA8">
            <w:pPr>
              <w:spacing w:after="0" w:line="240" w:lineRule="auto"/>
              <w:jc w:val="both"/>
              <w:rPr>
                <w:rFonts w:eastAsia="Times New Roman"/>
                <w:strike/>
                <w:color w:val="000000"/>
                <w:lang w:eastAsia="vi-VN"/>
              </w:rPr>
            </w:pPr>
            <w:r w:rsidRPr="00A23BA8">
              <w:rPr>
                <w:rFonts w:eastAsia="Times New Roman"/>
                <w:strike/>
                <w:color w:val="000000"/>
                <w:lang w:eastAsia="vi-VN"/>
              </w:rPr>
              <w:t>c) Quyết định cử viên chức tham dự các cuộc hội thảo, hội nghị, nghiên cứu khảo sát và học tập kinh nghiệm ở nước ngoài theo phân cấp.</w:t>
            </w:r>
          </w:p>
        </w:tc>
        <w:tc>
          <w:tcPr>
            <w:tcW w:w="6237" w:type="dxa"/>
            <w:tcBorders>
              <w:top w:val="nil"/>
              <w:left w:val="nil"/>
              <w:bottom w:val="single" w:sz="4" w:space="0" w:color="auto"/>
              <w:right w:val="single" w:sz="4" w:space="0" w:color="auto"/>
            </w:tcBorders>
          </w:tcPr>
          <w:p w14:paraId="255C4F8E" w14:textId="37E42337" w:rsidR="00A23BA8" w:rsidRPr="003055C5" w:rsidRDefault="00A23BA8" w:rsidP="00A23BA8">
            <w:pPr>
              <w:spacing w:after="0" w:line="240" w:lineRule="auto"/>
              <w:jc w:val="both"/>
              <w:rPr>
                <w:rFonts w:eastAsia="Times New Roman"/>
                <w:color w:val="000000"/>
                <w:lang w:eastAsia="vi-VN"/>
              </w:rPr>
            </w:pPr>
          </w:p>
        </w:tc>
        <w:tc>
          <w:tcPr>
            <w:tcW w:w="2941" w:type="dxa"/>
            <w:tcBorders>
              <w:top w:val="nil"/>
              <w:left w:val="nil"/>
              <w:bottom w:val="single" w:sz="4" w:space="0" w:color="auto"/>
              <w:right w:val="single" w:sz="4" w:space="0" w:color="auto"/>
            </w:tcBorders>
          </w:tcPr>
          <w:p w14:paraId="54AD61EF" w14:textId="77777777" w:rsidR="00A23BA8" w:rsidRPr="008371BE" w:rsidRDefault="00A23BA8" w:rsidP="00A23BA8">
            <w:pPr>
              <w:spacing w:after="0" w:line="240" w:lineRule="auto"/>
              <w:rPr>
                <w:rFonts w:eastAsia="Times New Roman"/>
                <w:color w:val="000000"/>
                <w:lang w:eastAsia="vi-VN"/>
              </w:rPr>
            </w:pPr>
          </w:p>
        </w:tc>
      </w:tr>
      <w:tr w:rsidR="00A23BA8" w:rsidRPr="008371BE" w14:paraId="463A8B64" w14:textId="1A92DDB3" w:rsidTr="00A23BA8">
        <w:trPr>
          <w:jc w:val="center"/>
        </w:trPr>
        <w:tc>
          <w:tcPr>
            <w:tcW w:w="0" w:type="auto"/>
            <w:tcBorders>
              <w:top w:val="nil"/>
              <w:left w:val="single" w:sz="4" w:space="0" w:color="auto"/>
              <w:bottom w:val="single" w:sz="4" w:space="0" w:color="auto"/>
              <w:right w:val="single" w:sz="4" w:space="0" w:color="auto"/>
            </w:tcBorders>
          </w:tcPr>
          <w:p w14:paraId="2197315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7286FEAA" w14:textId="4E800D9D" w:rsidR="00A23BA8" w:rsidRPr="00F815E8" w:rsidRDefault="00A23BA8" w:rsidP="00A23BA8">
            <w:pPr>
              <w:spacing w:after="0" w:line="240" w:lineRule="auto"/>
              <w:jc w:val="center"/>
              <w:rPr>
                <w:rFonts w:eastAsia="Times New Roman"/>
                <w:b/>
                <w:bCs/>
                <w:color w:val="000000"/>
                <w:lang w:eastAsia="vi-VN"/>
              </w:rPr>
            </w:pPr>
            <w:r w:rsidRPr="00F815E8">
              <w:rPr>
                <w:rFonts w:eastAsia="Times New Roman"/>
                <w:b/>
                <w:bCs/>
                <w:color w:val="000000"/>
                <w:lang w:eastAsia="vi-VN"/>
              </w:rPr>
              <w:t>Chương V</w:t>
            </w:r>
          </w:p>
        </w:tc>
        <w:tc>
          <w:tcPr>
            <w:tcW w:w="6237" w:type="dxa"/>
            <w:tcBorders>
              <w:top w:val="nil"/>
              <w:left w:val="nil"/>
              <w:bottom w:val="single" w:sz="4" w:space="0" w:color="auto"/>
              <w:right w:val="single" w:sz="4" w:space="0" w:color="auto"/>
            </w:tcBorders>
            <w:hideMark/>
          </w:tcPr>
          <w:p w14:paraId="3FE4C3DB" w14:textId="6F52D70A" w:rsidR="00A23BA8" w:rsidRPr="00F815E8" w:rsidRDefault="00A23BA8" w:rsidP="00A23BA8">
            <w:pPr>
              <w:spacing w:after="0" w:line="240" w:lineRule="auto"/>
              <w:jc w:val="center"/>
              <w:rPr>
                <w:rFonts w:eastAsia="Times New Roman"/>
                <w:b/>
                <w:bCs/>
                <w:color w:val="000000"/>
                <w:lang w:eastAsia="vi-VN"/>
              </w:rPr>
            </w:pPr>
            <w:r w:rsidRPr="00F815E8">
              <w:rPr>
                <w:b/>
                <w:bCs/>
              </w:rPr>
              <w:t>Chương V</w:t>
            </w:r>
          </w:p>
        </w:tc>
        <w:tc>
          <w:tcPr>
            <w:tcW w:w="2941" w:type="dxa"/>
            <w:tcBorders>
              <w:top w:val="nil"/>
              <w:left w:val="nil"/>
              <w:bottom w:val="single" w:sz="4" w:space="0" w:color="auto"/>
              <w:right w:val="single" w:sz="4" w:space="0" w:color="auto"/>
            </w:tcBorders>
          </w:tcPr>
          <w:p w14:paraId="0F4FE7A2" w14:textId="77777777" w:rsidR="00A23BA8" w:rsidRPr="008371BE" w:rsidRDefault="00A23BA8" w:rsidP="00A23BA8">
            <w:pPr>
              <w:spacing w:after="0" w:line="240" w:lineRule="auto"/>
              <w:rPr>
                <w:rFonts w:eastAsia="Times New Roman"/>
                <w:color w:val="000000"/>
                <w:lang w:eastAsia="vi-VN"/>
              </w:rPr>
            </w:pPr>
          </w:p>
        </w:tc>
      </w:tr>
      <w:tr w:rsidR="00A23BA8" w:rsidRPr="008371BE" w14:paraId="39090FED" w14:textId="0775EFE5" w:rsidTr="00A23BA8">
        <w:trPr>
          <w:jc w:val="center"/>
        </w:trPr>
        <w:tc>
          <w:tcPr>
            <w:tcW w:w="0" w:type="auto"/>
            <w:tcBorders>
              <w:top w:val="nil"/>
              <w:left w:val="single" w:sz="4" w:space="0" w:color="auto"/>
              <w:bottom w:val="single" w:sz="4" w:space="0" w:color="auto"/>
              <w:right w:val="single" w:sz="4" w:space="0" w:color="auto"/>
            </w:tcBorders>
          </w:tcPr>
          <w:p w14:paraId="45C9B587"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4F024535" w14:textId="404C2F91" w:rsidR="00A23BA8" w:rsidRPr="00F815E8" w:rsidRDefault="00A23BA8" w:rsidP="00A23BA8">
            <w:pPr>
              <w:spacing w:after="0" w:line="240" w:lineRule="auto"/>
              <w:jc w:val="center"/>
              <w:rPr>
                <w:rFonts w:eastAsia="Times New Roman"/>
                <w:b/>
                <w:bCs/>
                <w:color w:val="000000"/>
                <w:lang w:eastAsia="vi-VN"/>
              </w:rPr>
            </w:pPr>
            <w:r w:rsidRPr="00F815E8">
              <w:rPr>
                <w:rFonts w:eastAsia="Times New Roman"/>
                <w:b/>
                <w:bCs/>
                <w:color w:val="000000"/>
                <w:lang w:eastAsia="vi-VN"/>
              </w:rPr>
              <w:t>ĐIỀU KHOẢN THI HÀNH</w:t>
            </w:r>
          </w:p>
        </w:tc>
        <w:tc>
          <w:tcPr>
            <w:tcW w:w="6237" w:type="dxa"/>
            <w:tcBorders>
              <w:top w:val="nil"/>
              <w:left w:val="nil"/>
              <w:bottom w:val="single" w:sz="4" w:space="0" w:color="auto"/>
              <w:right w:val="single" w:sz="4" w:space="0" w:color="auto"/>
            </w:tcBorders>
            <w:hideMark/>
          </w:tcPr>
          <w:p w14:paraId="2525DFD7" w14:textId="5810870E" w:rsidR="00A23BA8" w:rsidRPr="00F815E8" w:rsidRDefault="00A23BA8" w:rsidP="00A23BA8">
            <w:pPr>
              <w:spacing w:after="0" w:line="240" w:lineRule="auto"/>
              <w:jc w:val="center"/>
              <w:rPr>
                <w:rFonts w:eastAsia="Times New Roman"/>
                <w:b/>
                <w:bCs/>
                <w:color w:val="000000"/>
                <w:lang w:eastAsia="vi-VN"/>
              </w:rPr>
            </w:pPr>
            <w:r w:rsidRPr="00F815E8">
              <w:rPr>
                <w:b/>
                <w:bCs/>
              </w:rPr>
              <w:t>ĐIỀU KHOẢN THI HÀNH</w:t>
            </w:r>
          </w:p>
        </w:tc>
        <w:tc>
          <w:tcPr>
            <w:tcW w:w="2941" w:type="dxa"/>
            <w:tcBorders>
              <w:top w:val="nil"/>
              <w:left w:val="nil"/>
              <w:bottom w:val="single" w:sz="4" w:space="0" w:color="auto"/>
              <w:right w:val="single" w:sz="4" w:space="0" w:color="auto"/>
            </w:tcBorders>
          </w:tcPr>
          <w:p w14:paraId="5280E6F4" w14:textId="77777777" w:rsidR="00A23BA8" w:rsidRPr="008371BE" w:rsidRDefault="00A23BA8" w:rsidP="00A23BA8">
            <w:pPr>
              <w:spacing w:after="0" w:line="240" w:lineRule="auto"/>
              <w:rPr>
                <w:rFonts w:eastAsia="Times New Roman"/>
                <w:color w:val="000000"/>
                <w:lang w:eastAsia="vi-VN"/>
              </w:rPr>
            </w:pPr>
          </w:p>
        </w:tc>
      </w:tr>
      <w:tr w:rsidR="00A23BA8" w:rsidRPr="008371BE" w14:paraId="4A34B6BE" w14:textId="3628F269" w:rsidTr="00A23BA8">
        <w:trPr>
          <w:jc w:val="center"/>
        </w:trPr>
        <w:tc>
          <w:tcPr>
            <w:tcW w:w="0" w:type="auto"/>
            <w:tcBorders>
              <w:top w:val="nil"/>
              <w:left w:val="single" w:sz="4" w:space="0" w:color="auto"/>
              <w:bottom w:val="single" w:sz="4" w:space="0" w:color="auto"/>
              <w:right w:val="single" w:sz="4" w:space="0" w:color="auto"/>
            </w:tcBorders>
          </w:tcPr>
          <w:p w14:paraId="1EC0E112"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BB4C241" w14:textId="6645CC70" w:rsidR="00A23BA8" w:rsidRPr="00F815E8" w:rsidRDefault="00A23BA8" w:rsidP="00A23BA8">
            <w:pPr>
              <w:spacing w:after="0" w:line="240" w:lineRule="auto"/>
              <w:jc w:val="both"/>
              <w:rPr>
                <w:rFonts w:eastAsia="Times New Roman"/>
                <w:b/>
                <w:bCs/>
                <w:color w:val="000000"/>
                <w:lang w:eastAsia="vi-VN"/>
              </w:rPr>
            </w:pPr>
            <w:r w:rsidRPr="00F815E8">
              <w:rPr>
                <w:rFonts w:eastAsia="Times New Roman"/>
                <w:b/>
                <w:bCs/>
                <w:color w:val="000000"/>
                <w:lang w:eastAsia="vi-VN"/>
              </w:rPr>
              <w:t>Điều 67. Hiệu lực thi hành</w:t>
            </w:r>
          </w:p>
        </w:tc>
        <w:tc>
          <w:tcPr>
            <w:tcW w:w="6237" w:type="dxa"/>
            <w:tcBorders>
              <w:top w:val="nil"/>
              <w:left w:val="nil"/>
              <w:bottom w:val="single" w:sz="4" w:space="0" w:color="auto"/>
              <w:right w:val="single" w:sz="4" w:space="0" w:color="auto"/>
            </w:tcBorders>
            <w:hideMark/>
          </w:tcPr>
          <w:p w14:paraId="508CF235" w14:textId="2552350B" w:rsidR="00A23BA8" w:rsidRPr="00F815E8" w:rsidRDefault="00A23BA8" w:rsidP="00A23BA8">
            <w:pPr>
              <w:spacing w:after="0" w:line="240" w:lineRule="auto"/>
              <w:jc w:val="both"/>
              <w:rPr>
                <w:rFonts w:eastAsia="Times New Roman"/>
                <w:b/>
                <w:bCs/>
                <w:color w:val="000000"/>
                <w:lang w:eastAsia="vi-VN"/>
              </w:rPr>
            </w:pPr>
            <w:r w:rsidRPr="00F815E8">
              <w:rPr>
                <w:b/>
                <w:bCs/>
              </w:rPr>
              <w:t>Điều 5</w:t>
            </w:r>
            <w:r>
              <w:rPr>
                <w:b/>
                <w:bCs/>
                <w:lang w:val="en-US"/>
              </w:rPr>
              <w:t>8</w:t>
            </w:r>
            <w:r w:rsidRPr="00F815E8">
              <w:rPr>
                <w:b/>
                <w:bCs/>
              </w:rPr>
              <w:t>.</w:t>
            </w:r>
            <w:r w:rsidRPr="00F815E8">
              <w:rPr>
                <w:b/>
                <w:bCs/>
              </w:rPr>
              <w:tab/>
            </w:r>
            <w:r>
              <w:rPr>
                <w:b/>
                <w:bCs/>
                <w:lang w:val="en-US"/>
              </w:rPr>
              <w:t xml:space="preserve"> </w:t>
            </w:r>
            <w:r w:rsidRPr="00F815E8">
              <w:rPr>
                <w:b/>
                <w:bCs/>
              </w:rPr>
              <w:t>Hiệu lực thi hành</w:t>
            </w:r>
          </w:p>
        </w:tc>
        <w:tc>
          <w:tcPr>
            <w:tcW w:w="2941" w:type="dxa"/>
            <w:tcBorders>
              <w:top w:val="nil"/>
              <w:left w:val="nil"/>
              <w:bottom w:val="single" w:sz="4" w:space="0" w:color="auto"/>
              <w:right w:val="single" w:sz="4" w:space="0" w:color="auto"/>
            </w:tcBorders>
          </w:tcPr>
          <w:p w14:paraId="5BE882D4"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22066988" w14:textId="01EFF34F" w:rsidTr="00A23BA8">
        <w:trPr>
          <w:jc w:val="center"/>
        </w:trPr>
        <w:tc>
          <w:tcPr>
            <w:tcW w:w="0" w:type="auto"/>
            <w:tcBorders>
              <w:top w:val="nil"/>
              <w:left w:val="single" w:sz="4" w:space="0" w:color="auto"/>
              <w:bottom w:val="single" w:sz="4" w:space="0" w:color="auto"/>
              <w:right w:val="single" w:sz="4" w:space="0" w:color="auto"/>
            </w:tcBorders>
          </w:tcPr>
          <w:p w14:paraId="26597F78"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353688B" w14:textId="68873718"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Nghị định này có hiệu lực thi hành kể từ ngày 29 tháng 9 năm 2020.</w:t>
            </w:r>
          </w:p>
        </w:tc>
        <w:tc>
          <w:tcPr>
            <w:tcW w:w="6237" w:type="dxa"/>
            <w:tcBorders>
              <w:top w:val="nil"/>
              <w:left w:val="nil"/>
              <w:bottom w:val="single" w:sz="4" w:space="0" w:color="auto"/>
              <w:right w:val="single" w:sz="4" w:space="0" w:color="auto"/>
            </w:tcBorders>
            <w:hideMark/>
          </w:tcPr>
          <w:p w14:paraId="11DE8E51" w14:textId="24FEB02A" w:rsidR="00A23BA8" w:rsidRPr="003055C5" w:rsidRDefault="00A23BA8" w:rsidP="00A23BA8">
            <w:pPr>
              <w:spacing w:after="0" w:line="240" w:lineRule="auto"/>
              <w:jc w:val="both"/>
              <w:rPr>
                <w:rFonts w:eastAsia="Times New Roman"/>
                <w:color w:val="000000"/>
                <w:lang w:eastAsia="vi-VN"/>
              </w:rPr>
            </w:pPr>
            <w:r w:rsidRPr="00547E98">
              <w:t>1. Nghị định này có hiệu lực thi hành kể từ ngày 01 tháng 7 năm 2026.</w:t>
            </w:r>
          </w:p>
        </w:tc>
        <w:tc>
          <w:tcPr>
            <w:tcW w:w="2941" w:type="dxa"/>
            <w:tcBorders>
              <w:top w:val="nil"/>
              <w:left w:val="nil"/>
              <w:bottom w:val="single" w:sz="4" w:space="0" w:color="auto"/>
              <w:right w:val="single" w:sz="4" w:space="0" w:color="auto"/>
            </w:tcBorders>
          </w:tcPr>
          <w:p w14:paraId="6D55CD93"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075CBAFE" w14:textId="0FBC833C" w:rsidTr="00A23BA8">
        <w:trPr>
          <w:jc w:val="center"/>
        </w:trPr>
        <w:tc>
          <w:tcPr>
            <w:tcW w:w="0" w:type="auto"/>
            <w:tcBorders>
              <w:top w:val="nil"/>
              <w:left w:val="single" w:sz="4" w:space="0" w:color="auto"/>
              <w:bottom w:val="single" w:sz="4" w:space="0" w:color="auto"/>
              <w:right w:val="single" w:sz="4" w:space="0" w:color="auto"/>
            </w:tcBorders>
          </w:tcPr>
          <w:p w14:paraId="745C010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B0B5168" w14:textId="527BD9B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Đối với các cơ quan, tổ chức, đơn vị đã được cấp có thẩm quyền phê duyệt đề án, kế hoạch tổ chức tuyển dụng viên chức (thi tuyển, xét tuyển, tiếp nhận vào làm viên chức),  xét thăng hạng chức danh nghề nghiệp viên chức trước ngày ban hành Nghị định này thì được tiếp tục thực hiện theo đề án, kế hoạch đã được phê duyệt trong thời hạn 06 tháng kể từ ngày Nghị định này có hiệu lực thi hành. Sau thời hạn này nếu không hoàn thành thì thực hiện theo quy định tại Nghị định này.</w:t>
            </w:r>
          </w:p>
        </w:tc>
        <w:tc>
          <w:tcPr>
            <w:tcW w:w="6237" w:type="dxa"/>
            <w:tcBorders>
              <w:top w:val="nil"/>
              <w:left w:val="nil"/>
              <w:bottom w:val="single" w:sz="4" w:space="0" w:color="auto"/>
              <w:right w:val="single" w:sz="4" w:space="0" w:color="auto"/>
            </w:tcBorders>
            <w:hideMark/>
          </w:tcPr>
          <w:p w14:paraId="2C3EFC2B" w14:textId="2AC4A4C4" w:rsidR="00A23BA8" w:rsidRPr="003055C5" w:rsidRDefault="00A23BA8" w:rsidP="00A23BA8">
            <w:pPr>
              <w:spacing w:after="0" w:line="240" w:lineRule="auto"/>
              <w:jc w:val="both"/>
              <w:rPr>
                <w:rFonts w:eastAsia="Times New Roman"/>
                <w:color w:val="000000"/>
                <w:lang w:eastAsia="vi-VN"/>
              </w:rPr>
            </w:pPr>
            <w:r w:rsidRPr="00547E98">
              <w:t>2. Đối với các cơ quan, tổ chức, đơn vị đã được cấp có thẩm quyền phê duyệt đề án, kế hoạch tổ chức tuyển dụng viên chức (thi tuyển, xét tuyển, tiếp nhận vào làm viên chức), xét thăng hạng chức danh nghề nghiệp viên chức trước ngày ban hành Nghị định này thì được tiếp tục thực hiện theo đề án, kế hoạch đã được phê duyệt trong thời hạn 06 tháng kể từ ngày Nghị định này có hiệu lực thi hành. Sau thời hạn này nếu không hoàn thành thì thực hiện theo quy định tại Nghị định này.</w:t>
            </w:r>
          </w:p>
        </w:tc>
        <w:tc>
          <w:tcPr>
            <w:tcW w:w="2941" w:type="dxa"/>
            <w:tcBorders>
              <w:top w:val="nil"/>
              <w:left w:val="nil"/>
              <w:bottom w:val="single" w:sz="4" w:space="0" w:color="auto"/>
              <w:right w:val="single" w:sz="4" w:space="0" w:color="auto"/>
            </w:tcBorders>
          </w:tcPr>
          <w:p w14:paraId="4E033E88"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C4C93DB" w14:textId="6D82C7E9" w:rsidTr="00A23BA8">
        <w:trPr>
          <w:jc w:val="center"/>
        </w:trPr>
        <w:tc>
          <w:tcPr>
            <w:tcW w:w="0" w:type="auto"/>
            <w:tcBorders>
              <w:top w:val="nil"/>
              <w:left w:val="single" w:sz="4" w:space="0" w:color="auto"/>
              <w:bottom w:val="single" w:sz="4" w:space="0" w:color="auto"/>
              <w:right w:val="single" w:sz="4" w:space="0" w:color="auto"/>
            </w:tcBorders>
          </w:tcPr>
          <w:p w14:paraId="7BF45AB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B7E4CB0" w14:textId="089FF7DC"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Bãi bỏ các Nghị định sau:</w:t>
            </w:r>
          </w:p>
        </w:tc>
        <w:tc>
          <w:tcPr>
            <w:tcW w:w="6237" w:type="dxa"/>
            <w:tcBorders>
              <w:top w:val="nil"/>
              <w:left w:val="nil"/>
              <w:bottom w:val="single" w:sz="4" w:space="0" w:color="auto"/>
              <w:right w:val="single" w:sz="4" w:space="0" w:color="auto"/>
            </w:tcBorders>
            <w:hideMark/>
          </w:tcPr>
          <w:p w14:paraId="0750A813" w14:textId="5A0F1F48" w:rsidR="00A23BA8" w:rsidRPr="003055C5" w:rsidRDefault="00A23BA8" w:rsidP="00A23BA8">
            <w:pPr>
              <w:spacing w:after="0" w:line="240" w:lineRule="auto"/>
              <w:jc w:val="both"/>
              <w:rPr>
                <w:rFonts w:eastAsia="Times New Roman"/>
                <w:color w:val="000000"/>
                <w:lang w:eastAsia="vi-VN"/>
              </w:rPr>
            </w:pPr>
            <w:r w:rsidRPr="00547E98">
              <w:t>3. Bãi bỏ các Nghị định sau:</w:t>
            </w:r>
          </w:p>
        </w:tc>
        <w:tc>
          <w:tcPr>
            <w:tcW w:w="2941" w:type="dxa"/>
            <w:tcBorders>
              <w:top w:val="nil"/>
              <w:left w:val="nil"/>
              <w:bottom w:val="single" w:sz="4" w:space="0" w:color="auto"/>
              <w:right w:val="single" w:sz="4" w:space="0" w:color="auto"/>
            </w:tcBorders>
          </w:tcPr>
          <w:p w14:paraId="4D3C340C"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874B814" w14:textId="19A59AAF" w:rsidTr="00A23BA8">
        <w:trPr>
          <w:jc w:val="center"/>
        </w:trPr>
        <w:tc>
          <w:tcPr>
            <w:tcW w:w="0" w:type="auto"/>
            <w:tcBorders>
              <w:top w:val="nil"/>
              <w:left w:val="single" w:sz="4" w:space="0" w:color="auto"/>
              <w:bottom w:val="single" w:sz="4" w:space="0" w:color="auto"/>
              <w:right w:val="single" w:sz="4" w:space="0" w:color="auto"/>
            </w:tcBorders>
          </w:tcPr>
          <w:p w14:paraId="4983BA2A"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60D0FFD0" w14:textId="6848BCE6"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a) Nghị định số 29/2012/NĐ-CP ngày 12 tháng 4 năm 2012 của Chính phủ về tuyển dụng, sử dụng và quản lý viên chức;</w:t>
            </w:r>
          </w:p>
        </w:tc>
        <w:tc>
          <w:tcPr>
            <w:tcW w:w="6237" w:type="dxa"/>
            <w:tcBorders>
              <w:top w:val="nil"/>
              <w:left w:val="nil"/>
              <w:bottom w:val="single" w:sz="4" w:space="0" w:color="auto"/>
              <w:right w:val="single" w:sz="4" w:space="0" w:color="auto"/>
            </w:tcBorders>
            <w:hideMark/>
          </w:tcPr>
          <w:p w14:paraId="4CF2C4CD" w14:textId="21D4F406" w:rsidR="00A23BA8" w:rsidRPr="003055C5" w:rsidRDefault="00A23BA8" w:rsidP="00A23BA8">
            <w:pPr>
              <w:spacing w:after="0" w:line="240" w:lineRule="auto"/>
              <w:jc w:val="both"/>
              <w:rPr>
                <w:rFonts w:eastAsia="Times New Roman"/>
                <w:color w:val="000000"/>
                <w:lang w:eastAsia="vi-VN"/>
              </w:rPr>
            </w:pPr>
            <w:r w:rsidRPr="00547E98">
              <w:t>a) Nghị định số 115/2020/NĐ-CP ngày 25 tháng 9 năm 2020 của Chính phủ quy định về tuyển dụng, sử dụng và quản lý viên chức;</w:t>
            </w:r>
          </w:p>
        </w:tc>
        <w:tc>
          <w:tcPr>
            <w:tcW w:w="2941" w:type="dxa"/>
            <w:tcBorders>
              <w:top w:val="nil"/>
              <w:left w:val="nil"/>
              <w:bottom w:val="single" w:sz="4" w:space="0" w:color="auto"/>
              <w:right w:val="single" w:sz="4" w:space="0" w:color="auto"/>
            </w:tcBorders>
          </w:tcPr>
          <w:p w14:paraId="012BFBC0"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CB014A3" w14:textId="0F65B5DE" w:rsidTr="00A23BA8">
        <w:trPr>
          <w:jc w:val="center"/>
        </w:trPr>
        <w:tc>
          <w:tcPr>
            <w:tcW w:w="0" w:type="auto"/>
            <w:tcBorders>
              <w:top w:val="nil"/>
              <w:left w:val="single" w:sz="4" w:space="0" w:color="auto"/>
              <w:bottom w:val="single" w:sz="4" w:space="0" w:color="auto"/>
              <w:right w:val="single" w:sz="4" w:space="0" w:color="auto"/>
            </w:tcBorders>
          </w:tcPr>
          <w:p w14:paraId="0A58883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50C6954E" w14:textId="5D89CBB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b) Điều 2 Nghị định số 161/2018/NĐ-CP ngày 29 tháng 11 năm 2018 của Chính phủ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p>
        </w:tc>
        <w:tc>
          <w:tcPr>
            <w:tcW w:w="6237" w:type="dxa"/>
            <w:tcBorders>
              <w:top w:val="nil"/>
              <w:left w:val="nil"/>
              <w:bottom w:val="single" w:sz="4" w:space="0" w:color="auto"/>
              <w:right w:val="single" w:sz="4" w:space="0" w:color="auto"/>
            </w:tcBorders>
            <w:hideMark/>
          </w:tcPr>
          <w:p w14:paraId="6D5ABA75" w14:textId="5B961B03" w:rsidR="00A23BA8" w:rsidRPr="003055C5" w:rsidRDefault="00A23BA8" w:rsidP="00A23BA8">
            <w:pPr>
              <w:spacing w:after="0" w:line="240" w:lineRule="auto"/>
              <w:jc w:val="both"/>
              <w:rPr>
                <w:rFonts w:eastAsia="Times New Roman"/>
                <w:color w:val="000000"/>
                <w:lang w:eastAsia="vi-VN"/>
              </w:rPr>
            </w:pPr>
            <w:r w:rsidRPr="00547E98">
              <w:t>b) Nghị định số 85/2023/NĐ-CP ngày 07 tháng 12 năm 2023 của Chính phủ sửa đổi, bổ sung một số điều của Nghị định số 115/2020/NĐ-CP ngày 25 tháng 9 năm 2020 của Chính phủ quy định về tuyển dụng, sử dụng và quản lý viên chức</w:t>
            </w:r>
          </w:p>
        </w:tc>
        <w:tc>
          <w:tcPr>
            <w:tcW w:w="2941" w:type="dxa"/>
            <w:tcBorders>
              <w:top w:val="nil"/>
              <w:left w:val="nil"/>
              <w:bottom w:val="single" w:sz="4" w:space="0" w:color="auto"/>
              <w:right w:val="single" w:sz="4" w:space="0" w:color="auto"/>
            </w:tcBorders>
          </w:tcPr>
          <w:p w14:paraId="4BFEB335"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198EB67" w14:textId="77777777" w:rsidTr="00A23BA8">
        <w:trPr>
          <w:jc w:val="center"/>
        </w:trPr>
        <w:tc>
          <w:tcPr>
            <w:tcW w:w="0" w:type="auto"/>
            <w:tcBorders>
              <w:top w:val="nil"/>
              <w:left w:val="single" w:sz="4" w:space="0" w:color="auto"/>
              <w:bottom w:val="single" w:sz="4" w:space="0" w:color="auto"/>
              <w:right w:val="single" w:sz="4" w:space="0" w:color="auto"/>
            </w:tcBorders>
          </w:tcPr>
          <w:p w14:paraId="1E88209B"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7579AAC" w14:textId="77777777" w:rsidR="00A23BA8" w:rsidRPr="00F815E8"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26D59373" w14:textId="1DDFBD8D" w:rsidR="00A23BA8" w:rsidRPr="00F815E8" w:rsidRDefault="00A23BA8" w:rsidP="00A23BA8">
            <w:pPr>
              <w:spacing w:after="0" w:line="240" w:lineRule="auto"/>
              <w:jc w:val="both"/>
              <w:rPr>
                <w:rFonts w:eastAsia="Times New Roman"/>
                <w:b/>
                <w:bCs/>
                <w:color w:val="000000"/>
                <w:lang w:eastAsia="vi-VN"/>
              </w:rPr>
            </w:pPr>
            <w:r w:rsidRPr="00F815E8">
              <w:rPr>
                <w:b/>
                <w:bCs/>
              </w:rPr>
              <w:t xml:space="preserve">Điều </w:t>
            </w:r>
            <w:r>
              <w:rPr>
                <w:b/>
                <w:bCs/>
                <w:lang w:val="en-US"/>
              </w:rPr>
              <w:t>59</w:t>
            </w:r>
            <w:r w:rsidRPr="00F815E8">
              <w:rPr>
                <w:b/>
                <w:bCs/>
              </w:rPr>
              <w:t>.</w:t>
            </w:r>
            <w:r w:rsidRPr="00F815E8">
              <w:rPr>
                <w:b/>
                <w:bCs/>
              </w:rPr>
              <w:tab/>
            </w:r>
            <w:r w:rsidRPr="00F815E8">
              <w:rPr>
                <w:b/>
                <w:bCs/>
                <w:lang w:val="en-US"/>
              </w:rPr>
              <w:t xml:space="preserve"> </w:t>
            </w:r>
            <w:r w:rsidRPr="00F815E8">
              <w:rPr>
                <w:b/>
                <w:bCs/>
              </w:rPr>
              <w:t>Điều khoản chuyển tiếp</w:t>
            </w:r>
          </w:p>
        </w:tc>
        <w:tc>
          <w:tcPr>
            <w:tcW w:w="2941" w:type="dxa"/>
            <w:tcBorders>
              <w:top w:val="nil"/>
              <w:left w:val="nil"/>
              <w:bottom w:val="single" w:sz="4" w:space="0" w:color="auto"/>
              <w:right w:val="single" w:sz="4" w:space="0" w:color="auto"/>
            </w:tcBorders>
          </w:tcPr>
          <w:p w14:paraId="6A8669E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4C07ED10" w14:textId="77777777" w:rsidTr="00A23BA8">
        <w:trPr>
          <w:jc w:val="center"/>
        </w:trPr>
        <w:tc>
          <w:tcPr>
            <w:tcW w:w="0" w:type="auto"/>
            <w:tcBorders>
              <w:top w:val="nil"/>
              <w:left w:val="single" w:sz="4" w:space="0" w:color="auto"/>
              <w:bottom w:val="single" w:sz="4" w:space="0" w:color="auto"/>
              <w:right w:val="single" w:sz="4" w:space="0" w:color="auto"/>
            </w:tcBorders>
          </w:tcPr>
          <w:p w14:paraId="228BA244"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61DCC7FE" w14:textId="77777777" w:rsidR="00A23BA8" w:rsidRPr="00F815E8"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6DF14B70" w14:textId="7F9431B8" w:rsidR="00A23BA8" w:rsidRPr="00F815E8" w:rsidRDefault="00A23BA8" w:rsidP="00A23BA8">
            <w:pPr>
              <w:spacing w:after="0" w:line="240" w:lineRule="auto"/>
              <w:jc w:val="both"/>
              <w:rPr>
                <w:rFonts w:eastAsia="Times New Roman"/>
                <w:b/>
                <w:bCs/>
                <w:i/>
                <w:iCs/>
                <w:color w:val="000000"/>
                <w:lang w:eastAsia="vi-VN"/>
              </w:rPr>
            </w:pPr>
            <w:r w:rsidRPr="00F815E8">
              <w:rPr>
                <w:b/>
                <w:bCs/>
                <w:i/>
                <w:iCs/>
              </w:rPr>
              <w:t>1. Trường hợp đã thực hiện thực hiện xong quy trình tuyển dụng vòng 1 trước ngày Nghị định này có hiệu lực thì được tiếp tục thực hiện tuyển dụng theo quy định của pháp luật hiện hành trong thời hạn 3 tháng kể từ ngày Nghị định này có hiệu lực; trường hợp không hoàn thành trong thời hạn 3 tháng thì hủy bỏ kỳ tuyển dụng.</w:t>
            </w:r>
          </w:p>
        </w:tc>
        <w:tc>
          <w:tcPr>
            <w:tcW w:w="2941" w:type="dxa"/>
            <w:tcBorders>
              <w:top w:val="nil"/>
              <w:left w:val="nil"/>
              <w:bottom w:val="single" w:sz="4" w:space="0" w:color="auto"/>
              <w:right w:val="single" w:sz="4" w:space="0" w:color="auto"/>
            </w:tcBorders>
          </w:tcPr>
          <w:p w14:paraId="5CE804A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30D3D74" w14:textId="77777777" w:rsidTr="00A23BA8">
        <w:trPr>
          <w:jc w:val="center"/>
        </w:trPr>
        <w:tc>
          <w:tcPr>
            <w:tcW w:w="0" w:type="auto"/>
            <w:tcBorders>
              <w:top w:val="nil"/>
              <w:left w:val="single" w:sz="4" w:space="0" w:color="auto"/>
              <w:bottom w:val="single" w:sz="4" w:space="0" w:color="auto"/>
              <w:right w:val="single" w:sz="4" w:space="0" w:color="auto"/>
            </w:tcBorders>
          </w:tcPr>
          <w:p w14:paraId="681846C1"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065F56B9" w14:textId="77777777" w:rsidR="00A23BA8" w:rsidRPr="00F815E8"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128EAD4F" w14:textId="73446B82" w:rsidR="00A23BA8" w:rsidRPr="00F815E8" w:rsidRDefault="00A23BA8" w:rsidP="00A23BA8">
            <w:pPr>
              <w:spacing w:after="0" w:line="240" w:lineRule="auto"/>
              <w:jc w:val="both"/>
              <w:rPr>
                <w:rFonts w:eastAsia="Times New Roman"/>
                <w:b/>
                <w:bCs/>
                <w:i/>
                <w:iCs/>
                <w:color w:val="000000"/>
                <w:lang w:eastAsia="vi-VN"/>
              </w:rPr>
            </w:pPr>
            <w:r w:rsidRPr="00F815E8">
              <w:rPr>
                <w:b/>
                <w:bCs/>
                <w:i/>
                <w:iCs/>
              </w:rPr>
              <w:t>2. Trường hợp cấp có thẩm quyền ban hành văn bản quy định về công tác cán bộ có nội dung thí điểm hoặc có nội dung khác với quy định của pháp luật hiện hành thì thực hiện theo quy định mới của cấp có thẩm quyền.</w:t>
            </w:r>
          </w:p>
        </w:tc>
        <w:tc>
          <w:tcPr>
            <w:tcW w:w="2941" w:type="dxa"/>
            <w:tcBorders>
              <w:top w:val="nil"/>
              <w:left w:val="nil"/>
              <w:bottom w:val="single" w:sz="4" w:space="0" w:color="auto"/>
              <w:right w:val="single" w:sz="4" w:space="0" w:color="auto"/>
            </w:tcBorders>
          </w:tcPr>
          <w:p w14:paraId="069B68B9"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6481A6D9" w14:textId="77777777" w:rsidTr="00A23BA8">
        <w:trPr>
          <w:jc w:val="center"/>
        </w:trPr>
        <w:tc>
          <w:tcPr>
            <w:tcW w:w="0" w:type="auto"/>
            <w:tcBorders>
              <w:top w:val="nil"/>
              <w:left w:val="single" w:sz="4" w:space="0" w:color="auto"/>
              <w:bottom w:val="single" w:sz="4" w:space="0" w:color="auto"/>
              <w:right w:val="single" w:sz="4" w:space="0" w:color="auto"/>
            </w:tcBorders>
          </w:tcPr>
          <w:p w14:paraId="7DFB401D"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2AD7827C" w14:textId="77777777" w:rsidR="00A23BA8" w:rsidRPr="00F815E8"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28B5A2E5" w14:textId="22DD4A3F" w:rsidR="00A23BA8" w:rsidRPr="00F815E8" w:rsidRDefault="00A23BA8" w:rsidP="00A23BA8">
            <w:pPr>
              <w:spacing w:after="0" w:line="240" w:lineRule="auto"/>
              <w:jc w:val="both"/>
              <w:rPr>
                <w:rFonts w:eastAsia="Times New Roman"/>
                <w:b/>
                <w:bCs/>
                <w:i/>
                <w:iCs/>
                <w:color w:val="000000"/>
                <w:lang w:eastAsia="vi-VN"/>
              </w:rPr>
            </w:pPr>
            <w:r w:rsidRPr="00F815E8">
              <w:rPr>
                <w:b/>
                <w:bCs/>
                <w:i/>
                <w:iCs/>
              </w:rPr>
              <w:t>3. Kể từ ngày 01 tháng 7 năm 2026, người đang tập sự theo quy định của Luật Viên chức số 58/2010/QH12 đã được sửa đổi, bổ sung một số điều theo Luật số 52/2019/QH14 được xếp lương tương ứng với vị trí việc làm tuyển dụng.</w:t>
            </w:r>
          </w:p>
        </w:tc>
        <w:tc>
          <w:tcPr>
            <w:tcW w:w="2941" w:type="dxa"/>
            <w:tcBorders>
              <w:top w:val="nil"/>
              <w:left w:val="nil"/>
              <w:bottom w:val="single" w:sz="4" w:space="0" w:color="auto"/>
              <w:right w:val="single" w:sz="4" w:space="0" w:color="auto"/>
            </w:tcBorders>
          </w:tcPr>
          <w:p w14:paraId="5B36E87B"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178F0B2E" w14:textId="77777777" w:rsidTr="00A23BA8">
        <w:trPr>
          <w:jc w:val="center"/>
        </w:trPr>
        <w:tc>
          <w:tcPr>
            <w:tcW w:w="0" w:type="auto"/>
            <w:tcBorders>
              <w:top w:val="nil"/>
              <w:left w:val="single" w:sz="4" w:space="0" w:color="auto"/>
              <w:bottom w:val="single" w:sz="4" w:space="0" w:color="auto"/>
              <w:right w:val="single" w:sz="4" w:space="0" w:color="auto"/>
            </w:tcBorders>
          </w:tcPr>
          <w:p w14:paraId="5CEACFD0"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tcPr>
          <w:p w14:paraId="37333781" w14:textId="77777777" w:rsidR="00A23BA8" w:rsidRPr="00F815E8" w:rsidRDefault="00A23BA8" w:rsidP="00A23BA8">
            <w:pPr>
              <w:spacing w:after="0" w:line="240" w:lineRule="auto"/>
              <w:jc w:val="both"/>
              <w:rPr>
                <w:rFonts w:eastAsia="Times New Roman"/>
                <w:b/>
                <w:bCs/>
                <w:color w:val="000000"/>
                <w:lang w:eastAsia="vi-VN"/>
              </w:rPr>
            </w:pPr>
          </w:p>
        </w:tc>
        <w:tc>
          <w:tcPr>
            <w:tcW w:w="6237" w:type="dxa"/>
            <w:tcBorders>
              <w:top w:val="nil"/>
              <w:left w:val="nil"/>
              <w:bottom w:val="single" w:sz="4" w:space="0" w:color="auto"/>
              <w:right w:val="single" w:sz="4" w:space="0" w:color="auto"/>
            </w:tcBorders>
          </w:tcPr>
          <w:p w14:paraId="42E51AA4" w14:textId="1E761BA5" w:rsidR="00A23BA8" w:rsidRPr="00B13BB7" w:rsidRDefault="00A23BA8" w:rsidP="00A23BA8">
            <w:pPr>
              <w:spacing w:after="0" w:line="240" w:lineRule="auto"/>
              <w:jc w:val="both"/>
              <w:rPr>
                <w:rFonts w:ascii="Times New Roman Bold" w:eastAsia="Times New Roman" w:hAnsi="Times New Roman Bold"/>
                <w:b/>
                <w:bCs/>
                <w:i/>
                <w:iCs/>
                <w:color w:val="000000"/>
                <w:spacing w:val="-4"/>
                <w:lang w:eastAsia="vi-VN"/>
              </w:rPr>
            </w:pPr>
            <w:r w:rsidRPr="00B13BB7">
              <w:rPr>
                <w:rFonts w:ascii="Times New Roman Bold" w:hAnsi="Times New Roman Bold"/>
                <w:b/>
                <w:bCs/>
                <w:i/>
                <w:iCs/>
                <w:spacing w:val="-4"/>
              </w:rPr>
              <w:t xml:space="preserve">Việc nhận xét, đánh giá đối với thời gian tập sự trước ngày 01 tháng 7 năm 2026 được thực hiện theo quy định tại Nghị định số 115/2020/NĐ-CP ngày 25 tháng 9 năm 2020 của Chính phủ quy định về tuyển dụng, sử dụng và quản lý viên chức được sửa đổi, bổ sung bởi Nghị định số 85/2023/NĐ-CP ngày 07 tháng 12 năm 2023 của Chính phủ. Trường hợp cấp có thẩm quyền đánh giá, nhận xét không đạt yêu cầu (chỉ áp dụng đối với người có thời gian </w:t>
            </w:r>
            <w:r w:rsidRPr="00B13BB7">
              <w:rPr>
                <w:rFonts w:ascii="Times New Roman Bold" w:hAnsi="Times New Roman Bold"/>
                <w:b/>
                <w:bCs/>
                <w:i/>
                <w:iCs/>
                <w:spacing w:val="-4"/>
              </w:rPr>
              <w:lastRenderedPageBreak/>
              <w:t>tập sự từ 06 tháng trở lên tính đến ngày 30 tháng 6 năm 2026) thì thực hiện hủy bỏ quyết định tuyển dụng theo quy định.</w:t>
            </w:r>
          </w:p>
        </w:tc>
        <w:tc>
          <w:tcPr>
            <w:tcW w:w="2941" w:type="dxa"/>
            <w:tcBorders>
              <w:top w:val="nil"/>
              <w:left w:val="nil"/>
              <w:bottom w:val="single" w:sz="4" w:space="0" w:color="auto"/>
              <w:right w:val="single" w:sz="4" w:space="0" w:color="auto"/>
            </w:tcBorders>
          </w:tcPr>
          <w:p w14:paraId="6A3BEA0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3B119C7E" w14:textId="052DC805" w:rsidTr="00A23BA8">
        <w:trPr>
          <w:jc w:val="center"/>
        </w:trPr>
        <w:tc>
          <w:tcPr>
            <w:tcW w:w="0" w:type="auto"/>
            <w:tcBorders>
              <w:top w:val="nil"/>
              <w:left w:val="single" w:sz="4" w:space="0" w:color="auto"/>
              <w:bottom w:val="single" w:sz="4" w:space="0" w:color="auto"/>
              <w:right w:val="single" w:sz="4" w:space="0" w:color="auto"/>
            </w:tcBorders>
          </w:tcPr>
          <w:p w14:paraId="617E7ED9"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1A148E0E" w14:textId="016D8470" w:rsidR="00A23BA8" w:rsidRPr="00F815E8" w:rsidRDefault="00A23BA8" w:rsidP="00A23BA8">
            <w:pPr>
              <w:spacing w:after="0" w:line="240" w:lineRule="auto"/>
              <w:jc w:val="both"/>
              <w:rPr>
                <w:rFonts w:eastAsia="Times New Roman"/>
                <w:b/>
                <w:bCs/>
                <w:color w:val="000000"/>
                <w:lang w:eastAsia="vi-VN"/>
              </w:rPr>
            </w:pPr>
            <w:r w:rsidRPr="00F815E8">
              <w:rPr>
                <w:rFonts w:eastAsia="Times New Roman"/>
                <w:b/>
                <w:bCs/>
                <w:color w:val="000000"/>
                <w:lang w:eastAsia="vi-VN"/>
              </w:rPr>
              <w:t>Điều 68. Điều khoản thi hành</w:t>
            </w:r>
          </w:p>
        </w:tc>
        <w:tc>
          <w:tcPr>
            <w:tcW w:w="6237" w:type="dxa"/>
            <w:tcBorders>
              <w:top w:val="nil"/>
              <w:left w:val="nil"/>
              <w:bottom w:val="single" w:sz="4" w:space="0" w:color="auto"/>
              <w:right w:val="single" w:sz="4" w:space="0" w:color="auto"/>
            </w:tcBorders>
            <w:hideMark/>
          </w:tcPr>
          <w:p w14:paraId="219A6496" w14:textId="25CFC327" w:rsidR="00A23BA8" w:rsidRPr="00F815E8" w:rsidRDefault="00A23BA8" w:rsidP="00A23BA8">
            <w:pPr>
              <w:spacing w:after="0" w:line="240" w:lineRule="auto"/>
              <w:jc w:val="both"/>
              <w:rPr>
                <w:rFonts w:eastAsia="Times New Roman"/>
                <w:b/>
                <w:bCs/>
                <w:color w:val="000000"/>
                <w:lang w:eastAsia="vi-VN"/>
              </w:rPr>
            </w:pPr>
            <w:r w:rsidRPr="00F815E8">
              <w:rPr>
                <w:b/>
                <w:bCs/>
              </w:rPr>
              <w:t>Điều 6</w:t>
            </w:r>
            <w:r>
              <w:rPr>
                <w:b/>
                <w:bCs/>
                <w:lang w:val="en-US"/>
              </w:rPr>
              <w:t>0</w:t>
            </w:r>
            <w:r w:rsidRPr="00F815E8">
              <w:rPr>
                <w:b/>
                <w:bCs/>
              </w:rPr>
              <w:t>.</w:t>
            </w:r>
            <w:r w:rsidRPr="00F815E8">
              <w:rPr>
                <w:b/>
                <w:bCs/>
              </w:rPr>
              <w:tab/>
              <w:t>Điều khoản thi hành</w:t>
            </w:r>
          </w:p>
        </w:tc>
        <w:tc>
          <w:tcPr>
            <w:tcW w:w="2941" w:type="dxa"/>
            <w:tcBorders>
              <w:top w:val="nil"/>
              <w:left w:val="nil"/>
              <w:bottom w:val="single" w:sz="4" w:space="0" w:color="auto"/>
              <w:right w:val="single" w:sz="4" w:space="0" w:color="auto"/>
            </w:tcBorders>
          </w:tcPr>
          <w:p w14:paraId="485F15D2"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79FD6D38" w14:textId="02D5075D" w:rsidTr="00A23BA8">
        <w:trPr>
          <w:jc w:val="center"/>
        </w:trPr>
        <w:tc>
          <w:tcPr>
            <w:tcW w:w="0" w:type="auto"/>
            <w:tcBorders>
              <w:top w:val="nil"/>
              <w:left w:val="single" w:sz="4" w:space="0" w:color="auto"/>
              <w:bottom w:val="single" w:sz="4" w:space="0" w:color="auto"/>
              <w:right w:val="single" w:sz="4" w:space="0" w:color="auto"/>
            </w:tcBorders>
          </w:tcPr>
          <w:p w14:paraId="2A28BDE3"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2DAD6AFC" w14:textId="4CD53395"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1. Bộ trưởng, Thủ trưởng cơ quan ngang bộ, Thủ trưởng cơ quan thuộc Chính phủ, tổ chức do Chính phủ, Thủ tướng Chính phủ thành lập mà không phải là đơn vị sự nghiệp công lập, Chủ tịch Ủy ban nhân dân tỉnh, thành phố trực thuộc Trung ương có trách nhiệm chỉ đạo người đứng đầu các cơ quan, tổ chức, đơn vị thuộc phạm vi quản lý khi tuyển dụng, sử dụng, quản lý viên chức phải thực hiện đúng quy định tại Nghị định này và các quy định khác có liên quan.</w:t>
            </w:r>
          </w:p>
        </w:tc>
        <w:tc>
          <w:tcPr>
            <w:tcW w:w="6237" w:type="dxa"/>
            <w:tcBorders>
              <w:top w:val="nil"/>
              <w:left w:val="nil"/>
              <w:bottom w:val="single" w:sz="4" w:space="0" w:color="auto"/>
              <w:right w:val="single" w:sz="4" w:space="0" w:color="auto"/>
            </w:tcBorders>
            <w:hideMark/>
          </w:tcPr>
          <w:p w14:paraId="70EE1DE2" w14:textId="235553FD" w:rsidR="00A23BA8" w:rsidRPr="003055C5" w:rsidRDefault="00A23BA8" w:rsidP="00A23BA8">
            <w:pPr>
              <w:spacing w:after="0" w:line="240" w:lineRule="auto"/>
              <w:jc w:val="both"/>
              <w:rPr>
                <w:rFonts w:eastAsia="Times New Roman"/>
                <w:color w:val="000000"/>
                <w:lang w:eastAsia="vi-VN"/>
              </w:rPr>
            </w:pPr>
            <w:r w:rsidRPr="00C520CC">
              <w:t xml:space="preserve">1. </w:t>
            </w:r>
            <w:r w:rsidRPr="00B13BB7">
              <w:t>Bộ trưởng, Thủ trưởng cơ quan ngang bộ, người đứng đầu tổ chức do Chính phủ, Thủ tướng Chính phủ thành lập mà không phải là đơn vị sự nghiệp công lập, Chủ tịch Ủy ban nhân dân tỉnh, thành phố trực thuộc Trung ương có trách nhiệm chỉ đạo người đứng đầu các cơ quan, tổ chức, đơn vị thuộc phạm vi quản lý khi tuyển dụng, sử dụng, quản lý viên chức phải thực hiện đúng quy định tại Nghị định này và các quy định khác có liên quan.</w:t>
            </w:r>
          </w:p>
        </w:tc>
        <w:tc>
          <w:tcPr>
            <w:tcW w:w="2941" w:type="dxa"/>
            <w:tcBorders>
              <w:top w:val="nil"/>
              <w:left w:val="nil"/>
              <w:bottom w:val="single" w:sz="4" w:space="0" w:color="auto"/>
              <w:right w:val="single" w:sz="4" w:space="0" w:color="auto"/>
            </w:tcBorders>
          </w:tcPr>
          <w:p w14:paraId="418827BE"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F3BA3CB" w14:textId="1F697D45" w:rsidTr="00A23BA8">
        <w:trPr>
          <w:jc w:val="center"/>
        </w:trPr>
        <w:tc>
          <w:tcPr>
            <w:tcW w:w="0" w:type="auto"/>
            <w:tcBorders>
              <w:top w:val="nil"/>
              <w:left w:val="single" w:sz="4" w:space="0" w:color="auto"/>
              <w:bottom w:val="single" w:sz="4" w:space="0" w:color="auto"/>
              <w:right w:val="single" w:sz="4" w:space="0" w:color="auto"/>
            </w:tcBorders>
          </w:tcPr>
          <w:p w14:paraId="1D28F495" w14:textId="77777777" w:rsidR="00A23BA8" w:rsidRPr="00D95793" w:rsidRDefault="00A23BA8" w:rsidP="00A23BA8">
            <w:pPr>
              <w:pStyle w:val="ListParagraph"/>
              <w:widowControl w:val="0"/>
              <w:numPr>
                <w:ilvl w:val="0"/>
                <w:numId w:val="3"/>
              </w:numPr>
              <w:tabs>
                <w:tab w:val="left" w:pos="188"/>
              </w:tabs>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A5402F2" w14:textId="7809705F"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2. Trường hợp tổ chức, cá nhân có vi phạm trong công tác tuyển dụng, sử dụng, quản lý viên chức thì tùy theo tính chất, mức độ của hành vi vi phạm cấp có thẩm quyền xem xét xử lý theo quy định của Đảng và của pháp luật.</w:t>
            </w:r>
          </w:p>
        </w:tc>
        <w:tc>
          <w:tcPr>
            <w:tcW w:w="6237" w:type="dxa"/>
            <w:tcBorders>
              <w:top w:val="nil"/>
              <w:left w:val="nil"/>
              <w:bottom w:val="single" w:sz="4" w:space="0" w:color="auto"/>
              <w:right w:val="single" w:sz="4" w:space="0" w:color="auto"/>
            </w:tcBorders>
            <w:hideMark/>
          </w:tcPr>
          <w:p w14:paraId="5401AC4B" w14:textId="798ED27D" w:rsidR="00A23BA8" w:rsidRPr="003055C5" w:rsidRDefault="00A23BA8" w:rsidP="00A23BA8">
            <w:pPr>
              <w:spacing w:after="0" w:line="240" w:lineRule="auto"/>
              <w:jc w:val="both"/>
              <w:rPr>
                <w:rFonts w:eastAsia="Times New Roman"/>
                <w:color w:val="000000"/>
                <w:lang w:eastAsia="vi-VN"/>
              </w:rPr>
            </w:pPr>
            <w:r w:rsidRPr="00C520CC">
              <w:t>2. Trường hợp tổ chức, cá nhân có vi phạm trong công tác tuyển dụng, sử dụng, quản lý viên chức thì tùy theo tính chất, mức độ của hành vi vi phạm cấp có thẩm quyền xem xét xử lý theo quy định của Đảng và của pháp luật.</w:t>
            </w:r>
          </w:p>
        </w:tc>
        <w:tc>
          <w:tcPr>
            <w:tcW w:w="2941" w:type="dxa"/>
            <w:tcBorders>
              <w:top w:val="nil"/>
              <w:left w:val="nil"/>
              <w:bottom w:val="single" w:sz="4" w:space="0" w:color="auto"/>
              <w:right w:val="single" w:sz="4" w:space="0" w:color="auto"/>
            </w:tcBorders>
          </w:tcPr>
          <w:p w14:paraId="2CF770FF" w14:textId="77777777" w:rsidR="00A23BA8" w:rsidRPr="008371BE" w:rsidRDefault="00A23BA8" w:rsidP="00A23BA8">
            <w:pPr>
              <w:spacing w:after="0" w:line="240" w:lineRule="auto"/>
              <w:jc w:val="both"/>
              <w:rPr>
                <w:rFonts w:eastAsia="Times New Roman"/>
                <w:color w:val="000000"/>
                <w:lang w:eastAsia="vi-VN"/>
              </w:rPr>
            </w:pPr>
          </w:p>
        </w:tc>
      </w:tr>
      <w:tr w:rsidR="00A23BA8" w:rsidRPr="008371BE" w14:paraId="5FDC283F" w14:textId="2BB6B191" w:rsidTr="00A23BA8">
        <w:trPr>
          <w:jc w:val="center"/>
        </w:trPr>
        <w:tc>
          <w:tcPr>
            <w:tcW w:w="0" w:type="auto"/>
            <w:tcBorders>
              <w:top w:val="nil"/>
              <w:left w:val="single" w:sz="4" w:space="0" w:color="auto"/>
              <w:bottom w:val="single" w:sz="4" w:space="0" w:color="auto"/>
              <w:right w:val="single" w:sz="4" w:space="0" w:color="auto"/>
            </w:tcBorders>
          </w:tcPr>
          <w:p w14:paraId="5C23F213" w14:textId="77777777" w:rsidR="00A23BA8" w:rsidRPr="00D95793" w:rsidRDefault="00A23BA8" w:rsidP="00A23BA8">
            <w:pPr>
              <w:pStyle w:val="ListParagraph"/>
              <w:widowControl w:val="0"/>
              <w:numPr>
                <w:ilvl w:val="0"/>
                <w:numId w:val="3"/>
              </w:numPr>
              <w:spacing w:after="0" w:line="240" w:lineRule="auto"/>
              <w:ind w:left="0" w:firstLine="0"/>
              <w:contextualSpacing w:val="0"/>
              <w:jc w:val="center"/>
              <w:rPr>
                <w:rFonts w:asciiTheme="majorHAnsi" w:eastAsia="Times New Roman" w:hAnsiTheme="majorHAnsi" w:cstheme="majorHAnsi"/>
                <w:color w:val="000000"/>
                <w:lang w:eastAsia="vi-VN"/>
              </w:rPr>
            </w:pPr>
          </w:p>
        </w:tc>
        <w:tc>
          <w:tcPr>
            <w:tcW w:w="6023" w:type="dxa"/>
            <w:tcBorders>
              <w:top w:val="nil"/>
              <w:left w:val="single" w:sz="4" w:space="0" w:color="auto"/>
              <w:bottom w:val="single" w:sz="4" w:space="0" w:color="auto"/>
              <w:right w:val="single" w:sz="4" w:space="0" w:color="auto"/>
            </w:tcBorders>
            <w:hideMark/>
          </w:tcPr>
          <w:p w14:paraId="0E0787D4" w14:textId="473BCC93" w:rsidR="00A23BA8" w:rsidRPr="003055C5" w:rsidRDefault="00A23BA8" w:rsidP="00A23BA8">
            <w:pPr>
              <w:spacing w:after="0" w:line="240" w:lineRule="auto"/>
              <w:jc w:val="both"/>
              <w:rPr>
                <w:rFonts w:eastAsia="Times New Roman"/>
                <w:color w:val="000000"/>
                <w:lang w:eastAsia="vi-VN"/>
              </w:rPr>
            </w:pPr>
            <w:r w:rsidRPr="003055C5">
              <w:rPr>
                <w:rFonts w:eastAsia="Times New Roman"/>
                <w:color w:val="000000"/>
                <w:lang w:eastAsia="vi-VN"/>
              </w:rPr>
              <w:t>3. Các Bộ trưởng, Thủ trưởng cơ quan ngang bộ, Thủ trưởng cơ quan thuộc Chính phủ, Chủ tịch Ủy ban nhân dân các tỉnh, thành phố trực thuộc trung ương, các cơ quan, tổ chức, đơn vị và cá nhân có liên quan chịu trách nhiệm thi hành Nghị định này./.</w:t>
            </w:r>
          </w:p>
        </w:tc>
        <w:tc>
          <w:tcPr>
            <w:tcW w:w="6237" w:type="dxa"/>
            <w:tcBorders>
              <w:top w:val="nil"/>
              <w:left w:val="nil"/>
              <w:bottom w:val="single" w:sz="4" w:space="0" w:color="auto"/>
              <w:right w:val="single" w:sz="4" w:space="0" w:color="auto"/>
            </w:tcBorders>
            <w:hideMark/>
          </w:tcPr>
          <w:p w14:paraId="51F284C4" w14:textId="71D9A142" w:rsidR="00A23BA8" w:rsidRPr="003055C5" w:rsidRDefault="00A23BA8" w:rsidP="00A23BA8">
            <w:pPr>
              <w:spacing w:after="0" w:line="240" w:lineRule="auto"/>
              <w:jc w:val="both"/>
              <w:rPr>
                <w:rFonts w:eastAsia="Times New Roman"/>
                <w:color w:val="000000"/>
                <w:lang w:eastAsia="vi-VN"/>
              </w:rPr>
            </w:pPr>
            <w:r w:rsidRPr="00C520CC">
              <w:t xml:space="preserve">3. </w:t>
            </w:r>
            <w:r w:rsidRPr="00B13BB7">
              <w:t>Các Bộ trưởng, Thủ trưởng cơ quan ngang bộ, Chủ tịch Ủy ban nhân dân các tỉnh, thành phố trực thuộc trung ương, các cơ quan, tổ chức, đơn vị và cá nhân có liên quan chịu trách nhiệm thi hành Nghị định này./.</w:t>
            </w:r>
          </w:p>
        </w:tc>
        <w:tc>
          <w:tcPr>
            <w:tcW w:w="2941" w:type="dxa"/>
            <w:tcBorders>
              <w:top w:val="nil"/>
              <w:left w:val="nil"/>
              <w:bottom w:val="single" w:sz="4" w:space="0" w:color="auto"/>
              <w:right w:val="single" w:sz="4" w:space="0" w:color="auto"/>
            </w:tcBorders>
          </w:tcPr>
          <w:p w14:paraId="1AC6D3BB" w14:textId="77777777" w:rsidR="00A23BA8" w:rsidRPr="008371BE" w:rsidRDefault="00A23BA8" w:rsidP="00A23BA8">
            <w:pPr>
              <w:spacing w:after="0" w:line="240" w:lineRule="auto"/>
              <w:jc w:val="both"/>
              <w:rPr>
                <w:rFonts w:eastAsia="Times New Roman"/>
                <w:color w:val="000000"/>
                <w:lang w:eastAsia="vi-VN"/>
              </w:rPr>
            </w:pPr>
          </w:p>
        </w:tc>
      </w:tr>
    </w:tbl>
    <w:p w14:paraId="08D7F851" w14:textId="77777777" w:rsidR="003055C5" w:rsidRPr="003055C5" w:rsidRDefault="003055C5">
      <w:pPr>
        <w:rPr>
          <w:lang w:val="en-US"/>
        </w:rPr>
      </w:pPr>
    </w:p>
    <w:sectPr w:rsidR="003055C5" w:rsidRPr="003055C5" w:rsidSect="00A23BA8">
      <w:headerReference w:type="default" r:id="rId8"/>
      <w:pgSz w:w="16838" w:h="11906" w:orient="landscape" w:code="9"/>
      <w:pgMar w:top="567" w:right="567" w:bottom="567" w:left="567"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883D" w14:textId="77777777" w:rsidR="00F20043" w:rsidRDefault="00F20043" w:rsidP="00A23BA8">
      <w:pPr>
        <w:spacing w:after="0" w:line="240" w:lineRule="auto"/>
      </w:pPr>
      <w:r>
        <w:separator/>
      </w:r>
    </w:p>
  </w:endnote>
  <w:endnote w:type="continuationSeparator" w:id="0">
    <w:p w14:paraId="125C7B34" w14:textId="77777777" w:rsidR="00F20043" w:rsidRDefault="00F20043" w:rsidP="00A2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DE32" w14:textId="77777777" w:rsidR="00F20043" w:rsidRDefault="00F20043" w:rsidP="00A23BA8">
      <w:pPr>
        <w:spacing w:after="0" w:line="240" w:lineRule="auto"/>
      </w:pPr>
      <w:r>
        <w:separator/>
      </w:r>
    </w:p>
  </w:footnote>
  <w:footnote w:type="continuationSeparator" w:id="0">
    <w:p w14:paraId="7F298764" w14:textId="77777777" w:rsidR="00F20043" w:rsidRDefault="00F20043" w:rsidP="00A23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703021"/>
      <w:docPartObj>
        <w:docPartGallery w:val="Page Numbers (Top of Page)"/>
        <w:docPartUnique/>
      </w:docPartObj>
    </w:sdtPr>
    <w:sdtContent>
      <w:p w14:paraId="7BB88FF6" w14:textId="48C336F1" w:rsidR="00A23BA8" w:rsidRDefault="00A23BA8">
        <w:pPr>
          <w:pStyle w:val="Header"/>
          <w:jc w:val="center"/>
        </w:pPr>
        <w:r>
          <w:fldChar w:fldCharType="begin"/>
        </w:r>
        <w:r>
          <w:instrText>PAGE   \* MERGEFORMAT</w:instrText>
        </w:r>
        <w:r>
          <w:fldChar w:fldCharType="separate"/>
        </w:r>
        <w:r>
          <w:t>2</w:t>
        </w:r>
        <w:r>
          <w:fldChar w:fldCharType="end"/>
        </w:r>
      </w:p>
    </w:sdtContent>
  </w:sdt>
  <w:p w14:paraId="0DE15103" w14:textId="77777777" w:rsidR="00A23BA8" w:rsidRDefault="00A23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C90"/>
    <w:multiLevelType w:val="hybridMultilevel"/>
    <w:tmpl w:val="E658418E"/>
    <w:lvl w:ilvl="0" w:tplc="DC6CAC5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6DC6F05"/>
    <w:multiLevelType w:val="hybridMultilevel"/>
    <w:tmpl w:val="2AE628C0"/>
    <w:lvl w:ilvl="0" w:tplc="A4AE4AAC">
      <w:start w:val="1"/>
      <w:numFmt w:val="decimal"/>
      <w:lvlText w:val="Điều %1."/>
      <w:lvlJc w:val="left"/>
      <w:pPr>
        <w:ind w:left="6173"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4E2652ED"/>
    <w:multiLevelType w:val="hybridMultilevel"/>
    <w:tmpl w:val="4A8C2AB2"/>
    <w:lvl w:ilvl="0" w:tplc="98600C4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788501407">
    <w:abstractNumId w:val="1"/>
  </w:num>
  <w:num w:numId="2" w16cid:durableId="556362153">
    <w:abstractNumId w:val="2"/>
  </w:num>
  <w:num w:numId="3" w16cid:durableId="208112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5C5"/>
    <w:rsid w:val="000014D2"/>
    <w:rsid w:val="001036EB"/>
    <w:rsid w:val="00172145"/>
    <w:rsid w:val="0017333B"/>
    <w:rsid w:val="002145FB"/>
    <w:rsid w:val="00225CCC"/>
    <w:rsid w:val="00260CAE"/>
    <w:rsid w:val="002922BD"/>
    <w:rsid w:val="00294B7C"/>
    <w:rsid w:val="00295731"/>
    <w:rsid w:val="003055C5"/>
    <w:rsid w:val="003C170E"/>
    <w:rsid w:val="003D064A"/>
    <w:rsid w:val="004008EA"/>
    <w:rsid w:val="004218D9"/>
    <w:rsid w:val="004D6F31"/>
    <w:rsid w:val="004F64FF"/>
    <w:rsid w:val="0051240F"/>
    <w:rsid w:val="005A53F1"/>
    <w:rsid w:val="005C250F"/>
    <w:rsid w:val="005E1B4D"/>
    <w:rsid w:val="005E778A"/>
    <w:rsid w:val="00662E6F"/>
    <w:rsid w:val="00664618"/>
    <w:rsid w:val="00681D25"/>
    <w:rsid w:val="006863C7"/>
    <w:rsid w:val="006965AA"/>
    <w:rsid w:val="00705796"/>
    <w:rsid w:val="00777427"/>
    <w:rsid w:val="007E0F14"/>
    <w:rsid w:val="008371BE"/>
    <w:rsid w:val="00867AD6"/>
    <w:rsid w:val="008B6B44"/>
    <w:rsid w:val="008E3AA6"/>
    <w:rsid w:val="009357E1"/>
    <w:rsid w:val="009A0636"/>
    <w:rsid w:val="009D441A"/>
    <w:rsid w:val="009E6F38"/>
    <w:rsid w:val="00A109B3"/>
    <w:rsid w:val="00A153C7"/>
    <w:rsid w:val="00A22D08"/>
    <w:rsid w:val="00A23BA8"/>
    <w:rsid w:val="00A253F2"/>
    <w:rsid w:val="00A43589"/>
    <w:rsid w:val="00A55C9E"/>
    <w:rsid w:val="00B13BB7"/>
    <w:rsid w:val="00B73953"/>
    <w:rsid w:val="00C20579"/>
    <w:rsid w:val="00C30179"/>
    <w:rsid w:val="00C30D85"/>
    <w:rsid w:val="00C56752"/>
    <w:rsid w:val="00C60881"/>
    <w:rsid w:val="00C65268"/>
    <w:rsid w:val="00CD29C2"/>
    <w:rsid w:val="00D3638B"/>
    <w:rsid w:val="00D80349"/>
    <w:rsid w:val="00D95793"/>
    <w:rsid w:val="00E56E1E"/>
    <w:rsid w:val="00E769D0"/>
    <w:rsid w:val="00EB23A8"/>
    <w:rsid w:val="00EC21EE"/>
    <w:rsid w:val="00F05023"/>
    <w:rsid w:val="00F20043"/>
    <w:rsid w:val="00F22B3F"/>
    <w:rsid w:val="00F815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ED6A8"/>
  <w15:chartTrackingRefBased/>
  <w15:docId w15:val="{8E5AC92D-3B4F-4112-9813-544CB3E4D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lang w:val="vi-V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55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55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55C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3055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055C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055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055C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055C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055C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5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55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55C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3055C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055C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055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055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055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055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055C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055C5"/>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3055C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055C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055C5"/>
    <w:pPr>
      <w:spacing w:before="160"/>
      <w:jc w:val="center"/>
    </w:pPr>
    <w:rPr>
      <w:i/>
      <w:iCs/>
      <w:color w:val="404040" w:themeColor="text1" w:themeTint="BF"/>
    </w:rPr>
  </w:style>
  <w:style w:type="character" w:customStyle="1" w:styleId="QuoteChar">
    <w:name w:val="Quote Char"/>
    <w:basedOn w:val="DefaultParagraphFont"/>
    <w:link w:val="Quote"/>
    <w:uiPriority w:val="29"/>
    <w:rsid w:val="003055C5"/>
    <w:rPr>
      <w:i/>
      <w:iCs/>
      <w:color w:val="404040" w:themeColor="text1" w:themeTint="BF"/>
    </w:rPr>
  </w:style>
  <w:style w:type="paragraph" w:styleId="ListParagraph">
    <w:name w:val="List Paragraph"/>
    <w:basedOn w:val="Normal"/>
    <w:uiPriority w:val="34"/>
    <w:qFormat/>
    <w:rsid w:val="003055C5"/>
    <w:pPr>
      <w:ind w:left="720"/>
      <w:contextualSpacing/>
    </w:pPr>
  </w:style>
  <w:style w:type="character" w:styleId="IntenseEmphasis">
    <w:name w:val="Intense Emphasis"/>
    <w:basedOn w:val="DefaultParagraphFont"/>
    <w:uiPriority w:val="21"/>
    <w:qFormat/>
    <w:rsid w:val="003055C5"/>
    <w:rPr>
      <w:i/>
      <w:iCs/>
      <w:color w:val="0F4761" w:themeColor="accent1" w:themeShade="BF"/>
    </w:rPr>
  </w:style>
  <w:style w:type="paragraph" w:styleId="IntenseQuote">
    <w:name w:val="Intense Quote"/>
    <w:basedOn w:val="Normal"/>
    <w:next w:val="Normal"/>
    <w:link w:val="IntenseQuoteChar"/>
    <w:uiPriority w:val="30"/>
    <w:qFormat/>
    <w:rsid w:val="003055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55C5"/>
    <w:rPr>
      <w:i/>
      <w:iCs/>
      <w:color w:val="0F4761" w:themeColor="accent1" w:themeShade="BF"/>
    </w:rPr>
  </w:style>
  <w:style w:type="character" w:styleId="IntenseReference">
    <w:name w:val="Intense Reference"/>
    <w:basedOn w:val="DefaultParagraphFont"/>
    <w:uiPriority w:val="32"/>
    <w:qFormat/>
    <w:rsid w:val="003055C5"/>
    <w:rPr>
      <w:b/>
      <w:bCs/>
      <w:smallCaps/>
      <w:color w:val="0F4761" w:themeColor="accent1" w:themeShade="BF"/>
      <w:spacing w:val="5"/>
    </w:rPr>
  </w:style>
  <w:style w:type="character" w:styleId="Hyperlink">
    <w:name w:val="Hyperlink"/>
    <w:basedOn w:val="DefaultParagraphFont"/>
    <w:uiPriority w:val="99"/>
    <w:semiHidden/>
    <w:unhideWhenUsed/>
    <w:rsid w:val="003055C5"/>
    <w:rPr>
      <w:color w:val="467886"/>
      <w:u w:val="single"/>
    </w:rPr>
  </w:style>
  <w:style w:type="character" w:styleId="FollowedHyperlink">
    <w:name w:val="FollowedHyperlink"/>
    <w:basedOn w:val="DefaultParagraphFont"/>
    <w:uiPriority w:val="99"/>
    <w:semiHidden/>
    <w:unhideWhenUsed/>
    <w:rsid w:val="003055C5"/>
    <w:rPr>
      <w:color w:val="96607D"/>
      <w:u w:val="single"/>
    </w:rPr>
  </w:style>
  <w:style w:type="paragraph" w:customStyle="1" w:styleId="msonormal0">
    <w:name w:val="msonormal"/>
    <w:basedOn w:val="Normal"/>
    <w:rsid w:val="003055C5"/>
    <w:pPr>
      <w:spacing w:before="100" w:beforeAutospacing="1" w:after="100" w:afterAutospacing="1" w:line="240" w:lineRule="auto"/>
    </w:pPr>
    <w:rPr>
      <w:rFonts w:eastAsia="Times New Roman"/>
      <w:color w:val="auto"/>
      <w:sz w:val="24"/>
      <w:lang w:eastAsia="vi-VN"/>
    </w:rPr>
  </w:style>
  <w:style w:type="paragraph" w:customStyle="1" w:styleId="font5">
    <w:name w:val="font5"/>
    <w:basedOn w:val="Normal"/>
    <w:rsid w:val="003055C5"/>
    <w:pPr>
      <w:spacing w:before="100" w:beforeAutospacing="1" w:after="100" w:afterAutospacing="1" w:line="240" w:lineRule="auto"/>
    </w:pPr>
    <w:rPr>
      <w:rFonts w:eastAsia="Times New Roman"/>
      <w:color w:val="000000"/>
      <w:szCs w:val="28"/>
      <w:lang w:eastAsia="vi-VN"/>
    </w:rPr>
  </w:style>
  <w:style w:type="paragraph" w:customStyle="1" w:styleId="font6">
    <w:name w:val="font6"/>
    <w:basedOn w:val="Normal"/>
    <w:rsid w:val="003055C5"/>
    <w:pPr>
      <w:spacing w:before="100" w:beforeAutospacing="1" w:after="100" w:afterAutospacing="1" w:line="240" w:lineRule="auto"/>
    </w:pPr>
    <w:rPr>
      <w:rFonts w:eastAsia="Times New Roman"/>
      <w:b/>
      <w:bCs/>
      <w:i/>
      <w:iCs/>
      <w:color w:val="000000"/>
      <w:szCs w:val="28"/>
      <w:lang w:eastAsia="vi-VN"/>
    </w:rPr>
  </w:style>
  <w:style w:type="paragraph" w:customStyle="1" w:styleId="font7">
    <w:name w:val="font7"/>
    <w:basedOn w:val="Normal"/>
    <w:rsid w:val="003055C5"/>
    <w:pPr>
      <w:spacing w:before="100" w:beforeAutospacing="1" w:after="100" w:afterAutospacing="1" w:line="240" w:lineRule="auto"/>
    </w:pPr>
    <w:rPr>
      <w:rFonts w:eastAsia="Times New Roman"/>
      <w:color w:val="000000"/>
      <w:szCs w:val="28"/>
      <w:lang w:eastAsia="vi-VN"/>
    </w:rPr>
  </w:style>
  <w:style w:type="paragraph" w:customStyle="1" w:styleId="xl64">
    <w:name w:val="xl64"/>
    <w:basedOn w:val="Normal"/>
    <w:rsid w:val="003055C5"/>
    <w:pPr>
      <w:spacing w:before="100" w:beforeAutospacing="1" w:after="100" w:afterAutospacing="1" w:line="240" w:lineRule="auto"/>
      <w:textAlignment w:val="top"/>
    </w:pPr>
    <w:rPr>
      <w:rFonts w:eastAsia="Times New Roman"/>
      <w:color w:val="auto"/>
      <w:szCs w:val="28"/>
      <w:lang w:eastAsia="vi-VN"/>
    </w:rPr>
  </w:style>
  <w:style w:type="paragraph" w:customStyle="1" w:styleId="xl65">
    <w:name w:val="xl65"/>
    <w:basedOn w:val="Normal"/>
    <w:rsid w:val="003055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auto"/>
      <w:szCs w:val="28"/>
      <w:lang w:eastAsia="vi-VN"/>
    </w:rPr>
  </w:style>
  <w:style w:type="paragraph" w:customStyle="1" w:styleId="xl66">
    <w:name w:val="xl66"/>
    <w:basedOn w:val="Normal"/>
    <w:rsid w:val="003055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color w:val="auto"/>
      <w:szCs w:val="28"/>
      <w:lang w:eastAsia="vi-VN"/>
    </w:rPr>
  </w:style>
  <w:style w:type="paragraph" w:customStyle="1" w:styleId="xl67">
    <w:name w:val="xl67"/>
    <w:basedOn w:val="Normal"/>
    <w:rsid w:val="003055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Cs w:val="28"/>
      <w:lang w:eastAsia="vi-VN"/>
    </w:rPr>
  </w:style>
  <w:style w:type="paragraph" w:customStyle="1" w:styleId="xl68">
    <w:name w:val="xl68"/>
    <w:basedOn w:val="Normal"/>
    <w:rsid w:val="003055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000000"/>
      <w:szCs w:val="28"/>
      <w:lang w:eastAsia="vi-VN"/>
    </w:rPr>
  </w:style>
  <w:style w:type="paragraph" w:customStyle="1" w:styleId="xl69">
    <w:name w:val="xl69"/>
    <w:basedOn w:val="Normal"/>
    <w:rsid w:val="003055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Cs w:val="28"/>
      <w:lang w:eastAsia="vi-VN"/>
    </w:rPr>
  </w:style>
  <w:style w:type="character" w:customStyle="1" w:styleId="Vnbnnidung">
    <w:name w:val="Văn bản nội dung_"/>
    <w:link w:val="Vnbnnidung0"/>
    <w:uiPriority w:val="99"/>
    <w:locked/>
    <w:rsid w:val="008371BE"/>
    <w:rPr>
      <w:szCs w:val="28"/>
    </w:rPr>
  </w:style>
  <w:style w:type="paragraph" w:customStyle="1" w:styleId="Vnbnnidung0">
    <w:name w:val="Văn bản nội dung"/>
    <w:basedOn w:val="Normal"/>
    <w:link w:val="Vnbnnidung"/>
    <w:uiPriority w:val="99"/>
    <w:rsid w:val="008371BE"/>
    <w:pPr>
      <w:widowControl w:val="0"/>
      <w:spacing w:after="220" w:line="240" w:lineRule="auto"/>
      <w:ind w:firstLine="400"/>
    </w:pPr>
    <w:rPr>
      <w:szCs w:val="28"/>
    </w:rPr>
  </w:style>
  <w:style w:type="paragraph" w:styleId="Header">
    <w:name w:val="header"/>
    <w:basedOn w:val="Normal"/>
    <w:link w:val="HeaderChar"/>
    <w:uiPriority w:val="99"/>
    <w:unhideWhenUsed/>
    <w:rsid w:val="00A23B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BA8"/>
  </w:style>
  <w:style w:type="paragraph" w:styleId="Footer">
    <w:name w:val="footer"/>
    <w:basedOn w:val="Normal"/>
    <w:link w:val="FooterChar"/>
    <w:uiPriority w:val="99"/>
    <w:unhideWhenUsed/>
    <w:rsid w:val="00A23B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9308">
      <w:bodyDiv w:val="1"/>
      <w:marLeft w:val="0"/>
      <w:marRight w:val="0"/>
      <w:marTop w:val="0"/>
      <w:marBottom w:val="0"/>
      <w:divBdr>
        <w:top w:val="none" w:sz="0" w:space="0" w:color="auto"/>
        <w:left w:val="none" w:sz="0" w:space="0" w:color="auto"/>
        <w:bottom w:val="none" w:sz="0" w:space="0" w:color="auto"/>
        <w:right w:val="none" w:sz="0" w:space="0" w:color="auto"/>
      </w:divBdr>
    </w:div>
    <w:div w:id="65031197">
      <w:bodyDiv w:val="1"/>
      <w:marLeft w:val="0"/>
      <w:marRight w:val="0"/>
      <w:marTop w:val="0"/>
      <w:marBottom w:val="0"/>
      <w:divBdr>
        <w:top w:val="none" w:sz="0" w:space="0" w:color="auto"/>
        <w:left w:val="none" w:sz="0" w:space="0" w:color="auto"/>
        <w:bottom w:val="none" w:sz="0" w:space="0" w:color="auto"/>
        <w:right w:val="none" w:sz="0" w:space="0" w:color="auto"/>
      </w:divBdr>
    </w:div>
    <w:div w:id="472990879">
      <w:bodyDiv w:val="1"/>
      <w:marLeft w:val="0"/>
      <w:marRight w:val="0"/>
      <w:marTop w:val="0"/>
      <w:marBottom w:val="0"/>
      <w:divBdr>
        <w:top w:val="none" w:sz="0" w:space="0" w:color="auto"/>
        <w:left w:val="none" w:sz="0" w:space="0" w:color="auto"/>
        <w:bottom w:val="none" w:sz="0" w:space="0" w:color="auto"/>
        <w:right w:val="none" w:sz="0" w:space="0" w:color="auto"/>
      </w:divBdr>
    </w:div>
    <w:div w:id="742948700">
      <w:bodyDiv w:val="1"/>
      <w:marLeft w:val="0"/>
      <w:marRight w:val="0"/>
      <w:marTop w:val="0"/>
      <w:marBottom w:val="0"/>
      <w:divBdr>
        <w:top w:val="none" w:sz="0" w:space="0" w:color="auto"/>
        <w:left w:val="none" w:sz="0" w:space="0" w:color="auto"/>
        <w:bottom w:val="none" w:sz="0" w:space="0" w:color="auto"/>
        <w:right w:val="none" w:sz="0" w:space="0" w:color="auto"/>
      </w:divBdr>
    </w:div>
    <w:div w:id="801271647">
      <w:bodyDiv w:val="1"/>
      <w:marLeft w:val="0"/>
      <w:marRight w:val="0"/>
      <w:marTop w:val="0"/>
      <w:marBottom w:val="0"/>
      <w:divBdr>
        <w:top w:val="none" w:sz="0" w:space="0" w:color="auto"/>
        <w:left w:val="none" w:sz="0" w:space="0" w:color="auto"/>
        <w:bottom w:val="none" w:sz="0" w:space="0" w:color="auto"/>
        <w:right w:val="none" w:sz="0" w:space="0" w:color="auto"/>
      </w:divBdr>
    </w:div>
    <w:div w:id="888419739">
      <w:bodyDiv w:val="1"/>
      <w:marLeft w:val="0"/>
      <w:marRight w:val="0"/>
      <w:marTop w:val="0"/>
      <w:marBottom w:val="0"/>
      <w:divBdr>
        <w:top w:val="none" w:sz="0" w:space="0" w:color="auto"/>
        <w:left w:val="none" w:sz="0" w:space="0" w:color="auto"/>
        <w:bottom w:val="none" w:sz="0" w:space="0" w:color="auto"/>
        <w:right w:val="none" w:sz="0" w:space="0" w:color="auto"/>
      </w:divBdr>
    </w:div>
    <w:div w:id="1022320959">
      <w:bodyDiv w:val="1"/>
      <w:marLeft w:val="0"/>
      <w:marRight w:val="0"/>
      <w:marTop w:val="0"/>
      <w:marBottom w:val="0"/>
      <w:divBdr>
        <w:top w:val="none" w:sz="0" w:space="0" w:color="auto"/>
        <w:left w:val="none" w:sz="0" w:space="0" w:color="auto"/>
        <w:bottom w:val="none" w:sz="0" w:space="0" w:color="auto"/>
        <w:right w:val="none" w:sz="0" w:space="0" w:color="auto"/>
      </w:divBdr>
    </w:div>
    <w:div w:id="1066683782">
      <w:bodyDiv w:val="1"/>
      <w:marLeft w:val="0"/>
      <w:marRight w:val="0"/>
      <w:marTop w:val="0"/>
      <w:marBottom w:val="0"/>
      <w:divBdr>
        <w:top w:val="none" w:sz="0" w:space="0" w:color="auto"/>
        <w:left w:val="none" w:sz="0" w:space="0" w:color="auto"/>
        <w:bottom w:val="none" w:sz="0" w:space="0" w:color="auto"/>
        <w:right w:val="none" w:sz="0" w:space="0" w:color="auto"/>
      </w:divBdr>
    </w:div>
    <w:div w:id="1074624593">
      <w:bodyDiv w:val="1"/>
      <w:marLeft w:val="0"/>
      <w:marRight w:val="0"/>
      <w:marTop w:val="0"/>
      <w:marBottom w:val="0"/>
      <w:divBdr>
        <w:top w:val="none" w:sz="0" w:space="0" w:color="auto"/>
        <w:left w:val="none" w:sz="0" w:space="0" w:color="auto"/>
        <w:bottom w:val="none" w:sz="0" w:space="0" w:color="auto"/>
        <w:right w:val="none" w:sz="0" w:space="0" w:color="auto"/>
      </w:divBdr>
    </w:div>
    <w:div w:id="1092700937">
      <w:bodyDiv w:val="1"/>
      <w:marLeft w:val="0"/>
      <w:marRight w:val="0"/>
      <w:marTop w:val="0"/>
      <w:marBottom w:val="0"/>
      <w:divBdr>
        <w:top w:val="none" w:sz="0" w:space="0" w:color="auto"/>
        <w:left w:val="none" w:sz="0" w:space="0" w:color="auto"/>
        <w:bottom w:val="none" w:sz="0" w:space="0" w:color="auto"/>
        <w:right w:val="none" w:sz="0" w:space="0" w:color="auto"/>
      </w:divBdr>
    </w:div>
    <w:div w:id="1157572175">
      <w:bodyDiv w:val="1"/>
      <w:marLeft w:val="0"/>
      <w:marRight w:val="0"/>
      <w:marTop w:val="0"/>
      <w:marBottom w:val="0"/>
      <w:divBdr>
        <w:top w:val="none" w:sz="0" w:space="0" w:color="auto"/>
        <w:left w:val="none" w:sz="0" w:space="0" w:color="auto"/>
        <w:bottom w:val="none" w:sz="0" w:space="0" w:color="auto"/>
        <w:right w:val="none" w:sz="0" w:space="0" w:color="auto"/>
      </w:divBdr>
    </w:div>
    <w:div w:id="1248727214">
      <w:bodyDiv w:val="1"/>
      <w:marLeft w:val="0"/>
      <w:marRight w:val="0"/>
      <w:marTop w:val="0"/>
      <w:marBottom w:val="0"/>
      <w:divBdr>
        <w:top w:val="none" w:sz="0" w:space="0" w:color="auto"/>
        <w:left w:val="none" w:sz="0" w:space="0" w:color="auto"/>
        <w:bottom w:val="none" w:sz="0" w:space="0" w:color="auto"/>
        <w:right w:val="none" w:sz="0" w:space="0" w:color="auto"/>
      </w:divBdr>
    </w:div>
    <w:div w:id="1341620073">
      <w:bodyDiv w:val="1"/>
      <w:marLeft w:val="0"/>
      <w:marRight w:val="0"/>
      <w:marTop w:val="0"/>
      <w:marBottom w:val="0"/>
      <w:divBdr>
        <w:top w:val="none" w:sz="0" w:space="0" w:color="auto"/>
        <w:left w:val="none" w:sz="0" w:space="0" w:color="auto"/>
        <w:bottom w:val="none" w:sz="0" w:space="0" w:color="auto"/>
        <w:right w:val="none" w:sz="0" w:space="0" w:color="auto"/>
      </w:divBdr>
    </w:div>
    <w:div w:id="1435394389">
      <w:bodyDiv w:val="1"/>
      <w:marLeft w:val="0"/>
      <w:marRight w:val="0"/>
      <w:marTop w:val="0"/>
      <w:marBottom w:val="0"/>
      <w:divBdr>
        <w:top w:val="none" w:sz="0" w:space="0" w:color="auto"/>
        <w:left w:val="none" w:sz="0" w:space="0" w:color="auto"/>
        <w:bottom w:val="none" w:sz="0" w:space="0" w:color="auto"/>
        <w:right w:val="none" w:sz="0" w:space="0" w:color="auto"/>
      </w:divBdr>
    </w:div>
    <w:div w:id="1571378144">
      <w:bodyDiv w:val="1"/>
      <w:marLeft w:val="0"/>
      <w:marRight w:val="0"/>
      <w:marTop w:val="0"/>
      <w:marBottom w:val="0"/>
      <w:divBdr>
        <w:top w:val="none" w:sz="0" w:space="0" w:color="auto"/>
        <w:left w:val="none" w:sz="0" w:space="0" w:color="auto"/>
        <w:bottom w:val="none" w:sz="0" w:space="0" w:color="auto"/>
        <w:right w:val="none" w:sz="0" w:space="0" w:color="auto"/>
      </w:divBdr>
    </w:div>
    <w:div w:id="1625622532">
      <w:bodyDiv w:val="1"/>
      <w:marLeft w:val="0"/>
      <w:marRight w:val="0"/>
      <w:marTop w:val="0"/>
      <w:marBottom w:val="0"/>
      <w:divBdr>
        <w:top w:val="none" w:sz="0" w:space="0" w:color="auto"/>
        <w:left w:val="none" w:sz="0" w:space="0" w:color="auto"/>
        <w:bottom w:val="none" w:sz="0" w:space="0" w:color="auto"/>
        <w:right w:val="none" w:sz="0" w:space="0" w:color="auto"/>
      </w:divBdr>
    </w:div>
    <w:div w:id="1679582053">
      <w:bodyDiv w:val="1"/>
      <w:marLeft w:val="0"/>
      <w:marRight w:val="0"/>
      <w:marTop w:val="0"/>
      <w:marBottom w:val="0"/>
      <w:divBdr>
        <w:top w:val="none" w:sz="0" w:space="0" w:color="auto"/>
        <w:left w:val="none" w:sz="0" w:space="0" w:color="auto"/>
        <w:bottom w:val="none" w:sz="0" w:space="0" w:color="auto"/>
        <w:right w:val="none" w:sz="0" w:space="0" w:color="auto"/>
      </w:divBdr>
    </w:div>
    <w:div w:id="1842500181">
      <w:bodyDiv w:val="1"/>
      <w:marLeft w:val="0"/>
      <w:marRight w:val="0"/>
      <w:marTop w:val="0"/>
      <w:marBottom w:val="0"/>
      <w:divBdr>
        <w:top w:val="none" w:sz="0" w:space="0" w:color="auto"/>
        <w:left w:val="none" w:sz="0" w:space="0" w:color="auto"/>
        <w:bottom w:val="none" w:sz="0" w:space="0" w:color="auto"/>
        <w:right w:val="none" w:sz="0" w:space="0" w:color="auto"/>
      </w:divBdr>
    </w:div>
    <w:div w:id="1884251244">
      <w:bodyDiv w:val="1"/>
      <w:marLeft w:val="0"/>
      <w:marRight w:val="0"/>
      <w:marTop w:val="0"/>
      <w:marBottom w:val="0"/>
      <w:divBdr>
        <w:top w:val="none" w:sz="0" w:space="0" w:color="auto"/>
        <w:left w:val="none" w:sz="0" w:space="0" w:color="auto"/>
        <w:bottom w:val="none" w:sz="0" w:space="0" w:color="auto"/>
        <w:right w:val="none" w:sz="0" w:space="0" w:color="auto"/>
      </w:divBdr>
    </w:div>
    <w:div w:id="196511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3EF0C-BE79-4C48-B225-B936C6F71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34859</Words>
  <Characters>198698</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Ngo</dc:creator>
  <cp:keywords/>
  <dc:description/>
  <cp:lastModifiedBy>Minh Ngo</cp:lastModifiedBy>
  <cp:revision>2</cp:revision>
  <cp:lastPrinted>2026-04-06T04:00:00Z</cp:lastPrinted>
  <dcterms:created xsi:type="dcterms:W3CDTF">2026-04-18T10:47:00Z</dcterms:created>
  <dcterms:modified xsi:type="dcterms:W3CDTF">2026-04-18T10:47:00Z</dcterms:modified>
</cp:coreProperties>
</file>